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852554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852554">
        <w:rPr>
          <w:lang w:val="ru-RU"/>
        </w:rPr>
        <w:t>МИНИСТЕРСТВО НАУКИ</w:t>
      </w:r>
      <w:r w:rsidR="00E83DE5" w:rsidRPr="00852554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852554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852554">
        <w:rPr>
          <w:lang w:val="ru-RU"/>
        </w:rPr>
        <w:t>МАРИУПОЛЬСКИЙ ГОСУДАРСТВЕННЫЙ УНИВЕРСИТЕТ</w:t>
      </w:r>
    </w:p>
    <w:p w14:paraId="4069344E" w14:textId="77777777" w:rsidR="005C5E15" w:rsidRPr="00852554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852554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852554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852554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852554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852554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852554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852554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852554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852554">
        <w:rPr>
          <w:lang w:val="ru-RU"/>
        </w:rPr>
        <w:t>ОСНОВН</w:t>
      </w:r>
      <w:r w:rsidR="006009DC" w:rsidRPr="00852554">
        <w:rPr>
          <w:lang w:val="ru-RU"/>
        </w:rPr>
        <w:t>АЯ</w:t>
      </w:r>
      <w:r w:rsidRPr="00852554">
        <w:rPr>
          <w:lang w:val="ru-RU"/>
        </w:rPr>
        <w:t xml:space="preserve"> ОБРАЗОВАТЕЛЬН</w:t>
      </w:r>
      <w:r w:rsidR="006009DC" w:rsidRPr="00852554">
        <w:rPr>
          <w:lang w:val="ru-RU"/>
        </w:rPr>
        <w:t>АЯ</w:t>
      </w:r>
      <w:r w:rsidRPr="00852554">
        <w:rPr>
          <w:lang w:val="ru-RU"/>
        </w:rPr>
        <w:t xml:space="preserve"> ПРОГРАММ</w:t>
      </w:r>
      <w:r w:rsidR="006009DC" w:rsidRPr="00852554">
        <w:rPr>
          <w:lang w:val="ru-RU"/>
        </w:rPr>
        <w:t>А</w:t>
      </w:r>
    </w:p>
    <w:p w14:paraId="7810D373" w14:textId="13486C5F" w:rsidR="005C5E15" w:rsidRPr="00852554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852554">
        <w:rPr>
          <w:lang w:val="ru-RU"/>
        </w:rPr>
        <w:t>ВЫСШЕГО ПРОФЕССИОНАЛЬНОГО ОБРАЗОВАНИЯ</w:t>
      </w:r>
    </w:p>
    <w:p w14:paraId="22B609B2" w14:textId="77777777" w:rsidR="00AE78DF" w:rsidRPr="00852554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852554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852554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852554" w:rsidRDefault="00AE78DF" w:rsidP="00AE78DF">
      <w:pPr>
        <w:pStyle w:val="a3"/>
        <w:rPr>
          <w:lang w:val="ru-RU"/>
        </w:rPr>
      </w:pPr>
    </w:p>
    <w:p w14:paraId="24DE67F6" w14:textId="77777777" w:rsidR="00E37643" w:rsidRPr="00852554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852554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852554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76039F13" w:rsidR="00AE78DF" w:rsidRPr="00852554" w:rsidRDefault="005C5E15" w:rsidP="006E59EC">
      <w:pPr>
        <w:pStyle w:val="1"/>
        <w:tabs>
          <w:tab w:val="left" w:pos="9412"/>
        </w:tabs>
        <w:ind w:left="0"/>
        <w:rPr>
          <w:bCs w:val="0"/>
          <w:lang w:val="ru-RU"/>
        </w:rPr>
      </w:pPr>
      <w:r w:rsidRPr="00852554">
        <w:rPr>
          <w:lang w:val="ru-RU"/>
        </w:rPr>
        <w:t>НАПРАВЛЕНИЕ ПОДГОТОВКИ</w:t>
      </w:r>
      <w:r w:rsidR="00AE78DF" w:rsidRPr="00852554">
        <w:rPr>
          <w:spacing w:val="2"/>
          <w:lang w:val="ru-RU"/>
        </w:rPr>
        <w:t xml:space="preserve"> </w:t>
      </w:r>
      <w:r w:rsidR="001E62D5" w:rsidRPr="00852554">
        <w:rPr>
          <w:spacing w:val="2"/>
          <w:lang w:val="ru-RU"/>
        </w:rPr>
        <w:t xml:space="preserve">    </w:t>
      </w:r>
      <w:r w:rsidR="00AE78DF" w:rsidRPr="00852554">
        <w:rPr>
          <w:b w:val="0"/>
          <w:u w:val="single"/>
          <w:lang w:val="ru-RU"/>
        </w:rPr>
        <w:t xml:space="preserve"> </w:t>
      </w:r>
      <w:r w:rsidR="001E62D5" w:rsidRPr="00852554">
        <w:rPr>
          <w:bCs w:val="0"/>
          <w:u w:val="single"/>
          <w:lang w:val="ru-RU"/>
        </w:rPr>
        <w:t>42.03.0</w:t>
      </w:r>
      <w:r w:rsidR="007C0C78" w:rsidRPr="00852554">
        <w:rPr>
          <w:bCs w:val="0"/>
          <w:u w:val="single"/>
          <w:lang w:val="ru-RU"/>
        </w:rPr>
        <w:t>1</w:t>
      </w:r>
      <w:r w:rsidR="001E62D5" w:rsidRPr="00852554">
        <w:rPr>
          <w:bCs w:val="0"/>
          <w:u w:val="single"/>
          <w:lang w:val="ru-RU"/>
        </w:rPr>
        <w:t xml:space="preserve"> </w:t>
      </w:r>
      <w:r w:rsidR="007C0C78" w:rsidRPr="00852554">
        <w:rPr>
          <w:bCs w:val="0"/>
          <w:u w:val="single"/>
          <w:lang w:val="ru-RU"/>
        </w:rPr>
        <w:t>Реклама и связи с общественностью</w:t>
      </w:r>
    </w:p>
    <w:p w14:paraId="0ED1C9F8" w14:textId="6882245D" w:rsidR="00AE78DF" w:rsidRPr="00852554" w:rsidRDefault="00AE78DF" w:rsidP="005C5E15">
      <w:pPr>
        <w:pStyle w:val="a3"/>
        <w:ind w:left="3540" w:firstLine="708"/>
        <w:rPr>
          <w:lang w:val="ru-RU"/>
        </w:rPr>
      </w:pPr>
      <w:r w:rsidRPr="00852554">
        <w:rPr>
          <w:lang w:val="ru-RU"/>
        </w:rPr>
        <w:t>(</w:t>
      </w:r>
      <w:r w:rsidR="005C5E15" w:rsidRPr="00852554">
        <w:rPr>
          <w:lang w:val="ru-RU"/>
        </w:rPr>
        <w:t xml:space="preserve">шифр и </w:t>
      </w:r>
      <w:r w:rsidRPr="00852554">
        <w:rPr>
          <w:lang w:val="ru-RU"/>
        </w:rPr>
        <w:t>назва</w:t>
      </w:r>
      <w:r w:rsidR="005C5E15" w:rsidRPr="00852554">
        <w:rPr>
          <w:lang w:val="ru-RU"/>
        </w:rPr>
        <w:t>ние</w:t>
      </w:r>
      <w:r w:rsidRPr="00852554">
        <w:rPr>
          <w:spacing w:val="-2"/>
          <w:lang w:val="ru-RU"/>
        </w:rPr>
        <w:t xml:space="preserve"> </w:t>
      </w:r>
      <w:r w:rsidR="005C5E15" w:rsidRPr="00852554">
        <w:rPr>
          <w:lang w:val="ru-RU"/>
        </w:rPr>
        <w:t>направления подготовки</w:t>
      </w:r>
      <w:r w:rsidRPr="00852554">
        <w:rPr>
          <w:lang w:val="ru-RU"/>
        </w:rPr>
        <w:t>)</w:t>
      </w:r>
    </w:p>
    <w:p w14:paraId="318DA12D" w14:textId="77777777" w:rsidR="0050526E" w:rsidRPr="00852554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466B22DF" w:rsidR="006E59EC" w:rsidRPr="00852554" w:rsidRDefault="0050526E" w:rsidP="004F1C94">
      <w:pPr>
        <w:pStyle w:val="1"/>
        <w:tabs>
          <w:tab w:val="left" w:pos="6440"/>
          <w:tab w:val="left" w:pos="9403"/>
        </w:tabs>
        <w:ind w:left="0"/>
        <w:rPr>
          <w:lang w:val="ru-RU"/>
        </w:rPr>
      </w:pPr>
      <w:r w:rsidRPr="00852554">
        <w:rPr>
          <w:lang w:val="ru-RU"/>
        </w:rPr>
        <w:t>НАПРАВЛЕННОСТЬ (</w:t>
      </w:r>
      <w:proofErr w:type="gramStart"/>
      <w:r w:rsidRPr="00852554">
        <w:rPr>
          <w:lang w:val="ru-RU"/>
        </w:rPr>
        <w:t xml:space="preserve">ПРОФИЛЬ) </w:t>
      </w:r>
      <w:r w:rsidR="004F1C94" w:rsidRPr="00852554">
        <w:rPr>
          <w:lang w:val="ru-RU"/>
        </w:rPr>
        <w:t xml:space="preserve">  </w:t>
      </w:r>
      <w:proofErr w:type="gramEnd"/>
      <w:r w:rsidR="004F1C94" w:rsidRPr="00852554">
        <w:rPr>
          <w:lang w:val="ru-RU"/>
        </w:rPr>
        <w:t xml:space="preserve">           </w:t>
      </w:r>
      <w:r w:rsidR="007C0C78" w:rsidRPr="00852554">
        <w:rPr>
          <w:bCs w:val="0"/>
          <w:u w:val="single"/>
          <w:lang w:val="ru-RU"/>
        </w:rPr>
        <w:t>Реклама и связи с общественностью</w:t>
      </w:r>
    </w:p>
    <w:p w14:paraId="3C8763AB" w14:textId="5EEC7592" w:rsidR="0050526E" w:rsidRPr="00852554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852554">
        <w:rPr>
          <w:lang w:val="ru-RU"/>
        </w:rPr>
        <w:t xml:space="preserve">                                                                              </w:t>
      </w:r>
      <w:r w:rsidR="004F1C94" w:rsidRPr="00852554">
        <w:rPr>
          <w:lang w:val="ru-RU"/>
        </w:rPr>
        <w:t xml:space="preserve">                       </w:t>
      </w:r>
      <w:r w:rsidRPr="00852554">
        <w:rPr>
          <w:lang w:val="ru-RU"/>
        </w:rPr>
        <w:t xml:space="preserve"> </w:t>
      </w:r>
      <w:r w:rsidRPr="00852554">
        <w:rPr>
          <w:b w:val="0"/>
          <w:bCs w:val="0"/>
          <w:sz w:val="20"/>
          <w:szCs w:val="20"/>
          <w:lang w:val="ru-RU"/>
        </w:rPr>
        <w:t>(</w:t>
      </w:r>
      <w:r w:rsidR="00E353A8" w:rsidRPr="00852554">
        <w:rPr>
          <w:b w:val="0"/>
          <w:bCs w:val="0"/>
          <w:sz w:val="20"/>
          <w:szCs w:val="20"/>
          <w:lang w:val="ru-RU"/>
        </w:rPr>
        <w:t>н</w:t>
      </w:r>
      <w:r w:rsidRPr="00852554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852554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29EE8658" w:rsidR="006E59EC" w:rsidRPr="00852554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852554">
        <w:rPr>
          <w:lang w:val="ru-RU"/>
        </w:rPr>
        <w:t xml:space="preserve">УРОВЕНЬ </w:t>
      </w:r>
      <w:r w:rsidR="002370EE" w:rsidRPr="00852554">
        <w:rPr>
          <w:lang w:val="ru-RU"/>
        </w:rPr>
        <w:t xml:space="preserve">ВЫСШЕГО </w:t>
      </w:r>
      <w:r w:rsidRPr="00852554">
        <w:rPr>
          <w:lang w:val="ru-RU"/>
        </w:rPr>
        <w:t>ОБРАЗОВАНИЯ</w:t>
      </w:r>
      <w:r w:rsidR="005A7F57" w:rsidRPr="00852554">
        <w:rPr>
          <w:lang w:val="ru-RU"/>
        </w:rPr>
        <w:t xml:space="preserve"> </w:t>
      </w:r>
      <w:r w:rsidR="004F1C94" w:rsidRPr="00852554">
        <w:rPr>
          <w:lang w:val="ru-RU"/>
        </w:rPr>
        <w:t xml:space="preserve">                      </w:t>
      </w:r>
      <w:r w:rsidR="004F1C94" w:rsidRPr="00852554">
        <w:rPr>
          <w:u w:val="single"/>
          <w:lang w:val="ru-RU"/>
        </w:rPr>
        <w:t>бакалавриат</w:t>
      </w:r>
    </w:p>
    <w:p w14:paraId="080FAC51" w14:textId="75C3419D" w:rsidR="00AE78DF" w:rsidRPr="00852554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852554">
        <w:rPr>
          <w:lang w:val="ru-RU"/>
        </w:rPr>
        <w:t xml:space="preserve">                                                                            </w:t>
      </w:r>
      <w:r w:rsidR="002370EE" w:rsidRPr="00852554">
        <w:rPr>
          <w:lang w:val="ru-RU"/>
        </w:rPr>
        <w:t xml:space="preserve">         </w:t>
      </w:r>
      <w:r w:rsidRPr="00852554">
        <w:rPr>
          <w:b w:val="0"/>
          <w:bCs w:val="0"/>
          <w:lang w:val="ru-RU"/>
        </w:rPr>
        <w:t xml:space="preserve"> </w:t>
      </w:r>
      <w:r w:rsidR="00AE78DF" w:rsidRPr="00852554">
        <w:rPr>
          <w:b w:val="0"/>
          <w:bCs w:val="0"/>
          <w:lang w:val="ru-RU"/>
        </w:rPr>
        <w:t>(</w:t>
      </w:r>
      <w:r w:rsidR="006E59EC" w:rsidRPr="00852554">
        <w:rPr>
          <w:b w:val="0"/>
          <w:bCs w:val="0"/>
          <w:lang w:val="ru-RU"/>
        </w:rPr>
        <w:t>бакалавриат/магистратура</w:t>
      </w:r>
      <w:r w:rsidR="00AE78DF" w:rsidRPr="00852554">
        <w:rPr>
          <w:b w:val="0"/>
          <w:bCs w:val="0"/>
          <w:lang w:val="ru-RU"/>
        </w:rPr>
        <w:t>)</w:t>
      </w:r>
    </w:p>
    <w:p w14:paraId="5C525E97" w14:textId="77777777" w:rsidR="00AE78DF" w:rsidRPr="00852554" w:rsidRDefault="00AE78DF" w:rsidP="00AE78DF">
      <w:pPr>
        <w:pStyle w:val="a3"/>
        <w:rPr>
          <w:lang w:val="ru-RU"/>
        </w:rPr>
      </w:pPr>
    </w:p>
    <w:p w14:paraId="17AED82A" w14:textId="77777777" w:rsidR="00AE78DF" w:rsidRPr="00852554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852554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852554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852554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852554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852554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852554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852554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Pr="00852554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41EA77C9" w:rsidR="00A40EFE" w:rsidRPr="00852554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B02361B" w14:textId="7EE28CB6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3D1954" w14:textId="4701850E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5A4640" w14:textId="77777777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Pr="00852554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Pr="00852554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A33AD92" w14:textId="77777777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F432A0" w14:textId="77777777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97E3EEC" w14:textId="77777777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A5CE89D" w14:textId="77777777" w:rsidR="00DE13D1" w:rsidRPr="00852554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0CEA64CB" w:rsidR="002853F1" w:rsidRPr="00852554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852554">
        <w:rPr>
          <w:lang w:val="ru-RU"/>
        </w:rPr>
        <w:t>Мариуполь, 20</w:t>
      </w:r>
      <w:r w:rsidR="004F1C94" w:rsidRPr="00852554">
        <w:rPr>
          <w:lang w:val="ru-RU"/>
        </w:rPr>
        <w:t>2</w:t>
      </w:r>
      <w:r w:rsidR="002853F1" w:rsidRPr="00852554">
        <w:rPr>
          <w:lang w:val="ru-RU"/>
        </w:rPr>
        <w:t>3</w:t>
      </w:r>
    </w:p>
    <w:p w14:paraId="0D14447B" w14:textId="77777777" w:rsidR="002853F1" w:rsidRPr="00852554" w:rsidRDefault="002853F1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852554">
        <w:rPr>
          <w:lang w:val="ru-RU"/>
        </w:rPr>
        <w:br w:type="page"/>
      </w:r>
    </w:p>
    <w:p w14:paraId="2B11CBAD" w14:textId="77777777" w:rsidR="00A40EFE" w:rsidRPr="00852554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852554" w:rsidRDefault="001A5EDE" w:rsidP="00F85732">
      <w:pPr>
        <w:pStyle w:val="a5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852554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852554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3CB623BC" w:rsidR="00AB0D34" w:rsidRPr="00852554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1.1</w:t>
      </w:r>
      <w:r w:rsidR="00C239D1" w:rsidRPr="00852554">
        <w:rPr>
          <w:sz w:val="28"/>
          <w:szCs w:val="28"/>
          <w:lang w:val="ru-RU"/>
        </w:rPr>
        <w:t>.</w:t>
      </w:r>
      <w:r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>Нормативные документы</w:t>
      </w:r>
    </w:p>
    <w:p w14:paraId="4AD80139" w14:textId="5AFC284E" w:rsidR="00AB0D34" w:rsidRPr="00852554" w:rsidRDefault="000914C7" w:rsidP="000914C7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 xml:space="preserve">Основная образовательная программа высшего профессионального образования </w:t>
      </w:r>
      <w:r w:rsidR="00AB0D34" w:rsidRPr="00852554">
        <w:rPr>
          <w:sz w:val="28"/>
          <w:szCs w:val="28"/>
          <w:lang w:val="ru-RU"/>
        </w:rPr>
        <w:t>-</w:t>
      </w:r>
      <w:r w:rsidR="002D213A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 xml:space="preserve">программа бакалавриата по направлению подготовки </w:t>
      </w:r>
      <w:r w:rsidR="00D62BED" w:rsidRPr="00852554">
        <w:rPr>
          <w:sz w:val="28"/>
          <w:szCs w:val="28"/>
          <w:lang w:val="ru-RU"/>
        </w:rPr>
        <w:t>42.03.01 Реклама и связи с общественностью</w:t>
      </w:r>
      <w:r w:rsidR="002D213A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 xml:space="preserve">высшего образования </w:t>
      </w:r>
      <w:r w:rsidR="001560C5" w:rsidRPr="00852554">
        <w:rPr>
          <w:sz w:val="28"/>
          <w:szCs w:val="28"/>
          <w:lang w:val="ru-RU"/>
        </w:rPr>
        <w:t xml:space="preserve">– бакалавриат </w:t>
      </w:r>
      <w:r w:rsidR="00AB0D34" w:rsidRPr="00852554">
        <w:rPr>
          <w:sz w:val="28"/>
          <w:szCs w:val="28"/>
          <w:lang w:val="ru-RU"/>
        </w:rPr>
        <w:t xml:space="preserve">по направлению подготовки </w:t>
      </w:r>
      <w:r w:rsidR="00D62BED" w:rsidRPr="00852554">
        <w:rPr>
          <w:sz w:val="28"/>
          <w:szCs w:val="28"/>
          <w:lang w:val="ru-RU"/>
        </w:rPr>
        <w:t>42.03.01 Реклама и связи с общественностью</w:t>
      </w:r>
      <w:r w:rsidR="00AB0D34" w:rsidRPr="00852554">
        <w:rPr>
          <w:sz w:val="28"/>
          <w:szCs w:val="28"/>
          <w:lang w:val="ru-RU"/>
        </w:rPr>
        <w:t>, утвержденным приказом Мин</w:t>
      </w:r>
      <w:r w:rsidR="00C51E02" w:rsidRPr="00852554">
        <w:rPr>
          <w:sz w:val="28"/>
          <w:szCs w:val="28"/>
          <w:lang w:val="ru-RU"/>
        </w:rPr>
        <w:t>истерства образования и науки</w:t>
      </w:r>
      <w:r w:rsidR="00AB0D34" w:rsidRPr="00852554">
        <w:rPr>
          <w:sz w:val="28"/>
          <w:szCs w:val="28"/>
          <w:lang w:val="ru-RU"/>
        </w:rPr>
        <w:t xml:space="preserve"> Росси</w:t>
      </w:r>
      <w:r w:rsidR="00C51E02" w:rsidRPr="00852554">
        <w:rPr>
          <w:sz w:val="28"/>
          <w:szCs w:val="28"/>
          <w:lang w:val="ru-RU"/>
        </w:rPr>
        <w:t>йской Федерации</w:t>
      </w:r>
      <w:r w:rsidR="00AB0D34" w:rsidRPr="00852554">
        <w:rPr>
          <w:sz w:val="28"/>
          <w:szCs w:val="28"/>
          <w:lang w:val="ru-RU"/>
        </w:rPr>
        <w:t xml:space="preserve"> от </w:t>
      </w:r>
      <w:r w:rsidR="00C51E02" w:rsidRPr="00852554">
        <w:rPr>
          <w:sz w:val="28"/>
          <w:szCs w:val="28"/>
          <w:lang w:val="ru-RU"/>
        </w:rPr>
        <w:t>8</w:t>
      </w:r>
      <w:r w:rsidR="00AB0D34" w:rsidRPr="00852554">
        <w:rPr>
          <w:sz w:val="28"/>
          <w:szCs w:val="28"/>
          <w:lang w:val="ru-RU"/>
        </w:rPr>
        <w:t xml:space="preserve"> </w:t>
      </w:r>
      <w:r w:rsidR="00C51E02" w:rsidRPr="00852554">
        <w:rPr>
          <w:sz w:val="28"/>
          <w:szCs w:val="28"/>
          <w:lang w:val="ru-RU"/>
        </w:rPr>
        <w:t>июня</w:t>
      </w:r>
      <w:r w:rsidR="00AB0D34" w:rsidRPr="00852554">
        <w:rPr>
          <w:sz w:val="28"/>
          <w:szCs w:val="28"/>
          <w:lang w:val="ru-RU"/>
        </w:rPr>
        <w:t xml:space="preserve"> 2017</w:t>
      </w:r>
      <w:r w:rsidR="00C51E02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>г.</w:t>
      </w:r>
      <w:r w:rsidR="002D213A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 xml:space="preserve">№ </w:t>
      </w:r>
      <w:r w:rsidR="00D62BED" w:rsidRPr="00852554">
        <w:rPr>
          <w:sz w:val="28"/>
          <w:szCs w:val="28"/>
          <w:lang w:val="ru-RU"/>
        </w:rPr>
        <w:t>512</w:t>
      </w:r>
      <w:r w:rsidR="002D213A" w:rsidRPr="00852554">
        <w:rPr>
          <w:sz w:val="28"/>
          <w:szCs w:val="28"/>
          <w:lang w:val="ru-RU"/>
        </w:rPr>
        <w:t xml:space="preserve"> </w:t>
      </w:r>
      <w:r w:rsidR="00AB0D34" w:rsidRPr="00852554">
        <w:rPr>
          <w:sz w:val="28"/>
          <w:szCs w:val="28"/>
          <w:lang w:val="ru-RU"/>
        </w:rPr>
        <w:t xml:space="preserve">(зарегистрирован в Минюсте России </w:t>
      </w:r>
      <w:r w:rsidR="00C51E02" w:rsidRPr="00852554">
        <w:rPr>
          <w:sz w:val="28"/>
          <w:szCs w:val="28"/>
          <w:lang w:val="ru-RU"/>
        </w:rPr>
        <w:t xml:space="preserve">29 июня </w:t>
      </w:r>
      <w:r w:rsidR="00AB0D34" w:rsidRPr="00852554">
        <w:rPr>
          <w:sz w:val="28"/>
          <w:szCs w:val="28"/>
          <w:lang w:val="ru-RU"/>
        </w:rPr>
        <w:t>2017</w:t>
      </w:r>
      <w:r w:rsidR="00C51E02" w:rsidRPr="00852554">
        <w:rPr>
          <w:sz w:val="28"/>
          <w:szCs w:val="28"/>
          <w:lang w:val="ru-RU"/>
        </w:rPr>
        <w:t xml:space="preserve"> г.</w:t>
      </w:r>
      <w:r w:rsidR="00AB0D34" w:rsidRPr="00852554">
        <w:rPr>
          <w:sz w:val="28"/>
          <w:szCs w:val="28"/>
          <w:lang w:val="ru-RU"/>
        </w:rPr>
        <w:t xml:space="preserve"> № </w:t>
      </w:r>
      <w:r w:rsidR="00C51E02" w:rsidRPr="00852554">
        <w:rPr>
          <w:sz w:val="28"/>
          <w:szCs w:val="28"/>
          <w:lang w:val="ru-RU"/>
        </w:rPr>
        <w:t>472</w:t>
      </w:r>
      <w:r w:rsidR="0042723C" w:rsidRPr="00852554">
        <w:rPr>
          <w:sz w:val="28"/>
          <w:szCs w:val="28"/>
          <w:lang w:val="ru-RU"/>
        </w:rPr>
        <w:t>20</w:t>
      </w:r>
      <w:r w:rsidR="00AB0D34" w:rsidRPr="00852554">
        <w:rPr>
          <w:sz w:val="28"/>
          <w:szCs w:val="28"/>
          <w:lang w:val="ru-RU"/>
        </w:rPr>
        <w:t xml:space="preserve">) – с изменениями </w:t>
      </w:r>
      <w:r w:rsidR="001348EB" w:rsidRPr="00852554">
        <w:rPr>
          <w:sz w:val="28"/>
          <w:szCs w:val="28"/>
          <w:lang w:val="ru-RU"/>
        </w:rPr>
        <w:t>и дополнениями от 26 ноября 2020 г.</w:t>
      </w:r>
      <w:r w:rsidR="00E32D35" w:rsidRPr="00852554">
        <w:rPr>
          <w:sz w:val="28"/>
          <w:szCs w:val="28"/>
          <w:lang w:val="ru-RU"/>
        </w:rPr>
        <w:t>,</w:t>
      </w:r>
      <w:r w:rsidR="001348EB" w:rsidRPr="00852554">
        <w:rPr>
          <w:sz w:val="28"/>
          <w:szCs w:val="28"/>
          <w:lang w:val="ru-RU"/>
        </w:rPr>
        <w:t xml:space="preserve"> </w:t>
      </w:r>
      <w:r w:rsidR="00E32D35" w:rsidRPr="00852554">
        <w:rPr>
          <w:sz w:val="28"/>
          <w:szCs w:val="28"/>
          <w:lang w:val="ru-RU"/>
        </w:rPr>
        <w:t>8 февраля 2021 г</w:t>
      </w:r>
      <w:r w:rsidR="00AB0D34" w:rsidRPr="00852554">
        <w:rPr>
          <w:sz w:val="28"/>
          <w:szCs w:val="28"/>
          <w:lang w:val="ru-RU"/>
        </w:rPr>
        <w:t>.</w:t>
      </w:r>
      <w:r w:rsidR="00D62BED" w:rsidRPr="00852554">
        <w:rPr>
          <w:sz w:val="28"/>
          <w:szCs w:val="28"/>
          <w:lang w:val="ru-RU"/>
        </w:rPr>
        <w:t xml:space="preserve"> </w:t>
      </w:r>
    </w:p>
    <w:p w14:paraId="49FC2794" w14:textId="14884D0B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оценочных и методических материалов.</w:t>
      </w:r>
    </w:p>
    <w:p w14:paraId="69874615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2E0E159D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Федерации»;</w:t>
      </w:r>
    </w:p>
    <w:p w14:paraId="7A00C356" w14:textId="4277619B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Федеральным государственным образовательным стандартом высшего образования по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направлению подготовки 09.03.03 Прикладная информатика (уровень бакалавриата) (</w:t>
      </w:r>
      <w:proofErr w:type="spellStart"/>
      <w:r w:rsidRPr="00852554">
        <w:rPr>
          <w:sz w:val="28"/>
          <w:szCs w:val="28"/>
          <w:lang w:val="ru-RU"/>
        </w:rPr>
        <w:t>ФГОС</w:t>
      </w:r>
      <w:proofErr w:type="spellEnd"/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ВО), утвержденным приказом Минобрнауки России от 19 сентября 2017</w:t>
      </w:r>
      <w:r w:rsidR="00BB5E3E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г. № 922 с изменениями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в соответствии с приказом Минобрнауки России от 26.11.2020 N 1456 "О внесении изменений в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федеральные государственные образовательные стандарты высшего образования"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(Зарегистрировано в Минюсте России 27.05.2021 N 63650);</w:t>
      </w:r>
    </w:p>
    <w:p w14:paraId="26F97D24" w14:textId="483E6099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852554">
        <w:rPr>
          <w:sz w:val="28"/>
          <w:szCs w:val="28"/>
          <w:lang w:val="ru-RU"/>
        </w:rPr>
        <w:t xml:space="preserve">6 </w:t>
      </w:r>
      <w:r w:rsidRPr="00852554">
        <w:rPr>
          <w:sz w:val="28"/>
          <w:szCs w:val="28"/>
          <w:lang w:val="ru-RU"/>
        </w:rPr>
        <w:t>апреля 20</w:t>
      </w:r>
      <w:r w:rsidR="002D213A" w:rsidRPr="00852554">
        <w:rPr>
          <w:sz w:val="28"/>
          <w:szCs w:val="28"/>
          <w:lang w:val="ru-RU"/>
        </w:rPr>
        <w:t>21</w:t>
      </w:r>
      <w:r w:rsidRPr="00852554">
        <w:rPr>
          <w:sz w:val="28"/>
          <w:szCs w:val="28"/>
          <w:lang w:val="ru-RU"/>
        </w:rPr>
        <w:t xml:space="preserve"> года № </w:t>
      </w:r>
      <w:r w:rsidR="002D213A" w:rsidRPr="00852554">
        <w:rPr>
          <w:sz w:val="28"/>
          <w:szCs w:val="28"/>
          <w:lang w:val="ru-RU"/>
        </w:rPr>
        <w:t>245</w:t>
      </w:r>
      <w:r w:rsidRPr="00852554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00338D8D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№ 636 (далее – Порядок ГИА);</w:t>
      </w:r>
    </w:p>
    <w:p w14:paraId="57B16447" w14:textId="0B06E048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852554">
        <w:rPr>
          <w:sz w:val="28"/>
          <w:szCs w:val="28"/>
          <w:lang w:val="ru-RU"/>
        </w:rPr>
        <w:t>у</w:t>
      </w:r>
      <w:r w:rsidRPr="00852554">
        <w:rPr>
          <w:sz w:val="28"/>
          <w:szCs w:val="28"/>
          <w:lang w:val="ru-RU"/>
        </w:rPr>
        <w:t>твержденным приказом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42A5311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 xml:space="preserve">Приказом Минтруда России от 29 сентября 2014 г. № </w:t>
      </w:r>
      <w:proofErr w:type="spellStart"/>
      <w:r w:rsidRPr="00852554">
        <w:rPr>
          <w:sz w:val="28"/>
          <w:szCs w:val="28"/>
          <w:lang w:val="ru-RU"/>
        </w:rPr>
        <w:t>667н</w:t>
      </w:r>
      <w:proofErr w:type="spellEnd"/>
      <w:r w:rsidRPr="00852554">
        <w:rPr>
          <w:sz w:val="28"/>
          <w:szCs w:val="28"/>
          <w:lang w:val="ru-RU"/>
        </w:rPr>
        <w:t xml:space="preserve"> «О реестре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C329796" w:rsidR="007D557E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 xml:space="preserve">организациях высшего образования, в том числе оснащенности </w:t>
      </w:r>
      <w:r w:rsidRPr="00852554">
        <w:rPr>
          <w:sz w:val="28"/>
          <w:szCs w:val="28"/>
          <w:lang w:val="ru-RU"/>
        </w:rPr>
        <w:lastRenderedPageBreak/>
        <w:t>образовательного процесса</w:t>
      </w:r>
      <w:r w:rsidR="002D213A" w:rsidRPr="00852554">
        <w:rPr>
          <w:sz w:val="28"/>
          <w:szCs w:val="28"/>
          <w:lang w:val="ru-RU"/>
        </w:rPr>
        <w:t xml:space="preserve"> </w:t>
      </w:r>
      <w:r w:rsidRPr="00852554">
        <w:rPr>
          <w:sz w:val="28"/>
          <w:szCs w:val="28"/>
          <w:lang w:val="ru-RU"/>
        </w:rPr>
        <w:t xml:space="preserve">утвержденными Минобрнауки России от 08.04.2014 № </w:t>
      </w:r>
      <w:proofErr w:type="spellStart"/>
      <w:r w:rsidRPr="00852554">
        <w:rPr>
          <w:sz w:val="28"/>
          <w:szCs w:val="28"/>
          <w:lang w:val="ru-RU"/>
        </w:rPr>
        <w:t>АК44</w:t>
      </w:r>
      <w:proofErr w:type="spellEnd"/>
      <w:r w:rsidRPr="00852554">
        <w:rPr>
          <w:sz w:val="28"/>
          <w:szCs w:val="28"/>
          <w:lang w:val="ru-RU"/>
        </w:rPr>
        <w:t>/</w:t>
      </w:r>
      <w:proofErr w:type="spellStart"/>
      <w:r w:rsidRPr="00852554">
        <w:rPr>
          <w:sz w:val="28"/>
          <w:szCs w:val="28"/>
          <w:lang w:val="ru-RU"/>
        </w:rPr>
        <w:t>05вн</w:t>
      </w:r>
      <w:proofErr w:type="spellEnd"/>
      <w:r w:rsidRPr="00852554">
        <w:rPr>
          <w:sz w:val="28"/>
          <w:szCs w:val="28"/>
          <w:lang w:val="ru-RU"/>
        </w:rPr>
        <w:t>;</w:t>
      </w:r>
      <w:r w:rsidR="002D213A" w:rsidRPr="00852554">
        <w:rPr>
          <w:sz w:val="28"/>
          <w:szCs w:val="28"/>
          <w:lang w:val="ru-RU"/>
        </w:rPr>
        <w:t xml:space="preserve"> </w:t>
      </w:r>
    </w:p>
    <w:p w14:paraId="3BEE626F" w14:textId="43CB6CE9" w:rsidR="004C6662" w:rsidRPr="00852554" w:rsidRDefault="004C6662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07C3886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 xml:space="preserve">Уставом </w:t>
      </w:r>
      <w:r w:rsidR="008E1C39" w:rsidRPr="00852554">
        <w:rPr>
          <w:sz w:val="28"/>
          <w:szCs w:val="28"/>
          <w:lang w:val="ru-RU"/>
        </w:rPr>
        <w:t>М</w:t>
      </w:r>
      <w:r w:rsidRPr="00852554">
        <w:rPr>
          <w:sz w:val="28"/>
          <w:szCs w:val="28"/>
          <w:lang w:val="ru-RU"/>
        </w:rPr>
        <w:t>ГУ;</w:t>
      </w:r>
    </w:p>
    <w:p w14:paraId="49EFDC7C" w14:textId="76A12833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852554">
        <w:rPr>
          <w:sz w:val="28"/>
          <w:szCs w:val="28"/>
          <w:lang w:val="ru-RU"/>
        </w:rPr>
        <w:t>М</w:t>
      </w:r>
      <w:r w:rsidRPr="00852554">
        <w:rPr>
          <w:sz w:val="28"/>
          <w:szCs w:val="28"/>
          <w:lang w:val="ru-RU"/>
        </w:rPr>
        <w:t>ГУ.</w:t>
      </w:r>
    </w:p>
    <w:p w14:paraId="07E62C9D" w14:textId="77777777" w:rsidR="00663727" w:rsidRPr="00852554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з.е</w:t>
      </w:r>
      <w:proofErr w:type="spellEnd"/>
      <w:r w:rsidRPr="00852554">
        <w:rPr>
          <w:sz w:val="28"/>
          <w:szCs w:val="28"/>
          <w:lang w:val="ru-RU"/>
        </w:rPr>
        <w:t>. – зачетная единица;</w:t>
      </w:r>
    </w:p>
    <w:p w14:paraId="5E849706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НПР</w:t>
      </w:r>
      <w:proofErr w:type="spellEnd"/>
      <w:r w:rsidRPr="00852554">
        <w:rPr>
          <w:sz w:val="28"/>
          <w:szCs w:val="28"/>
          <w:lang w:val="ru-RU"/>
        </w:rPr>
        <w:t xml:space="preserve"> – научно-педагогические работники.</w:t>
      </w:r>
    </w:p>
    <w:p w14:paraId="1FA2A98F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ОВЗ</w:t>
      </w:r>
      <w:proofErr w:type="spellEnd"/>
      <w:r w:rsidRPr="00852554">
        <w:rPr>
          <w:sz w:val="28"/>
          <w:szCs w:val="28"/>
          <w:lang w:val="ru-RU"/>
        </w:rPr>
        <w:t xml:space="preserve"> – ограниченные возможности здоровья;</w:t>
      </w:r>
    </w:p>
    <w:p w14:paraId="3E4F8766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ОПК</w:t>
      </w:r>
      <w:proofErr w:type="spellEnd"/>
      <w:r w:rsidRPr="00852554">
        <w:rPr>
          <w:sz w:val="28"/>
          <w:szCs w:val="28"/>
          <w:lang w:val="ru-RU"/>
        </w:rPr>
        <w:t xml:space="preserve"> – общепрофессиональные компетенции;</w:t>
      </w:r>
    </w:p>
    <w:p w14:paraId="0C0A3397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ОПОП</w:t>
      </w:r>
      <w:proofErr w:type="spellEnd"/>
      <w:r w:rsidRPr="00852554">
        <w:rPr>
          <w:sz w:val="28"/>
          <w:szCs w:val="28"/>
          <w:lang w:val="ru-RU"/>
        </w:rPr>
        <w:t xml:space="preserve"> – основная профессиональная образовательная программа;</w:t>
      </w:r>
    </w:p>
    <w:p w14:paraId="7E69F208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ОТФ</w:t>
      </w:r>
      <w:proofErr w:type="spellEnd"/>
      <w:r w:rsidRPr="00852554">
        <w:rPr>
          <w:sz w:val="28"/>
          <w:szCs w:val="28"/>
          <w:lang w:val="ru-RU"/>
        </w:rPr>
        <w:t xml:space="preserve"> - обобщенная трудовая функция;</w:t>
      </w:r>
    </w:p>
    <w:p w14:paraId="4177165E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ПК – профессиональные компетенции;</w:t>
      </w:r>
    </w:p>
    <w:p w14:paraId="10A1D890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ПКО</w:t>
      </w:r>
      <w:proofErr w:type="spellEnd"/>
      <w:r w:rsidRPr="00852554">
        <w:rPr>
          <w:sz w:val="28"/>
          <w:szCs w:val="28"/>
          <w:lang w:val="ru-RU"/>
        </w:rPr>
        <w:t xml:space="preserve"> - профессиональные компетенции обязательные;</w:t>
      </w:r>
    </w:p>
    <w:p w14:paraId="2BFDB992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ПКР</w:t>
      </w:r>
      <w:proofErr w:type="spellEnd"/>
      <w:r w:rsidRPr="00852554">
        <w:rPr>
          <w:sz w:val="28"/>
          <w:szCs w:val="28"/>
          <w:lang w:val="ru-RU"/>
        </w:rPr>
        <w:t xml:space="preserve"> - профессиональные компетенции рекомендуемые;</w:t>
      </w:r>
    </w:p>
    <w:p w14:paraId="3FC4E4CA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ПООП</w:t>
      </w:r>
      <w:proofErr w:type="spellEnd"/>
      <w:r w:rsidRPr="00852554">
        <w:rPr>
          <w:sz w:val="28"/>
          <w:szCs w:val="28"/>
          <w:lang w:val="ru-RU"/>
        </w:rPr>
        <w:t xml:space="preserve"> - примерная основная образовательная программа;</w:t>
      </w:r>
    </w:p>
    <w:p w14:paraId="7F89EF8C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ПС</w:t>
      </w:r>
      <w:proofErr w:type="spellEnd"/>
      <w:r w:rsidRPr="00852554">
        <w:rPr>
          <w:sz w:val="28"/>
          <w:szCs w:val="28"/>
          <w:lang w:val="ru-RU"/>
        </w:rPr>
        <w:t xml:space="preserve"> – профессиональный стандарт;</w:t>
      </w:r>
    </w:p>
    <w:p w14:paraId="69B7C9B7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ТФ</w:t>
      </w:r>
      <w:proofErr w:type="spellEnd"/>
      <w:r w:rsidRPr="00852554">
        <w:rPr>
          <w:sz w:val="28"/>
          <w:szCs w:val="28"/>
          <w:lang w:val="ru-RU"/>
        </w:rPr>
        <w:t xml:space="preserve"> - трудовая функция;</w:t>
      </w:r>
    </w:p>
    <w:p w14:paraId="1C4609A7" w14:textId="0B3FA6EB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УК - универсальные компетенции;</w:t>
      </w:r>
    </w:p>
    <w:p w14:paraId="23F3455D" w14:textId="100ACDBE" w:rsidR="007B70E6" w:rsidRPr="00852554" w:rsidRDefault="007B70E6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852554">
        <w:rPr>
          <w:sz w:val="28"/>
          <w:szCs w:val="28"/>
          <w:lang w:val="ru-RU"/>
        </w:rPr>
        <w:t>ФЗ – Федеральный закон;</w:t>
      </w:r>
    </w:p>
    <w:p w14:paraId="45ED000B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ФГОС</w:t>
      </w:r>
      <w:proofErr w:type="spellEnd"/>
      <w:r w:rsidRPr="00852554">
        <w:rPr>
          <w:sz w:val="28"/>
          <w:szCs w:val="28"/>
          <w:lang w:val="ru-RU"/>
        </w:rPr>
        <w:t xml:space="preserve"> ВО – федеральный государственный образовательный стандарт высшего образования;</w:t>
      </w:r>
    </w:p>
    <w:p w14:paraId="30277E90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ФОС</w:t>
      </w:r>
      <w:proofErr w:type="spellEnd"/>
      <w:r w:rsidRPr="00852554">
        <w:rPr>
          <w:sz w:val="28"/>
          <w:szCs w:val="28"/>
          <w:lang w:val="ru-RU"/>
        </w:rPr>
        <w:t xml:space="preserve"> – фонд оценочных средств (оценочные материалы);</w:t>
      </w:r>
    </w:p>
    <w:p w14:paraId="762F289C" w14:textId="77777777" w:rsidR="00AB0D34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ФУМО</w:t>
      </w:r>
      <w:proofErr w:type="spellEnd"/>
      <w:r w:rsidRPr="00852554">
        <w:rPr>
          <w:sz w:val="28"/>
          <w:szCs w:val="28"/>
          <w:lang w:val="ru-RU"/>
        </w:rPr>
        <w:t xml:space="preserve"> – федеральное учебно-методическое объединение;</w:t>
      </w:r>
    </w:p>
    <w:p w14:paraId="37F49200" w14:textId="2D1CF151" w:rsidR="00EC28DB" w:rsidRPr="00852554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ЭИОС</w:t>
      </w:r>
      <w:proofErr w:type="spellEnd"/>
      <w:r w:rsidRPr="00852554">
        <w:rPr>
          <w:sz w:val="28"/>
          <w:szCs w:val="28"/>
          <w:lang w:val="ru-RU"/>
        </w:rPr>
        <w:t xml:space="preserve"> – электронная информационно-образовательная среда;</w:t>
      </w:r>
    </w:p>
    <w:p w14:paraId="2EA10ABC" w14:textId="77777777" w:rsidR="007B70E6" w:rsidRPr="00852554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УГСН</w:t>
      </w:r>
      <w:proofErr w:type="spellEnd"/>
      <w:r w:rsidRPr="00852554">
        <w:rPr>
          <w:sz w:val="28"/>
          <w:szCs w:val="28"/>
          <w:lang w:val="ru-RU"/>
        </w:rPr>
        <w:t xml:space="preserve"> – укрупненная группа специальностей и направлений;</w:t>
      </w:r>
    </w:p>
    <w:p w14:paraId="426BB176" w14:textId="64B2ABFD" w:rsidR="00EC28DB" w:rsidRPr="00852554" w:rsidRDefault="007B70E6" w:rsidP="00BB5E3E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852554">
        <w:rPr>
          <w:sz w:val="28"/>
          <w:szCs w:val="28"/>
          <w:lang w:val="ru-RU"/>
        </w:rPr>
        <w:t>ВКР</w:t>
      </w:r>
      <w:proofErr w:type="spellEnd"/>
      <w:r w:rsidRPr="00852554">
        <w:rPr>
          <w:sz w:val="28"/>
          <w:szCs w:val="28"/>
          <w:lang w:val="ru-RU"/>
        </w:rPr>
        <w:t xml:space="preserve"> </w:t>
      </w:r>
      <w:r w:rsidR="00794C05" w:rsidRPr="00852554">
        <w:rPr>
          <w:sz w:val="28"/>
          <w:szCs w:val="28"/>
          <w:lang w:val="ru-RU"/>
        </w:rPr>
        <w:t>–</w:t>
      </w:r>
      <w:r w:rsidRPr="00852554">
        <w:rPr>
          <w:sz w:val="28"/>
          <w:szCs w:val="28"/>
          <w:lang w:val="ru-RU"/>
        </w:rPr>
        <w:t xml:space="preserve"> выпускная квалификационная работа</w:t>
      </w:r>
      <w:r w:rsidR="00BB5E3E" w:rsidRPr="00852554">
        <w:rPr>
          <w:sz w:val="28"/>
          <w:szCs w:val="28"/>
          <w:lang w:val="ru-RU"/>
        </w:rPr>
        <w:t>.</w:t>
      </w:r>
    </w:p>
    <w:p w14:paraId="357D04D8" w14:textId="77777777" w:rsidR="00BB5E3E" w:rsidRPr="00852554" w:rsidRDefault="00BB5E3E" w:rsidP="00BB5E3E">
      <w:pPr>
        <w:pStyle w:val="a5"/>
        <w:ind w:left="0"/>
        <w:jc w:val="both"/>
        <w:rPr>
          <w:sz w:val="28"/>
          <w:szCs w:val="28"/>
          <w:lang w:val="ru-RU"/>
        </w:rPr>
      </w:pPr>
    </w:p>
    <w:p w14:paraId="33C73CA5" w14:textId="7D6E4B9F" w:rsidR="00EC28DB" w:rsidRPr="00852554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332F9AB6" w:rsidR="00EC28DB" w:rsidRPr="00852554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444EFF99" w14:textId="77777777" w:rsidR="00323C79" w:rsidRPr="00852554" w:rsidRDefault="00323C79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Pr="00852554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Pr="00852554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Pr="00852554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852554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852554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852554" w:rsidRDefault="00A154EF" w:rsidP="00F8573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5255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ОБЩАЯ ХАРАКТЕРИСТИКА </w:t>
            </w:r>
            <w:proofErr w:type="spellStart"/>
            <w:r w:rsidRPr="00852554">
              <w:rPr>
                <w:b/>
                <w:i/>
                <w:sz w:val="24"/>
                <w:szCs w:val="24"/>
                <w:lang w:val="ru-RU"/>
              </w:rPr>
              <w:t>ОПОП</w:t>
            </w:r>
            <w:proofErr w:type="spellEnd"/>
          </w:p>
        </w:tc>
      </w:tr>
      <w:tr w:rsidR="003D0388" w:rsidRPr="00852554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852554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852554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 xml:space="preserve">Направленность </w:t>
            </w:r>
            <w:r w:rsidR="00A935C1" w:rsidRPr="00852554">
              <w:rPr>
                <w:b/>
                <w:sz w:val="24"/>
                <w:szCs w:val="24"/>
                <w:lang w:val="ru-RU"/>
              </w:rPr>
              <w:t>(</w:t>
            </w:r>
            <w:r w:rsidRPr="00852554">
              <w:rPr>
                <w:b/>
                <w:sz w:val="24"/>
                <w:szCs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709AABC7" w:rsidR="003D0388" w:rsidRPr="00852554" w:rsidRDefault="000610FE" w:rsidP="000610FE">
            <w:pPr>
              <w:pStyle w:val="TableParagraph"/>
              <w:spacing w:line="270" w:lineRule="atLeast"/>
              <w:ind w:left="0" w:right="2146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Реклама и связи с общественностью</w:t>
            </w:r>
          </w:p>
        </w:tc>
      </w:tr>
      <w:tr w:rsidR="003D0388" w:rsidRPr="00852554" w14:paraId="1AA5FADE" w14:textId="77777777" w:rsidTr="000E3AA9">
        <w:trPr>
          <w:trHeight w:val="274"/>
        </w:trPr>
        <w:tc>
          <w:tcPr>
            <w:tcW w:w="505" w:type="dxa"/>
          </w:tcPr>
          <w:p w14:paraId="1681126A" w14:textId="26B52D7C" w:rsidR="003D0388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852554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505BD032" w14:textId="416202C4" w:rsidR="00E2350A" w:rsidRDefault="004D3EB2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 xml:space="preserve">Подготовка </w:t>
            </w:r>
            <w:r w:rsidR="007D3577" w:rsidRPr="00E2350A">
              <w:rPr>
                <w:sz w:val="24"/>
                <w:szCs w:val="24"/>
                <w:lang w:val="ru-RU"/>
              </w:rPr>
              <w:t xml:space="preserve">конкурентоспособных на национальном и международном рынках труда </w:t>
            </w:r>
            <w:r w:rsidRPr="00E2350A">
              <w:rPr>
                <w:sz w:val="24"/>
                <w:szCs w:val="24"/>
                <w:lang w:val="ru-RU"/>
              </w:rPr>
              <w:t xml:space="preserve">специалистов </w:t>
            </w:r>
            <w:r w:rsidR="007D3577" w:rsidRPr="00E2350A">
              <w:rPr>
                <w:sz w:val="24"/>
                <w:szCs w:val="24"/>
                <w:lang w:val="ru-RU"/>
              </w:rPr>
              <w:t>в области</w:t>
            </w:r>
            <w:r w:rsidRPr="00E2350A">
              <w:rPr>
                <w:sz w:val="24"/>
                <w:szCs w:val="24"/>
                <w:lang w:val="ru-RU"/>
              </w:rPr>
              <w:t xml:space="preserve"> </w:t>
            </w:r>
            <w:r w:rsidR="00E2350A">
              <w:rPr>
                <w:sz w:val="24"/>
                <w:szCs w:val="24"/>
                <w:lang w:val="ru-RU"/>
              </w:rPr>
              <w:t>рекламы и связей с общественностью</w:t>
            </w:r>
            <w:r w:rsidRPr="00E2350A">
              <w:rPr>
                <w:sz w:val="24"/>
                <w:szCs w:val="24"/>
                <w:lang w:val="ru-RU"/>
              </w:rPr>
              <w:t>, обладающих знанием новейших информационно-коммуникационных технологий, креативным мышлением</w:t>
            </w:r>
            <w:r w:rsidR="007D3577" w:rsidRPr="00E2350A">
              <w:rPr>
                <w:sz w:val="24"/>
                <w:szCs w:val="24"/>
                <w:lang w:val="ru-RU"/>
              </w:rPr>
              <w:t>,</w:t>
            </w:r>
            <w:r w:rsidRPr="00E2350A">
              <w:rPr>
                <w:sz w:val="24"/>
                <w:szCs w:val="24"/>
                <w:lang w:val="ru-RU"/>
              </w:rPr>
              <w:t xml:space="preserve"> способных решать сложные задачи в сфере </w:t>
            </w:r>
            <w:r w:rsidR="00E2350A">
              <w:rPr>
                <w:sz w:val="24"/>
                <w:szCs w:val="24"/>
                <w:lang w:val="ru-RU"/>
              </w:rPr>
              <w:t>профессиональной деятельности</w:t>
            </w:r>
            <w:r w:rsidRPr="00E2350A">
              <w:rPr>
                <w:sz w:val="24"/>
                <w:szCs w:val="24"/>
                <w:lang w:val="ru-RU"/>
              </w:rPr>
              <w:t xml:space="preserve"> на основе использования инновационных подходов и генерирования оптимальных решений для развития профессиональной сферы на глобальном и национальном уровнях</w:t>
            </w:r>
            <w:r w:rsidR="00601906" w:rsidRPr="00E2350A">
              <w:rPr>
                <w:sz w:val="24"/>
                <w:szCs w:val="24"/>
                <w:lang w:val="ru-RU"/>
              </w:rPr>
              <w:t>, направляющих созидательную деятельность на</w:t>
            </w:r>
            <w:r w:rsidRPr="00E2350A">
              <w:rPr>
                <w:sz w:val="24"/>
                <w:szCs w:val="24"/>
                <w:lang w:val="ru-RU"/>
              </w:rPr>
              <w:t xml:space="preserve"> решение главной задачи – гармонизации социальных отношений.</w:t>
            </w:r>
            <w:r w:rsidR="007D3577" w:rsidRPr="00E2350A">
              <w:rPr>
                <w:sz w:val="24"/>
                <w:szCs w:val="24"/>
                <w:lang w:val="ru-RU"/>
              </w:rPr>
              <w:t xml:space="preserve"> </w:t>
            </w:r>
            <w:r w:rsidR="006A372C" w:rsidRPr="00E2350A">
              <w:rPr>
                <w:sz w:val="24"/>
                <w:szCs w:val="24"/>
                <w:lang w:val="ru-RU"/>
              </w:rPr>
              <w:t>Достижение цели (миссии) программы обеспечивается также в</w:t>
            </w:r>
            <w:r w:rsidR="00574E3F" w:rsidRPr="00E2350A">
              <w:rPr>
                <w:sz w:val="24"/>
                <w:szCs w:val="24"/>
                <w:lang w:val="ru-RU"/>
              </w:rPr>
              <w:t xml:space="preserve"> рамках разработки </w:t>
            </w:r>
            <w:r w:rsidR="006A372C" w:rsidRPr="00E2350A">
              <w:rPr>
                <w:sz w:val="24"/>
                <w:szCs w:val="24"/>
                <w:lang w:val="ru-RU"/>
              </w:rPr>
              <w:t>научного исследования</w:t>
            </w:r>
            <w:r w:rsidR="00530722" w:rsidRPr="00E2350A">
              <w:rPr>
                <w:sz w:val="24"/>
                <w:szCs w:val="24"/>
                <w:lang w:val="ru-RU"/>
              </w:rPr>
              <w:t xml:space="preserve"> </w:t>
            </w:r>
            <w:r w:rsidR="006A372C" w:rsidRPr="00E2350A">
              <w:rPr>
                <w:sz w:val="24"/>
                <w:szCs w:val="24"/>
                <w:lang w:val="ru-RU"/>
              </w:rPr>
              <w:t>«</w:t>
            </w:r>
            <w:r w:rsidR="007D3577" w:rsidRPr="00E2350A">
              <w:rPr>
                <w:sz w:val="24"/>
                <w:szCs w:val="24"/>
                <w:lang w:val="ru-RU"/>
              </w:rPr>
              <w:t>Теоретико-методические основы профессиональной подготовки специалистов в области журналистики, рекламы и связей с общественностью в контексте компетентностного подхода</w:t>
            </w:r>
            <w:r w:rsidR="006A372C" w:rsidRPr="00E2350A">
              <w:rPr>
                <w:sz w:val="24"/>
                <w:szCs w:val="24"/>
                <w:lang w:val="ru-RU"/>
              </w:rPr>
              <w:t>».</w:t>
            </w:r>
            <w:r w:rsidR="002C07EB" w:rsidRPr="00E2350A">
              <w:rPr>
                <w:sz w:val="24"/>
                <w:szCs w:val="24"/>
                <w:lang w:val="ru-RU"/>
              </w:rPr>
              <w:t xml:space="preserve"> С учетом специфики региона обеспечение высококвалифицированными кадрами </w:t>
            </w:r>
            <w:r w:rsidR="00E2350A">
              <w:rPr>
                <w:sz w:val="24"/>
                <w:szCs w:val="24"/>
                <w:lang w:val="ru-RU"/>
              </w:rPr>
              <w:t>по рекламе и связям с общественностью учреждений, организаций и предприятий,</w:t>
            </w:r>
            <w:r w:rsidR="002C07EB" w:rsidRPr="00E2350A">
              <w:rPr>
                <w:sz w:val="24"/>
                <w:szCs w:val="24"/>
                <w:lang w:val="ru-RU"/>
              </w:rPr>
              <w:t xml:space="preserve"> испытывающи</w:t>
            </w:r>
            <w:r w:rsidR="00DC5079" w:rsidRPr="00E2350A">
              <w:rPr>
                <w:sz w:val="24"/>
                <w:szCs w:val="24"/>
                <w:lang w:val="ru-RU"/>
              </w:rPr>
              <w:t>х</w:t>
            </w:r>
            <w:r w:rsidR="002C07EB" w:rsidRPr="00E2350A">
              <w:rPr>
                <w:sz w:val="24"/>
                <w:szCs w:val="24"/>
                <w:lang w:val="ru-RU"/>
              </w:rPr>
              <w:t xml:space="preserve"> в сложившейся ситуации кадровый голод</w:t>
            </w:r>
            <w:r w:rsidR="00E2350A">
              <w:rPr>
                <w:sz w:val="24"/>
                <w:szCs w:val="24"/>
                <w:lang w:val="ru-RU"/>
              </w:rPr>
              <w:t xml:space="preserve"> относительно специалистов данного направления</w:t>
            </w:r>
            <w:r w:rsidR="002C07EB" w:rsidRPr="00E2350A">
              <w:rPr>
                <w:sz w:val="24"/>
                <w:szCs w:val="24"/>
                <w:lang w:val="ru-RU"/>
              </w:rPr>
              <w:t>,</w:t>
            </w:r>
            <w:r w:rsidR="00DC5079" w:rsidRPr="00E2350A">
              <w:rPr>
                <w:sz w:val="24"/>
                <w:szCs w:val="24"/>
                <w:lang w:val="ru-RU"/>
              </w:rPr>
              <w:t xml:space="preserve"> является приоритетной целью реализации образовательной программы. При это</w:t>
            </w:r>
            <w:r w:rsidR="00500159" w:rsidRPr="00E2350A">
              <w:rPr>
                <w:sz w:val="24"/>
                <w:szCs w:val="24"/>
                <w:lang w:val="ru-RU"/>
              </w:rPr>
              <w:t>м</w:t>
            </w:r>
            <w:r w:rsidR="00DC5079" w:rsidRPr="00E2350A">
              <w:rPr>
                <w:sz w:val="24"/>
                <w:szCs w:val="24"/>
                <w:lang w:val="ru-RU"/>
              </w:rPr>
              <w:t xml:space="preserve"> особенно важно направить усилия на формирование не только профессиональных, но прежде всего – общекультурных компетенций (стойкие перед внешними угрозами специалисты со сформированной гражданской</w:t>
            </w:r>
            <w:r w:rsidR="00A51D05" w:rsidRPr="00E2350A">
              <w:rPr>
                <w:sz w:val="24"/>
                <w:szCs w:val="24"/>
                <w:lang w:val="ru-RU"/>
              </w:rPr>
              <w:t xml:space="preserve"> и мировоззренческой позицией</w:t>
            </w:r>
            <w:r w:rsidR="00500159" w:rsidRPr="00E2350A">
              <w:rPr>
                <w:sz w:val="24"/>
                <w:szCs w:val="24"/>
                <w:lang w:val="ru-RU"/>
              </w:rPr>
              <w:t>, основанной на традиционных российских духовно-нравственных ценностях).</w:t>
            </w:r>
            <w:r w:rsidR="00E2350A">
              <w:rPr>
                <w:sz w:val="24"/>
                <w:szCs w:val="24"/>
                <w:lang w:val="ru-RU"/>
              </w:rPr>
              <w:t xml:space="preserve"> Таким образом, образовательная программа: </w:t>
            </w:r>
          </w:p>
          <w:p w14:paraId="77BFAFD9" w14:textId="1675FF37" w:rsidR="00E2350A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>• удовлетворяет потребности Приазовья в высококвалифицированных кадрах для работы с учетом современных реалий социально-политического и экономического развития</w:t>
            </w:r>
            <w:r>
              <w:rPr>
                <w:sz w:val="24"/>
                <w:szCs w:val="24"/>
                <w:lang w:val="ru-RU"/>
              </w:rPr>
              <w:t xml:space="preserve"> Приазовья</w:t>
            </w:r>
            <w:r w:rsidRPr="00E2350A">
              <w:rPr>
                <w:sz w:val="24"/>
                <w:szCs w:val="24"/>
                <w:lang w:val="ru-RU"/>
              </w:rPr>
              <w:t>;</w:t>
            </w:r>
          </w:p>
          <w:p w14:paraId="0FCA06A7" w14:textId="77777777" w:rsidR="00E2350A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>• способствует объективному профессионально грамотному освещению политических, экономических, религиозных особенностей края в СМИ;</w:t>
            </w:r>
          </w:p>
          <w:p w14:paraId="546E0105" w14:textId="77777777" w:rsidR="00E2350A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>• позволяет региональным медиа осуществлять подготовку, повышение и переподготовку кадров для обеспечения коммерческой составляющей их деятельности;</w:t>
            </w:r>
          </w:p>
          <w:p w14:paraId="1B29FA2E" w14:textId="03481291" w:rsidR="00E2350A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 xml:space="preserve">• усовершенствует фундаментальную подготовку специалистов, способных обеспечить интеллектуальное, социально-политическое и экономическое развитие </w:t>
            </w:r>
            <w:r w:rsidR="000E3AA9">
              <w:rPr>
                <w:sz w:val="24"/>
                <w:szCs w:val="24"/>
                <w:lang w:val="ru-RU"/>
              </w:rPr>
              <w:t>Приазовья</w:t>
            </w:r>
            <w:r w:rsidRPr="00E2350A">
              <w:rPr>
                <w:sz w:val="24"/>
                <w:szCs w:val="24"/>
                <w:lang w:val="ru-RU"/>
              </w:rPr>
              <w:t>;</w:t>
            </w:r>
          </w:p>
          <w:p w14:paraId="346F76A0" w14:textId="4CA8A6FE" w:rsidR="00E2350A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 xml:space="preserve">• повышает качество и эффективность рекламных обращений, что улучшает показатели эффективности работы </w:t>
            </w:r>
            <w:r w:rsidR="000E3AA9">
              <w:rPr>
                <w:sz w:val="24"/>
                <w:szCs w:val="24"/>
                <w:lang w:val="ru-RU"/>
              </w:rPr>
              <w:t>учреждений, организаций,</w:t>
            </w:r>
            <w:r w:rsidRPr="00E2350A">
              <w:rPr>
                <w:sz w:val="24"/>
                <w:szCs w:val="24"/>
                <w:lang w:val="ru-RU"/>
              </w:rPr>
              <w:t xml:space="preserve"> предприятий;</w:t>
            </w:r>
          </w:p>
          <w:p w14:paraId="04E32F9B" w14:textId="7EFCE484" w:rsidR="003D0388" w:rsidRPr="00E2350A" w:rsidRDefault="00E2350A" w:rsidP="00E2350A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E2350A">
              <w:rPr>
                <w:sz w:val="24"/>
                <w:szCs w:val="24"/>
                <w:lang w:val="ru-RU"/>
              </w:rPr>
              <w:t>• способствует налаживанию эффективной коммуникации между властью, бизнесом и широкими слоями населения.</w:t>
            </w:r>
            <w:r w:rsidR="00500159" w:rsidRPr="00E2350A">
              <w:rPr>
                <w:sz w:val="24"/>
                <w:szCs w:val="24"/>
                <w:lang w:val="ru-RU"/>
              </w:rPr>
              <w:t xml:space="preserve"> </w:t>
            </w:r>
            <w:r w:rsidR="002C07EB" w:rsidRPr="00E2350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111C7" w:rsidRPr="00852554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852554" w:rsidRDefault="00315C44" w:rsidP="00F85732">
            <w:pPr>
              <w:pStyle w:val="TableParagraph"/>
              <w:numPr>
                <w:ilvl w:val="1"/>
                <w:numId w:val="1"/>
              </w:numPr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lastRenderedPageBreak/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852554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05D492E1" w:rsidR="00B111C7" w:rsidRPr="00852554" w:rsidRDefault="001C1CF6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Бакалавр</w:t>
            </w:r>
          </w:p>
        </w:tc>
      </w:tr>
      <w:tr w:rsidR="00B111C7" w:rsidRPr="00852554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852554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165900E2" w:rsidR="00B111C7" w:rsidRPr="00852554" w:rsidRDefault="001C1CF6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240 зачетных единиц</w:t>
            </w:r>
          </w:p>
        </w:tc>
      </w:tr>
      <w:tr w:rsidR="00B111C7" w:rsidRPr="00852554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852554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F595461" w14:textId="2329679C" w:rsidR="007A255D" w:rsidRPr="00852554" w:rsidRDefault="007A255D" w:rsidP="007A255D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Очная форма обучения</w:t>
            </w:r>
          </w:p>
          <w:p w14:paraId="570D24C7" w14:textId="3FBF70FF" w:rsidR="00B111C7" w:rsidRPr="00852554" w:rsidRDefault="007A255D" w:rsidP="007A255D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111C7" w:rsidRPr="00852554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852554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b/>
                <w:sz w:val="24"/>
                <w:szCs w:val="24"/>
                <w:lang w:val="ru-RU"/>
              </w:rPr>
              <w:t>Cрок</w:t>
            </w:r>
            <w:proofErr w:type="spellEnd"/>
            <w:r w:rsidRPr="00852554">
              <w:rPr>
                <w:b/>
                <w:sz w:val="24"/>
                <w:szCs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5173A89" w14:textId="5598B5F9" w:rsidR="007A255D" w:rsidRPr="00852554" w:rsidRDefault="00B111C7" w:rsidP="00A72686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Очная форма:</w:t>
            </w:r>
            <w:r w:rsidR="00A72686" w:rsidRPr="00852554">
              <w:rPr>
                <w:sz w:val="24"/>
                <w:szCs w:val="24"/>
                <w:lang w:val="ru-RU"/>
              </w:rPr>
              <w:t xml:space="preserve"> </w:t>
            </w:r>
            <w:r w:rsidR="007A255D" w:rsidRPr="00852554">
              <w:rPr>
                <w:sz w:val="24"/>
                <w:szCs w:val="24"/>
                <w:lang w:val="ru-RU"/>
              </w:rPr>
              <w:t>4 года</w:t>
            </w:r>
          </w:p>
          <w:p w14:paraId="7A00713F" w14:textId="6D620547" w:rsidR="00B111C7" w:rsidRPr="00852554" w:rsidRDefault="00B111C7" w:rsidP="00A72686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Заочная форма:</w:t>
            </w:r>
            <w:r w:rsidR="00A72686" w:rsidRPr="00852554">
              <w:rPr>
                <w:sz w:val="24"/>
                <w:szCs w:val="24"/>
                <w:lang w:val="ru-RU"/>
              </w:rPr>
              <w:t xml:space="preserve"> </w:t>
            </w:r>
            <w:r w:rsidR="007A255D" w:rsidRPr="00852554">
              <w:rPr>
                <w:sz w:val="24"/>
                <w:szCs w:val="24"/>
                <w:lang w:val="ru-RU"/>
              </w:rPr>
              <w:t>4 года 6 месяцев</w:t>
            </w:r>
          </w:p>
        </w:tc>
      </w:tr>
      <w:tr w:rsidR="00B111C7" w:rsidRPr="00852554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852554" w:rsidRDefault="00B111C7" w:rsidP="00B111C7">
            <w:pPr>
              <w:pStyle w:val="TableParagraph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3204B819" w:rsidR="00B111C7" w:rsidRPr="00852554" w:rsidRDefault="00807A6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Программа бакалавриата реализуется на государственном языке Российской Федерации</w:t>
            </w:r>
          </w:p>
        </w:tc>
      </w:tr>
      <w:tr w:rsidR="00B111C7" w:rsidRPr="00852554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852554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7FE79E11" w14:textId="77777777" w:rsidR="00B111C7" w:rsidRPr="00852554" w:rsidRDefault="00C64ABD" w:rsidP="00C64ABD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При реализации программы бакалавриата Организация вправе применять электронное обучение, дистанционные образовательные технологии. 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ОВЗ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), должны предусматривать возможность приема-передачи информации в доступных для них формах.</w:t>
            </w:r>
          </w:p>
          <w:p w14:paraId="1C959AA4" w14:textId="0821A7D3" w:rsidR="00C07D61" w:rsidRPr="00852554" w:rsidRDefault="00C07D61" w:rsidP="00C07D61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случае реализации программы бакалавриата с применением электронного обучения,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дистанционных образовательных технологий электронная информационно-образовательная среда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дополнительно обеспечива</w:t>
            </w:r>
            <w:r w:rsidRPr="00852554">
              <w:rPr>
                <w:sz w:val="24"/>
                <w:szCs w:val="24"/>
                <w:lang w:val="ru-RU"/>
              </w:rPr>
              <w:t>ется</w:t>
            </w:r>
            <w:r w:rsidRPr="00852554">
              <w:rPr>
                <w:sz w:val="24"/>
                <w:szCs w:val="24"/>
                <w:lang w:val="ru-RU"/>
              </w:rPr>
              <w:t>:</w:t>
            </w:r>
          </w:p>
          <w:p w14:paraId="4D3CBDE0" w14:textId="44AC4291" w:rsidR="00C07D61" w:rsidRPr="00852554" w:rsidRDefault="00C07D61" w:rsidP="00C07D61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- </w:t>
            </w:r>
            <w:r w:rsidRPr="00852554">
              <w:rPr>
                <w:sz w:val="24"/>
                <w:szCs w:val="24"/>
                <w:lang w:val="ru-RU"/>
              </w:rPr>
              <w:t>фиксаци</w:t>
            </w:r>
            <w:r w:rsidRPr="00852554">
              <w:rPr>
                <w:sz w:val="24"/>
                <w:szCs w:val="24"/>
                <w:lang w:val="ru-RU"/>
              </w:rPr>
              <w:t>я</w:t>
            </w:r>
            <w:r w:rsidRPr="00852554">
              <w:rPr>
                <w:sz w:val="24"/>
                <w:szCs w:val="24"/>
                <w:lang w:val="ru-RU"/>
              </w:rPr>
              <w:t xml:space="preserve"> хода образовательного процесса, результатов промежуточной аттестации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14:paraId="4A4DEFCE" w14:textId="79CB1020" w:rsidR="00C07D61" w:rsidRPr="00852554" w:rsidRDefault="00C07D61" w:rsidP="00C07D61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- </w:t>
            </w:r>
            <w:r w:rsidRPr="00852554">
              <w:rPr>
                <w:sz w:val="24"/>
                <w:szCs w:val="24"/>
                <w:lang w:val="ru-RU"/>
              </w:rPr>
              <w:t>проведение учебных занятий, процедур оценки результатов обучения, реализация которых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предусмотрена с применением электронного обучения, дистанционных образовательных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технологий;</w:t>
            </w:r>
          </w:p>
          <w:p w14:paraId="7B1A7B0A" w14:textId="77777777" w:rsidR="00C07D61" w:rsidRPr="00852554" w:rsidRDefault="00C07D61" w:rsidP="00C07D61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- </w:t>
            </w:r>
            <w:r w:rsidRPr="00852554">
              <w:rPr>
                <w:sz w:val="24"/>
                <w:szCs w:val="24"/>
                <w:lang w:val="ru-RU"/>
              </w:rPr>
              <w:t>взаимодействие между участниками образовательного процесса, в том числе синхронное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(или) асинхронное взаимодействия посредством сети "Интернет".</w:t>
            </w:r>
          </w:p>
          <w:p w14:paraId="311A4623" w14:textId="37BAD639" w:rsidR="00114724" w:rsidRPr="00852554" w:rsidRDefault="00114724" w:rsidP="00114724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Обучающимся обеспечен доступ (удаленный доступ), в том числе 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случае применения электронного обучения, дистанционных образовательных технологий, к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современным профессиональным базам данных и информационным справочным системам, состав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которых определяется в рабочих программах дисциплин (модулей) и подлежит обновлению (при</w:t>
            </w:r>
          </w:p>
          <w:p w14:paraId="1392CFFC" w14:textId="58017EAF" w:rsidR="00114724" w:rsidRPr="00852554" w:rsidRDefault="00114724" w:rsidP="00114724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необходимости).</w:t>
            </w:r>
          </w:p>
        </w:tc>
      </w:tr>
      <w:tr w:rsidR="00B111C7" w:rsidRPr="00852554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852554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852554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1B61EC90" w:rsidR="00B111C7" w:rsidRPr="00852554" w:rsidRDefault="00A5505A" w:rsidP="00A5505A">
            <w:pPr>
              <w:pStyle w:val="TableParagraph"/>
              <w:ind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Реализация программы бакалавриата </w:t>
            </w:r>
            <w:r w:rsidR="008B4472" w:rsidRPr="00852554">
              <w:rPr>
                <w:sz w:val="24"/>
                <w:szCs w:val="24"/>
                <w:lang w:val="ru-RU"/>
              </w:rPr>
              <w:t xml:space="preserve">может </w:t>
            </w:r>
            <w:r w:rsidRPr="00852554">
              <w:rPr>
                <w:sz w:val="24"/>
                <w:szCs w:val="24"/>
                <w:lang w:val="ru-RU"/>
              </w:rPr>
              <w:t>осуществля</w:t>
            </w:r>
            <w:r w:rsidR="008B4472" w:rsidRPr="00852554">
              <w:rPr>
                <w:sz w:val="24"/>
                <w:szCs w:val="24"/>
                <w:lang w:val="ru-RU"/>
              </w:rPr>
              <w:t>ть</w:t>
            </w:r>
            <w:r w:rsidRPr="00852554">
              <w:rPr>
                <w:sz w:val="24"/>
                <w:szCs w:val="24"/>
                <w:lang w:val="ru-RU"/>
              </w:rPr>
              <w:t>ся Организацией как самостоятельно, так и посредством сетевой формы.</w:t>
            </w:r>
          </w:p>
        </w:tc>
      </w:tr>
      <w:tr w:rsidR="00170430" w:rsidRPr="00852554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852554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3</w:t>
            </w:r>
            <w:r w:rsidR="00A154EF" w:rsidRPr="00852554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85255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852554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852554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852554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t>3</w:t>
            </w:r>
            <w:r w:rsidR="00325071" w:rsidRPr="00852554">
              <w:rPr>
                <w:b/>
                <w:sz w:val="24"/>
                <w:szCs w:val="24"/>
                <w:lang w:val="ru-RU"/>
              </w:rPr>
              <w:t>.</w:t>
            </w:r>
            <w:r w:rsidR="00170430" w:rsidRPr="00852554">
              <w:rPr>
                <w:b/>
                <w:sz w:val="24"/>
                <w:szCs w:val="24"/>
                <w:lang w:val="ru-RU"/>
              </w:rPr>
              <w:t>1</w:t>
            </w:r>
            <w:r w:rsidR="00325071" w:rsidRPr="00852554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852554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iCs/>
                <w:sz w:val="24"/>
                <w:szCs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1E4F7B8D" w14:textId="32F77EB5" w:rsidR="00D95214" w:rsidRPr="00852554" w:rsidRDefault="00D95214" w:rsidP="00CC03CD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Области профессиональной деятельности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(</w:t>
            </w:r>
            <w:r w:rsidR="00CC03CD" w:rsidRPr="00852554">
              <w:rPr>
                <w:sz w:val="24"/>
                <w:szCs w:val="24"/>
                <w:lang w:val="ru-RU"/>
              </w:rPr>
              <w:t>Таблиц</w:t>
            </w:r>
            <w:r w:rsidR="00CC03CD" w:rsidRPr="00852554">
              <w:rPr>
                <w:sz w:val="24"/>
                <w:szCs w:val="24"/>
                <w:lang w:val="ru-RU"/>
              </w:rPr>
              <w:t>а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приложения к приказу Министерства труда и социальной защиты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Российской Федерации от 29 сентября 2014 г. N </w:t>
            </w:r>
            <w:proofErr w:type="spellStart"/>
            <w:r w:rsidR="00CC03CD" w:rsidRPr="00852554">
              <w:rPr>
                <w:sz w:val="24"/>
                <w:szCs w:val="24"/>
                <w:lang w:val="ru-RU"/>
              </w:rPr>
              <w:t>667н</w:t>
            </w:r>
            <w:proofErr w:type="spellEnd"/>
            <w:r w:rsidR="00CC03CD" w:rsidRPr="00852554">
              <w:rPr>
                <w:sz w:val="24"/>
                <w:szCs w:val="24"/>
                <w:lang w:val="ru-RU"/>
              </w:rPr>
              <w:t xml:space="preserve"> "О реестре профессиональных стандартов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>(перечне видов профессиональной деятельности)" (зарегистрирован Министерством юстиции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Российской Федерации 19 ноября </w:t>
            </w:r>
            <w:r w:rsidR="00CC03CD" w:rsidRPr="00852554">
              <w:rPr>
                <w:sz w:val="24"/>
                <w:szCs w:val="24"/>
                <w:lang w:val="ru-RU"/>
              </w:rPr>
              <w:lastRenderedPageBreak/>
              <w:t>2014 г., регистрационный N 34779) с изменениями, внесенными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>приказом Министерства труда и социальной защиты Российской Федерации от 9 марта 2017 г.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N </w:t>
            </w:r>
            <w:proofErr w:type="spellStart"/>
            <w:r w:rsidR="00CC03CD" w:rsidRPr="00852554">
              <w:rPr>
                <w:sz w:val="24"/>
                <w:szCs w:val="24"/>
                <w:lang w:val="ru-RU"/>
              </w:rPr>
              <w:t>254н</w:t>
            </w:r>
            <w:proofErr w:type="spellEnd"/>
            <w:r w:rsidR="00CC03CD" w:rsidRPr="00852554">
              <w:rPr>
                <w:sz w:val="24"/>
                <w:szCs w:val="24"/>
                <w:lang w:val="ru-RU"/>
              </w:rPr>
              <w:t xml:space="preserve"> (зарегистрирован Министерством юстиции Российской Федерации 29 марта 2017 г.,</w:t>
            </w:r>
            <w:r w:rsidR="00CC03CD" w:rsidRPr="00852554">
              <w:rPr>
                <w:sz w:val="24"/>
                <w:szCs w:val="24"/>
                <w:lang w:val="ru-RU"/>
              </w:rPr>
              <w:t xml:space="preserve"> </w:t>
            </w:r>
            <w:r w:rsidR="00CC03CD" w:rsidRPr="00852554">
              <w:rPr>
                <w:sz w:val="24"/>
                <w:szCs w:val="24"/>
                <w:lang w:val="ru-RU"/>
              </w:rPr>
              <w:t>регистрационный N 46168)</w:t>
            </w:r>
            <w:r w:rsidRPr="00852554">
              <w:rPr>
                <w:sz w:val="24"/>
                <w:szCs w:val="24"/>
                <w:lang w:val="ru-RU"/>
              </w:rPr>
              <w:t>) и (или) сферы профессиональной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деятельности, в которых выпускники, освоившие программу бакалавриата (далее - выпускники),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могут осуществлять профессиональную деятельность:</w:t>
            </w:r>
          </w:p>
          <w:p w14:paraId="3F3C4C5E" w14:textId="5841692F" w:rsidR="00D95214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 Связь, информационные и коммуникационные технологии (в сфере продвижения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продукции средств массовой информации, включая печатные издания, телевизионные и</w:t>
            </w:r>
          </w:p>
          <w:p w14:paraId="074A7F67" w14:textId="77777777" w:rsidR="00D95214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радиопрограммы, онлайн-ресурсы);</w:t>
            </w:r>
          </w:p>
          <w:p w14:paraId="13E144B1" w14:textId="77777777" w:rsidR="00D95214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11 Средства массовой информации, издательство и полиграфия (в сфере мультимедийных,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печатных, теле- и радиовещательных средств массовой информации);</w:t>
            </w:r>
          </w:p>
          <w:p w14:paraId="4B71FD7A" w14:textId="2416A5BF" w:rsidR="00D95214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сфера рекламы и связей с общественностью.</w:t>
            </w:r>
          </w:p>
          <w:p w14:paraId="01FE9223" w14:textId="39F1E46B" w:rsidR="00F469F5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Выпускники могут осуществлять профессиональную деятельность в других областях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профессиональной деятельности и (или) сферах профессиональной деятельности при условии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соответствия уровня их образования и полученных компетенций требованиям к квалификации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работника.</w:t>
            </w:r>
          </w:p>
          <w:p w14:paraId="559C57BF" w14:textId="77777777" w:rsidR="00D95214" w:rsidRPr="00852554" w:rsidRDefault="00D95214" w:rsidP="00D9521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</w:p>
          <w:p w14:paraId="1E4BB83D" w14:textId="726D4F21" w:rsidR="00F469F5" w:rsidRPr="00852554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</w:t>
            </w:r>
            <w:r w:rsidR="00CC03CD" w:rsidRPr="00852554">
              <w:rPr>
                <w:sz w:val="24"/>
                <w:szCs w:val="24"/>
                <w:lang w:val="ru-RU"/>
              </w:rPr>
              <w:t>42.03.01 Реклама и связи с общественностью</w:t>
            </w:r>
            <w:r w:rsidRPr="00852554">
              <w:rPr>
                <w:sz w:val="24"/>
                <w:szCs w:val="24"/>
                <w:lang w:val="ru-RU"/>
              </w:rPr>
              <w:t>:</w:t>
            </w:r>
          </w:p>
          <w:p w14:paraId="521E4304" w14:textId="4FB66678" w:rsidR="00C77DBC" w:rsidRPr="00852554" w:rsidRDefault="00C77DBC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1) 06 Связь, информационные и коммуникационные технологии:</w:t>
            </w:r>
          </w:p>
          <w:p w14:paraId="41738AC1" w14:textId="43B77A53" w:rsidR="00F469F5" w:rsidRPr="00852554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- 06.009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535н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(зарегистрирован Министерством юстиции Российской</w:t>
            </w:r>
          </w:p>
          <w:p w14:paraId="48E992F4" w14:textId="77777777" w:rsidR="00F469F5" w:rsidRPr="00852554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Федерации 4 сентября 2014 г., регистрационный N 33973);</w:t>
            </w:r>
          </w:p>
          <w:p w14:paraId="02A94207" w14:textId="42C70387" w:rsidR="001B0F1C" w:rsidRPr="00852554" w:rsidRDefault="00F469F5" w:rsidP="00D34A6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- 06.013 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8 сентября 2014 г. N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629н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(зарегистрирован Министерством юстиции Российской Федерации 26 сентября 2014 г., регистрационный N 34136), с изменениями, внесенными приказом Министерства </w:t>
            </w:r>
            <w:r w:rsidR="00743908" w:rsidRPr="00852554">
              <w:rPr>
                <w:sz w:val="24"/>
                <w:szCs w:val="24"/>
                <w:lang w:val="ru-RU"/>
              </w:rPr>
              <w:t xml:space="preserve">труда и социальной защиты Российской Федерации от 12 декабря 2016 г. N </w:t>
            </w:r>
            <w:proofErr w:type="spellStart"/>
            <w:r w:rsidR="00743908" w:rsidRPr="00852554">
              <w:rPr>
                <w:sz w:val="24"/>
                <w:szCs w:val="24"/>
                <w:lang w:val="ru-RU"/>
              </w:rPr>
              <w:t>727н</w:t>
            </w:r>
            <w:proofErr w:type="spellEnd"/>
            <w:r w:rsidR="00743908" w:rsidRPr="00852554">
              <w:rPr>
                <w:sz w:val="24"/>
                <w:szCs w:val="24"/>
                <w:lang w:val="ru-RU"/>
              </w:rPr>
              <w:t xml:space="preserve"> (зарегистрирован Министерством юстиции Российской Федерации 13 января 2017 г., регистрационный N 45230)</w:t>
            </w:r>
            <w:r w:rsidR="00CC03CD" w:rsidRPr="00852554">
              <w:rPr>
                <w:sz w:val="24"/>
                <w:szCs w:val="24"/>
                <w:lang w:val="ru-RU"/>
              </w:rPr>
              <w:t>.</w:t>
            </w:r>
          </w:p>
        </w:tc>
      </w:tr>
      <w:tr w:rsidR="00170430" w:rsidRPr="00852554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852554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852554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  <w:r w:rsidR="00325071" w:rsidRPr="00852554">
              <w:rPr>
                <w:b/>
                <w:sz w:val="24"/>
                <w:szCs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852554" w:rsidRDefault="00170430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iCs/>
                <w:sz w:val="24"/>
                <w:szCs w:val="24"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080B6CFD" w14:textId="30C80620" w:rsidR="00DA240F" w:rsidRPr="00852554" w:rsidRDefault="00DA240F" w:rsidP="00DA240F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рамках освоения программы бакалавриата выпускники могут готовиться к решению задач профессиональной деятельности следующих типов:</w:t>
            </w:r>
          </w:p>
          <w:p w14:paraId="049FB99E" w14:textId="245E59FC" w:rsidR="006D7633" w:rsidRPr="00852554" w:rsidRDefault="006D7633" w:rsidP="00FE18EB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области профессиональной деятельности /по Реестру Минтруда/ 11 Средства массовой информации, издательство и полиграфия (в сфере мультимедийных, печатных, теле- и радиовещательных средств массовой информации):</w:t>
            </w:r>
          </w:p>
          <w:p w14:paraId="3960DAA9" w14:textId="5CCDC81C" w:rsidR="00DA240F" w:rsidRPr="00852554" w:rsidRDefault="004B268C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авторский</w:t>
            </w:r>
            <w:r w:rsidR="006D7633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 xml:space="preserve">– </w:t>
            </w:r>
            <w:r w:rsidR="00AF0A9F" w:rsidRPr="00852554">
              <w:rPr>
                <w:sz w:val="24"/>
                <w:szCs w:val="24"/>
                <w:lang w:val="ru-RU"/>
              </w:rPr>
              <w:t>о</w:t>
            </w:r>
            <w:r w:rsidR="00AF0A9F" w:rsidRPr="00852554">
              <w:rPr>
                <w:sz w:val="24"/>
                <w:szCs w:val="24"/>
                <w:lang w:val="ru-RU"/>
              </w:rPr>
              <w:t>существление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авторской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деятельности по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созданию текста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рекламы / связей с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общественностью и(или) иного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продукта с учетом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специфики разных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каналов коммуникации</w:t>
            </w:r>
            <w:r w:rsidR="00DA240F" w:rsidRPr="00852554">
              <w:rPr>
                <w:sz w:val="24"/>
                <w:szCs w:val="24"/>
                <w:lang w:val="ru-RU"/>
              </w:rPr>
              <w:t>;</w:t>
            </w:r>
          </w:p>
          <w:p w14:paraId="53B15A70" w14:textId="70C44F30" w:rsidR="00DA240F" w:rsidRPr="00852554" w:rsidRDefault="00DA240F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редакторский</w:t>
            </w:r>
            <w:r w:rsidR="004B268C" w:rsidRPr="00852554">
              <w:rPr>
                <w:sz w:val="24"/>
                <w:szCs w:val="24"/>
                <w:lang w:val="ru-RU"/>
              </w:rPr>
              <w:t xml:space="preserve"> – </w:t>
            </w:r>
            <w:r w:rsidR="0077526B" w:rsidRPr="00852554">
              <w:rPr>
                <w:sz w:val="24"/>
                <w:szCs w:val="24"/>
                <w:lang w:val="ru-RU"/>
              </w:rPr>
              <w:t xml:space="preserve">осуществление редакторской деятельности в соответствии с языковыми нормами, стандартами, форматами, стилями, технологическими требованиями </w:t>
            </w:r>
            <w:r w:rsidR="00AF0A9F" w:rsidRPr="00852554">
              <w:rPr>
                <w:sz w:val="24"/>
                <w:szCs w:val="24"/>
                <w:lang w:val="ru-RU"/>
              </w:rPr>
              <w:t>разных</w:t>
            </w:r>
            <w:r w:rsidR="00AF0A9F" w:rsidRPr="00852554">
              <w:rPr>
                <w:sz w:val="24"/>
                <w:szCs w:val="24"/>
                <w:lang w:val="ru-RU"/>
              </w:rPr>
              <w:t xml:space="preserve"> </w:t>
            </w:r>
            <w:r w:rsidR="00AF0A9F" w:rsidRPr="00852554">
              <w:rPr>
                <w:sz w:val="24"/>
                <w:szCs w:val="24"/>
                <w:lang w:val="ru-RU"/>
              </w:rPr>
              <w:t>каналов коммуникации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55E75ABF" w14:textId="01034FDE" w:rsidR="00DA240F" w:rsidRPr="00852554" w:rsidRDefault="00DA240F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проектный</w:t>
            </w:r>
            <w:r w:rsidR="004B268C" w:rsidRPr="00852554">
              <w:rPr>
                <w:sz w:val="24"/>
                <w:szCs w:val="24"/>
                <w:lang w:val="ru-RU"/>
              </w:rPr>
              <w:t xml:space="preserve"> – </w:t>
            </w:r>
            <w:r w:rsidR="0077526B" w:rsidRPr="00852554">
              <w:rPr>
                <w:sz w:val="24"/>
                <w:szCs w:val="24"/>
                <w:lang w:val="ru-RU"/>
              </w:rPr>
              <w:t xml:space="preserve">участие в разработке и реализации индивидуального и (или) коллективного проекта в сфере </w:t>
            </w:r>
            <w:r w:rsidR="002D5F08" w:rsidRPr="00852554">
              <w:rPr>
                <w:sz w:val="24"/>
                <w:szCs w:val="24"/>
                <w:lang w:val="ru-RU"/>
              </w:rPr>
              <w:t>рекламы и связей с</w:t>
            </w:r>
            <w:r w:rsidR="002D5F08" w:rsidRPr="00852554">
              <w:rPr>
                <w:sz w:val="24"/>
                <w:szCs w:val="24"/>
                <w:lang w:val="ru-RU"/>
              </w:rPr>
              <w:t xml:space="preserve"> </w:t>
            </w:r>
            <w:r w:rsidR="002D5F08" w:rsidRPr="00852554">
              <w:rPr>
                <w:sz w:val="24"/>
                <w:szCs w:val="24"/>
                <w:lang w:val="ru-RU"/>
              </w:rPr>
              <w:t>общественностью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771BA354" w14:textId="53A197EF" w:rsidR="003657EA" w:rsidRPr="00852554" w:rsidRDefault="003657EA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маркетинговый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– п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родвижение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коммуникационного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продукта путем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взаимодействия с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социальными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группами,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организациями и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персонами с помощью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различных каналов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коммуникации;</w:t>
            </w:r>
          </w:p>
          <w:p w14:paraId="279125FC" w14:textId="47C615CB" w:rsidR="00DA240F" w:rsidRPr="00852554" w:rsidRDefault="009A659C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организационный – </w:t>
            </w:r>
            <w:r w:rsidR="003C7556" w:rsidRPr="00852554">
              <w:rPr>
                <w:sz w:val="24"/>
                <w:szCs w:val="24"/>
                <w:lang w:val="ru-RU"/>
              </w:rPr>
              <w:t xml:space="preserve">организация процесса создания </w:t>
            </w:r>
            <w:r w:rsidR="00713742"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713742" w:rsidRPr="00852554">
              <w:rPr>
                <w:sz w:val="24"/>
                <w:szCs w:val="24"/>
                <w:lang w:val="ru-RU"/>
              </w:rPr>
              <w:t xml:space="preserve"> </w:t>
            </w:r>
            <w:r w:rsidR="00713742" w:rsidRPr="00852554">
              <w:rPr>
                <w:sz w:val="24"/>
                <w:szCs w:val="24"/>
                <w:lang w:val="ru-RU"/>
              </w:rPr>
              <w:t>продукта</w:t>
            </w:r>
            <w:r w:rsidR="00DA240F" w:rsidRPr="00852554">
              <w:rPr>
                <w:sz w:val="24"/>
                <w:szCs w:val="24"/>
                <w:lang w:val="ru-RU"/>
              </w:rPr>
              <w:t>;</w:t>
            </w:r>
          </w:p>
          <w:p w14:paraId="066AEACC" w14:textId="67AC0EB9" w:rsidR="00DA240F" w:rsidRPr="00852554" w:rsidRDefault="009A659C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технологический – </w:t>
            </w:r>
            <w:r w:rsidR="008A071D" w:rsidRPr="00852554">
              <w:rPr>
                <w:sz w:val="24"/>
                <w:szCs w:val="24"/>
                <w:lang w:val="ru-RU"/>
              </w:rPr>
              <w:t xml:space="preserve">участие в производственном процессе выпуска </w:t>
            </w:r>
            <w:r w:rsidR="003B437C"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продукта с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применением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современных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информационных и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коммуникационных</w:t>
            </w:r>
            <w:r w:rsidR="003B437C" w:rsidRPr="00852554">
              <w:rPr>
                <w:sz w:val="24"/>
                <w:szCs w:val="24"/>
                <w:lang w:val="ru-RU"/>
              </w:rPr>
              <w:t xml:space="preserve"> </w:t>
            </w:r>
            <w:r w:rsidR="003B437C" w:rsidRPr="00852554">
              <w:rPr>
                <w:sz w:val="24"/>
                <w:szCs w:val="24"/>
                <w:lang w:val="ru-RU"/>
              </w:rPr>
              <w:t>технологий</w:t>
            </w:r>
            <w:r w:rsidR="00DA240F" w:rsidRPr="00852554">
              <w:rPr>
                <w:sz w:val="24"/>
                <w:szCs w:val="24"/>
                <w:lang w:val="ru-RU"/>
              </w:rPr>
              <w:t>;</w:t>
            </w:r>
          </w:p>
          <w:p w14:paraId="083F6F4D" w14:textId="35D9D669" w:rsidR="00170430" w:rsidRPr="00852554" w:rsidRDefault="009A659C" w:rsidP="00FE18EB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социально-просветительский – </w:t>
            </w:r>
            <w:r w:rsidR="003657EA" w:rsidRPr="00852554">
              <w:rPr>
                <w:sz w:val="24"/>
                <w:szCs w:val="24"/>
                <w:lang w:val="ru-RU"/>
              </w:rPr>
              <w:t>п</w:t>
            </w:r>
            <w:r w:rsidR="003657EA" w:rsidRPr="00852554">
              <w:rPr>
                <w:sz w:val="24"/>
                <w:szCs w:val="24"/>
                <w:lang w:val="ru-RU"/>
              </w:rPr>
              <w:t>родвижение</w:t>
            </w:r>
            <w:r w:rsidR="003657EA" w:rsidRPr="00852554">
              <w:rPr>
                <w:sz w:val="24"/>
                <w:szCs w:val="24"/>
                <w:lang w:val="ru-RU"/>
              </w:rPr>
              <w:t xml:space="preserve"> </w:t>
            </w:r>
            <w:r w:rsidR="003657EA" w:rsidRPr="00852554">
              <w:rPr>
                <w:sz w:val="24"/>
                <w:szCs w:val="24"/>
                <w:lang w:val="ru-RU"/>
              </w:rPr>
              <w:t>социально значимых</w:t>
            </w:r>
            <w:r w:rsidR="003657EA" w:rsidRPr="00852554">
              <w:rPr>
                <w:sz w:val="24"/>
                <w:szCs w:val="24"/>
                <w:lang w:val="ru-RU"/>
              </w:rPr>
              <w:t xml:space="preserve"> </w:t>
            </w:r>
            <w:r w:rsidR="003657EA" w:rsidRPr="00852554">
              <w:rPr>
                <w:sz w:val="24"/>
                <w:szCs w:val="24"/>
                <w:lang w:val="ru-RU"/>
              </w:rPr>
              <w:t>ценностей с помощью</w:t>
            </w:r>
            <w:r w:rsidR="003657EA" w:rsidRPr="00852554">
              <w:rPr>
                <w:sz w:val="24"/>
                <w:szCs w:val="24"/>
                <w:lang w:val="ru-RU"/>
              </w:rPr>
              <w:t xml:space="preserve"> </w:t>
            </w:r>
            <w:r w:rsidR="003657EA"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3657EA" w:rsidRPr="00852554">
              <w:rPr>
                <w:sz w:val="24"/>
                <w:szCs w:val="24"/>
                <w:lang w:val="ru-RU"/>
              </w:rPr>
              <w:t xml:space="preserve"> </w:t>
            </w:r>
            <w:r w:rsidR="003657EA" w:rsidRPr="00852554">
              <w:rPr>
                <w:sz w:val="24"/>
                <w:szCs w:val="24"/>
                <w:lang w:val="ru-RU"/>
              </w:rPr>
              <w:t>продукта</w:t>
            </w:r>
            <w:r w:rsidR="00DA240F" w:rsidRPr="00852554">
              <w:rPr>
                <w:sz w:val="24"/>
                <w:szCs w:val="24"/>
                <w:lang w:val="ru-RU"/>
              </w:rPr>
              <w:t>.</w:t>
            </w:r>
          </w:p>
          <w:p w14:paraId="40200BD8" w14:textId="77777777" w:rsidR="006757F0" w:rsidRPr="00852554" w:rsidRDefault="006757F0" w:rsidP="00FE18EB">
            <w:pPr>
              <w:pStyle w:val="TableParagraph"/>
              <w:numPr>
                <w:ilvl w:val="0"/>
                <w:numId w:val="3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области профессиональной деятельности /по Реестру Минтруда/ 06 Связь, информационные и коммуникационные технологии</w:t>
            </w:r>
            <w:r w:rsidR="0046509B" w:rsidRPr="00852554">
              <w:rPr>
                <w:sz w:val="24"/>
                <w:szCs w:val="24"/>
                <w:lang w:val="ru-RU"/>
              </w:rPr>
              <w:t>:</w:t>
            </w:r>
          </w:p>
          <w:p w14:paraId="205C3DEE" w14:textId="51C043F3" w:rsidR="0006266A" w:rsidRPr="00852554" w:rsidRDefault="007F305F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проектный – участие в разработке и реализации индивидуального и (или) коллективного проекта в сфере </w:t>
            </w:r>
            <w:r w:rsidR="001230C7" w:rsidRPr="00852554">
              <w:rPr>
                <w:sz w:val="24"/>
                <w:szCs w:val="24"/>
                <w:lang w:val="ru-RU"/>
              </w:rPr>
              <w:t>рекламы и связей с</w:t>
            </w:r>
            <w:r w:rsidR="001230C7" w:rsidRPr="00852554">
              <w:rPr>
                <w:sz w:val="24"/>
                <w:szCs w:val="24"/>
                <w:lang w:val="ru-RU"/>
              </w:rPr>
              <w:t xml:space="preserve"> </w:t>
            </w:r>
            <w:r w:rsidR="001230C7" w:rsidRPr="00852554">
              <w:rPr>
                <w:sz w:val="24"/>
                <w:szCs w:val="24"/>
                <w:lang w:val="ru-RU"/>
              </w:rPr>
              <w:t>общественностью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3172F564" w14:textId="77777777" w:rsidR="001230C7" w:rsidRPr="00852554" w:rsidRDefault="0006266A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организационный – организация процесса создания </w:t>
            </w:r>
            <w:r w:rsidR="001230C7"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1230C7" w:rsidRPr="00852554">
              <w:rPr>
                <w:sz w:val="24"/>
                <w:szCs w:val="24"/>
                <w:lang w:val="ru-RU"/>
              </w:rPr>
              <w:t xml:space="preserve"> </w:t>
            </w:r>
            <w:r w:rsidR="001230C7" w:rsidRPr="00852554">
              <w:rPr>
                <w:sz w:val="24"/>
                <w:szCs w:val="24"/>
                <w:lang w:val="ru-RU"/>
              </w:rPr>
              <w:t>продукта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73826393" w14:textId="77777777" w:rsidR="00110FC1" w:rsidRPr="00852554" w:rsidRDefault="0063701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технологический – участие в производственном процессе выпуска журналистского текста и (или) продукта с применением современных </w:t>
            </w:r>
            <w:r w:rsidR="001230C7" w:rsidRPr="00852554">
              <w:rPr>
                <w:sz w:val="24"/>
                <w:szCs w:val="24"/>
                <w:lang w:val="ru-RU"/>
              </w:rPr>
              <w:t>информационных и</w:t>
            </w:r>
            <w:r w:rsidR="001230C7" w:rsidRPr="00852554">
              <w:rPr>
                <w:sz w:val="24"/>
                <w:szCs w:val="24"/>
                <w:lang w:val="ru-RU"/>
              </w:rPr>
              <w:t xml:space="preserve"> </w:t>
            </w:r>
            <w:r w:rsidR="001230C7" w:rsidRPr="00852554">
              <w:rPr>
                <w:sz w:val="24"/>
                <w:szCs w:val="24"/>
                <w:lang w:val="ru-RU"/>
              </w:rPr>
              <w:t>коммуникационных</w:t>
            </w:r>
            <w:r w:rsidR="001230C7" w:rsidRPr="00852554">
              <w:rPr>
                <w:sz w:val="24"/>
                <w:szCs w:val="24"/>
                <w:lang w:val="ru-RU"/>
              </w:rPr>
              <w:t xml:space="preserve"> </w:t>
            </w:r>
            <w:r w:rsidR="001230C7" w:rsidRPr="00852554">
              <w:rPr>
                <w:sz w:val="24"/>
                <w:szCs w:val="24"/>
                <w:lang w:val="ru-RU"/>
              </w:rPr>
              <w:t>технологий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7A4E1A63" w14:textId="77777777" w:rsidR="00110FC1" w:rsidRPr="00852554" w:rsidRDefault="00110FC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организационный</w:t>
            </w:r>
            <w:r w:rsidRPr="00852554">
              <w:rPr>
                <w:sz w:val="24"/>
                <w:szCs w:val="24"/>
                <w:lang w:val="ru-RU"/>
              </w:rPr>
              <w:t xml:space="preserve"> - о</w:t>
            </w:r>
            <w:r w:rsidRPr="00852554">
              <w:rPr>
                <w:sz w:val="24"/>
                <w:szCs w:val="24"/>
                <w:lang w:val="ru-RU"/>
              </w:rPr>
              <w:t>рганизация процесса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создания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продукта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6B26E07B" w14:textId="77777777" w:rsidR="00110FC1" w:rsidRPr="00852554" w:rsidRDefault="00110FC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социально-просветительский</w:t>
            </w:r>
            <w:r w:rsidRPr="00852554">
              <w:rPr>
                <w:sz w:val="24"/>
                <w:szCs w:val="24"/>
                <w:lang w:val="ru-RU"/>
              </w:rPr>
              <w:t xml:space="preserve"> – п</w:t>
            </w:r>
            <w:r w:rsidRPr="00852554">
              <w:rPr>
                <w:sz w:val="24"/>
                <w:szCs w:val="24"/>
                <w:lang w:val="ru-RU"/>
              </w:rPr>
              <w:t>родвижение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социально значимых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ценностей с помощью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продукта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35911970" w14:textId="77777777" w:rsidR="00110FC1" w:rsidRPr="00852554" w:rsidRDefault="00110FC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авторский</w:t>
            </w:r>
            <w:r w:rsidRPr="00852554">
              <w:rPr>
                <w:sz w:val="24"/>
                <w:szCs w:val="24"/>
                <w:lang w:val="ru-RU"/>
              </w:rPr>
              <w:t xml:space="preserve"> – о</w:t>
            </w:r>
            <w:r w:rsidRPr="00852554">
              <w:rPr>
                <w:sz w:val="24"/>
                <w:szCs w:val="24"/>
                <w:lang w:val="ru-RU"/>
              </w:rPr>
              <w:t>существление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авторской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деятельности по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созданию текста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рекламы / связей с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общественностью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(или) иного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продукта с учетом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специфики разных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каналов коммуникации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54D39297" w14:textId="77777777" w:rsidR="00110FC1" w:rsidRPr="00852554" w:rsidRDefault="00110FC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редакторский</w:t>
            </w:r>
            <w:r w:rsidRPr="00852554">
              <w:rPr>
                <w:sz w:val="24"/>
                <w:szCs w:val="24"/>
                <w:lang w:val="ru-RU"/>
              </w:rPr>
              <w:t xml:space="preserve"> – о</w:t>
            </w:r>
            <w:r w:rsidRPr="00852554">
              <w:rPr>
                <w:sz w:val="24"/>
                <w:szCs w:val="24"/>
                <w:lang w:val="ru-RU"/>
              </w:rPr>
              <w:t>существление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редакторской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деятельности 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соответствии с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языковыми нормами,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стандартами,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форматами, стилями,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технологическими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требованиями разных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каналов коммуникации</w:t>
            </w:r>
            <w:r w:rsidRPr="00852554">
              <w:rPr>
                <w:sz w:val="24"/>
                <w:szCs w:val="24"/>
                <w:lang w:val="ru-RU"/>
              </w:rPr>
              <w:t>;</w:t>
            </w:r>
          </w:p>
          <w:p w14:paraId="16F7C1D4" w14:textId="25A1233D" w:rsidR="00070407" w:rsidRPr="00852554" w:rsidRDefault="00110FC1" w:rsidP="00FE18EB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617" w:right="132"/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маркетинговый</w:t>
            </w:r>
            <w:r w:rsidRPr="00852554">
              <w:rPr>
                <w:sz w:val="24"/>
                <w:szCs w:val="24"/>
                <w:lang w:val="ru-RU"/>
              </w:rPr>
              <w:t xml:space="preserve"> – п</w:t>
            </w:r>
            <w:r w:rsidRPr="00852554">
              <w:rPr>
                <w:sz w:val="24"/>
                <w:szCs w:val="24"/>
                <w:lang w:val="ru-RU"/>
              </w:rPr>
              <w:t>родвижение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продукта путем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взаимодействия с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социальными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группами,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организациями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персонами с помощью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различных каналов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коммуникации</w:t>
            </w:r>
            <w:r w:rsidRPr="00852554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411F4620" w14:textId="67D20261" w:rsidR="00552965" w:rsidRPr="00852554" w:rsidRDefault="00552965" w:rsidP="00340E3C">
      <w:pPr>
        <w:rPr>
          <w:sz w:val="24"/>
          <w:lang w:val="ru-RU"/>
        </w:rPr>
      </w:pPr>
    </w:p>
    <w:p w14:paraId="28282E67" w14:textId="77777777" w:rsidR="00552965" w:rsidRPr="00852554" w:rsidRDefault="00552965" w:rsidP="00340E3C">
      <w:pPr>
        <w:rPr>
          <w:sz w:val="24"/>
          <w:lang w:val="ru-RU"/>
        </w:rPr>
        <w:sectPr w:rsidR="00552965" w:rsidRPr="00852554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852554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852554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852554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6A4B1877" w:rsidR="00340E3C" w:rsidRPr="00852554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компетенции. </w:t>
      </w:r>
    </w:p>
    <w:p w14:paraId="4BEDD006" w14:textId="12DAD870" w:rsidR="008F1601" w:rsidRPr="00852554" w:rsidRDefault="005D5B6E" w:rsidP="005D5B6E">
      <w:pPr>
        <w:jc w:val="center"/>
        <w:rPr>
          <w:b/>
          <w:bCs/>
          <w:sz w:val="24"/>
          <w:szCs w:val="24"/>
          <w:lang w:val="ru-RU"/>
        </w:rPr>
      </w:pPr>
      <w:r w:rsidRPr="00852554">
        <w:rPr>
          <w:b/>
          <w:bCs/>
          <w:sz w:val="24"/>
          <w:szCs w:val="24"/>
          <w:lang w:val="ru-RU"/>
        </w:rPr>
        <w:t>3</w:t>
      </w:r>
      <w:r w:rsidR="00340E3C" w:rsidRPr="00852554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8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852554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852554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852554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852554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д</w:t>
            </w:r>
            <w:r w:rsidRPr="00852554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852554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852554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852554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852554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852554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:rsidRPr="00852554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0620EFF2" w:rsidR="005D5B6E" w:rsidRPr="00852554" w:rsidRDefault="00B82C41" w:rsidP="00B82C41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AE43E9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</w:t>
            </w:r>
            <w:proofErr w:type="spellStart"/>
            <w:r w:rsidR="00AE43E9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>ФГОС</w:t>
            </w:r>
            <w:proofErr w:type="spellEnd"/>
            <w:r w:rsidR="00BA58AA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соответствующему направлению подготовк</w:t>
            </w:r>
            <w:r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40E3C" w:rsidRPr="00852554" w14:paraId="45D82BC4" w14:textId="77777777" w:rsidTr="005D5B6E">
        <w:trPr>
          <w:trHeight w:val="316"/>
        </w:trPr>
        <w:tc>
          <w:tcPr>
            <w:tcW w:w="2405" w:type="dxa"/>
          </w:tcPr>
          <w:p w14:paraId="3CC64602" w14:textId="77777777" w:rsidR="005D5B6E" w:rsidRPr="00852554" w:rsidRDefault="005D5B6E" w:rsidP="005D5B6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Системное и</w:t>
            </w:r>
          </w:p>
          <w:p w14:paraId="1D789BE9" w14:textId="77777777" w:rsidR="005D5B6E" w:rsidRPr="00852554" w:rsidRDefault="005D5B6E" w:rsidP="005D5B6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критическое</w:t>
            </w:r>
          </w:p>
          <w:p w14:paraId="21BE20F2" w14:textId="370203AD" w:rsidR="00340E3C" w:rsidRPr="00852554" w:rsidRDefault="005D5B6E" w:rsidP="005D5B6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67CB8164" w:rsidR="00340E3C" w:rsidRPr="00852554" w:rsidRDefault="009D05E8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413" w:type="dxa"/>
          </w:tcPr>
          <w:p w14:paraId="663E1EA1" w14:textId="77777777" w:rsidR="00043AB0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  <w:p w14:paraId="7CBBA5E5" w14:textId="7829E233" w:rsidR="00340E3C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УК-1.2.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</w:tr>
      <w:tr w:rsidR="00340E3C" w:rsidRPr="00852554" w14:paraId="1F418C12" w14:textId="77777777" w:rsidTr="005D5B6E">
        <w:trPr>
          <w:trHeight w:val="316"/>
        </w:trPr>
        <w:tc>
          <w:tcPr>
            <w:tcW w:w="2405" w:type="dxa"/>
          </w:tcPr>
          <w:p w14:paraId="1E3BE992" w14:textId="77777777" w:rsidR="004E2E61" w:rsidRPr="00852554" w:rsidRDefault="004E2E61" w:rsidP="004E2E6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Разработка и реализация</w:t>
            </w:r>
          </w:p>
          <w:p w14:paraId="514764EC" w14:textId="7B7C3E02" w:rsidR="00340E3C" w:rsidRPr="00852554" w:rsidRDefault="004E2E61" w:rsidP="004E2E6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7194FF5F" w:rsidR="00340E3C" w:rsidRPr="00852554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413" w:type="dxa"/>
          </w:tcPr>
          <w:p w14:paraId="3C449143" w14:textId="77777777" w:rsidR="00043AB0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УК-2.1. Анализирует имеющиеся ресурсы и ограничения, оценивает и выбирает оптимальные способы решения поставленных задач;</w:t>
            </w:r>
          </w:p>
          <w:p w14:paraId="4448285F" w14:textId="2D859587" w:rsidR="00340E3C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</w:tc>
      </w:tr>
      <w:tr w:rsidR="004E2E61" w:rsidRPr="00852554" w14:paraId="1E01F06C" w14:textId="77777777" w:rsidTr="005D5B6E">
        <w:trPr>
          <w:trHeight w:val="316"/>
        </w:trPr>
        <w:tc>
          <w:tcPr>
            <w:tcW w:w="2405" w:type="dxa"/>
          </w:tcPr>
          <w:p w14:paraId="2D2C7277" w14:textId="77777777" w:rsidR="004E2E61" w:rsidRPr="00852554" w:rsidRDefault="004E2E61" w:rsidP="004E2E6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Командная работа и</w:t>
            </w:r>
          </w:p>
          <w:p w14:paraId="2403B871" w14:textId="1D300C1C" w:rsidR="004E2E61" w:rsidRPr="00852554" w:rsidRDefault="004E2E61" w:rsidP="004E2E6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3DC79B0C" w14:textId="253A1439" w:rsidR="004E2E61" w:rsidRPr="00852554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7413" w:type="dxa"/>
          </w:tcPr>
          <w:p w14:paraId="14FD0287" w14:textId="77777777" w:rsidR="00043AB0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УК-3.1. Понимает эффективность использования стратегии сотрудничества для достижения поставленной цели; определяет роль каждого участника в команде;</w:t>
            </w:r>
          </w:p>
          <w:p w14:paraId="2D93E697" w14:textId="4956B70E" w:rsidR="004E2E61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УК-3.2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      </w:r>
          </w:p>
        </w:tc>
      </w:tr>
      <w:tr w:rsidR="004E2E61" w:rsidRPr="00852554" w14:paraId="0FD4B0D9" w14:textId="77777777" w:rsidTr="005D5B6E">
        <w:trPr>
          <w:trHeight w:val="316"/>
        </w:trPr>
        <w:tc>
          <w:tcPr>
            <w:tcW w:w="2405" w:type="dxa"/>
          </w:tcPr>
          <w:p w14:paraId="583F9127" w14:textId="3B95CA3A" w:rsidR="004E2E61" w:rsidRPr="00852554" w:rsidRDefault="006C3D92" w:rsidP="004E2E6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19B06FDE" w14:textId="17411348" w:rsidR="004E2E61" w:rsidRPr="00852554" w:rsidRDefault="006C3D92" w:rsidP="006C3D92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) языке(ах)</w:t>
            </w:r>
          </w:p>
        </w:tc>
        <w:tc>
          <w:tcPr>
            <w:tcW w:w="7413" w:type="dxa"/>
          </w:tcPr>
          <w:p w14:paraId="07EE22DB" w14:textId="77777777" w:rsidR="00043AB0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УК-4.1. Владеет системой норм русского литературного языка и нормами иностранного (-ых) языка (-</w:t>
            </w: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); способен логически и грамматически верно строить коммуникацию, используя вербальные и невербальные средства взаимодействия;</w:t>
            </w:r>
          </w:p>
          <w:p w14:paraId="56E8CAFF" w14:textId="12428E9B" w:rsidR="00043AB0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lastRenderedPageBreak/>
              <w:t>УК-4.2. Свободно воспринимает, анализирует и критически оценивает устную и 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государственного на иностранный (-</w:t>
            </w: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) язык (-и);</w:t>
            </w:r>
          </w:p>
          <w:p w14:paraId="20C0644D" w14:textId="52940B64" w:rsidR="004E2E61" w:rsidRPr="00852554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УК-4.3. Использует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языках.</w:t>
            </w:r>
          </w:p>
        </w:tc>
      </w:tr>
      <w:tr w:rsidR="006C3D92" w:rsidRPr="00852554" w14:paraId="359D4614" w14:textId="77777777" w:rsidTr="005D5B6E">
        <w:trPr>
          <w:trHeight w:val="316"/>
        </w:trPr>
        <w:tc>
          <w:tcPr>
            <w:tcW w:w="2405" w:type="dxa"/>
          </w:tcPr>
          <w:p w14:paraId="73115160" w14:textId="77777777" w:rsidR="007A1E42" w:rsidRPr="00852554" w:rsidRDefault="007A1E42" w:rsidP="007A1E42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Межкультурное</w:t>
            </w:r>
          </w:p>
          <w:p w14:paraId="11C99CBD" w14:textId="7A6BB64C" w:rsidR="006C3D92" w:rsidRPr="00852554" w:rsidRDefault="007A1E42" w:rsidP="007A1E42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7E8ECA69" w14:textId="2B22DA37" w:rsidR="006C3D92" w:rsidRPr="00852554" w:rsidRDefault="007A1E42" w:rsidP="007A1E42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413" w:type="dxa"/>
          </w:tcPr>
          <w:p w14:paraId="07271147" w14:textId="10F22F79" w:rsidR="0041315B" w:rsidRPr="00852554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</w:t>
            </w:r>
          </w:p>
          <w:p w14:paraId="46F8107C" w14:textId="335BAC6C" w:rsidR="006C3D92" w:rsidRPr="00852554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УК-5.2.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 УК-5.3. Понимает межкультурное разнообразия общества в его различных контекстах: философском, социально-историческом, этическом.</w:t>
            </w:r>
          </w:p>
        </w:tc>
      </w:tr>
      <w:tr w:rsidR="0041315B" w:rsidRPr="00852554" w14:paraId="363F1FA1" w14:textId="77777777" w:rsidTr="005D5B6E">
        <w:trPr>
          <w:trHeight w:val="316"/>
        </w:trPr>
        <w:tc>
          <w:tcPr>
            <w:tcW w:w="2405" w:type="dxa"/>
            <w:vMerge w:val="restart"/>
          </w:tcPr>
          <w:p w14:paraId="0ABC7685" w14:textId="77777777" w:rsidR="0041315B" w:rsidRPr="00852554" w:rsidRDefault="0041315B" w:rsidP="006850EC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Самоорганизация и</w:t>
            </w:r>
          </w:p>
          <w:p w14:paraId="7B1B7154" w14:textId="77777777" w:rsidR="0041315B" w:rsidRPr="00852554" w:rsidRDefault="0041315B" w:rsidP="006850EC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саморазвитие (в том числе</w:t>
            </w:r>
          </w:p>
          <w:p w14:paraId="228F8624" w14:textId="66D79960" w:rsidR="0041315B" w:rsidRPr="00852554" w:rsidRDefault="0041315B" w:rsidP="006850EC">
            <w:pPr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111A9259" w14:textId="77777777" w:rsidR="0041315B" w:rsidRPr="00852554" w:rsidRDefault="0041315B" w:rsidP="006850E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14:paraId="7719E126" w14:textId="61B0B26C" w:rsidR="0041315B" w:rsidRPr="00852554" w:rsidRDefault="0041315B" w:rsidP="00AC0D2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2CAEE275" w14:textId="77777777" w:rsidR="0041315B" w:rsidRPr="00852554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  <w:p w14:paraId="36DF7959" w14:textId="4C3276A6" w:rsidR="0041315B" w:rsidRPr="00852554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УК-6.2.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</w:tr>
      <w:tr w:rsidR="0041315B" w:rsidRPr="00852554" w14:paraId="29CC3278" w14:textId="77777777" w:rsidTr="005D5B6E">
        <w:trPr>
          <w:trHeight w:val="316"/>
        </w:trPr>
        <w:tc>
          <w:tcPr>
            <w:tcW w:w="2405" w:type="dxa"/>
            <w:vMerge/>
          </w:tcPr>
          <w:p w14:paraId="24D34A80" w14:textId="77777777" w:rsidR="0041315B" w:rsidRPr="00852554" w:rsidRDefault="0041315B" w:rsidP="006850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14:paraId="58DDD595" w14:textId="52B9C043" w:rsidR="0041315B" w:rsidRPr="00852554" w:rsidRDefault="0041315B" w:rsidP="006850E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7413" w:type="dxa"/>
          </w:tcPr>
          <w:p w14:paraId="1407DF5C" w14:textId="77777777" w:rsidR="0041315B" w:rsidRPr="00852554" w:rsidRDefault="0041315B" w:rsidP="0041315B">
            <w:pPr>
              <w:pStyle w:val="Default"/>
              <w:jc w:val="both"/>
            </w:pPr>
            <w:r w:rsidRPr="00852554">
              <w:t xml:space="preserve">УК-7.1. Выбирает </w:t>
            </w:r>
            <w:proofErr w:type="spellStart"/>
            <w:r w:rsidRPr="00852554">
              <w:t>здоровьесберегающие</w:t>
            </w:r>
            <w:proofErr w:type="spellEnd"/>
            <w:r w:rsidRPr="00852554">
              <w:t xml:space="preserve"> технологии для поддержания здорового образа жизни с учетом физиологических особенностей организма; </w:t>
            </w:r>
          </w:p>
          <w:p w14:paraId="0D108944" w14:textId="77777777" w:rsidR="0041315B" w:rsidRPr="00852554" w:rsidRDefault="0041315B" w:rsidP="0041315B">
            <w:pPr>
              <w:pStyle w:val="Default"/>
              <w:jc w:val="both"/>
            </w:pPr>
            <w:r w:rsidRPr="00852554">
              <w:t xml:space="preserve">УК-7.2. Планирует свое рабочее и свободное время для оптимального сочетания физической и умственной нагрузки и обеспечения работоспособности; </w:t>
            </w:r>
          </w:p>
          <w:p w14:paraId="5157A11A" w14:textId="09317ACC" w:rsidR="0041315B" w:rsidRPr="00852554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УК-7.3. Соблюдает и пропагандирует нормы здорового образа жизни в различных жизненных ситуациях и в профессиональной деятельности. </w:t>
            </w:r>
          </w:p>
        </w:tc>
      </w:tr>
      <w:tr w:rsidR="00960D11" w:rsidRPr="00852554" w14:paraId="77A5D3B8" w14:textId="77777777" w:rsidTr="005D5B6E">
        <w:trPr>
          <w:trHeight w:val="316"/>
        </w:trPr>
        <w:tc>
          <w:tcPr>
            <w:tcW w:w="2405" w:type="dxa"/>
          </w:tcPr>
          <w:p w14:paraId="102337F3" w14:textId="77777777" w:rsidR="00960D11" w:rsidRPr="00852554" w:rsidRDefault="00960D11" w:rsidP="00960D1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Безопасность</w:t>
            </w:r>
          </w:p>
          <w:p w14:paraId="3B32F9D6" w14:textId="32262438" w:rsidR="00960D11" w:rsidRPr="00852554" w:rsidRDefault="00960D11" w:rsidP="00960D11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5000" w:type="dxa"/>
          </w:tcPr>
          <w:p w14:paraId="2DA7641B" w14:textId="42E48002" w:rsidR="00960D11" w:rsidRPr="00852554" w:rsidRDefault="00960D11" w:rsidP="00960D1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7413" w:type="dxa"/>
          </w:tcPr>
          <w:p w14:paraId="6E395BBA" w14:textId="097720C1" w:rsidR="00190C67" w:rsidRPr="00852554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УК-8.1.</w:t>
            </w:r>
            <w:r w:rsidR="00A4627B" w:rsidRPr="0085255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безопасности;</w:t>
            </w:r>
          </w:p>
          <w:p w14:paraId="2980E077" w14:textId="77777777" w:rsidR="00190C67" w:rsidRPr="00852554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УК-8.2. Использует знания системы гражданской обороны, структуры </w:t>
            </w: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РСЧС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 и их основные задачи, как часть системы общегосударственных мероприятий;</w:t>
            </w:r>
          </w:p>
          <w:p w14:paraId="09B81FBA" w14:textId="783ADCDD" w:rsidR="00960D11" w:rsidRPr="00852554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УК-8.3. Оказывает первую помощь в очаге поражения, используя средства индивидуальной защиты (медицинские).</w:t>
            </w:r>
          </w:p>
        </w:tc>
      </w:tr>
      <w:tr w:rsidR="00DE71EE" w:rsidRPr="00852554" w14:paraId="55B4AB87" w14:textId="77777777" w:rsidTr="005D5B6E">
        <w:trPr>
          <w:trHeight w:val="316"/>
        </w:trPr>
        <w:tc>
          <w:tcPr>
            <w:tcW w:w="2405" w:type="dxa"/>
          </w:tcPr>
          <w:p w14:paraId="400B0EC1" w14:textId="77777777" w:rsidR="00DE71EE" w:rsidRPr="00852554" w:rsidRDefault="00DE71EE" w:rsidP="00DE71E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Экономическая культура, в</w:t>
            </w:r>
          </w:p>
          <w:p w14:paraId="0341D1B1" w14:textId="77777777" w:rsidR="00DE71EE" w:rsidRPr="00852554" w:rsidRDefault="00DE71EE" w:rsidP="00DE71E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том числе финансовая</w:t>
            </w:r>
          </w:p>
          <w:p w14:paraId="3D4978A1" w14:textId="0F162309" w:rsidR="00DE71EE" w:rsidRPr="00852554" w:rsidRDefault="00DE71EE" w:rsidP="00DE71E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5000" w:type="dxa"/>
          </w:tcPr>
          <w:p w14:paraId="46A58F1B" w14:textId="58CB3ADA" w:rsidR="00DE71EE" w:rsidRPr="00852554" w:rsidRDefault="00DE71EE" w:rsidP="00DE71EE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413" w:type="dxa"/>
          </w:tcPr>
          <w:p w14:paraId="4A60065B" w14:textId="77777777" w:rsidR="00A3267A" w:rsidRPr="00852554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УК-9.1. Понимает экономические законы и их проявления в различных областях жизнедеятельности</w:t>
            </w:r>
          </w:p>
          <w:p w14:paraId="586FD7BF" w14:textId="60E0BE74" w:rsidR="00DE71EE" w:rsidRPr="00852554" w:rsidRDefault="00A3267A" w:rsidP="00A3267A">
            <w:pPr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УК-9.2. Способен планировать и принимать решения в сфере личных финансов</w:t>
            </w:r>
          </w:p>
        </w:tc>
      </w:tr>
      <w:tr w:rsidR="00DE71EE" w:rsidRPr="00852554" w14:paraId="0A2BE4A4" w14:textId="77777777" w:rsidTr="005D5B6E">
        <w:trPr>
          <w:trHeight w:val="316"/>
        </w:trPr>
        <w:tc>
          <w:tcPr>
            <w:tcW w:w="2405" w:type="dxa"/>
          </w:tcPr>
          <w:p w14:paraId="0DD09734" w14:textId="71F9F25B" w:rsidR="00DE71EE" w:rsidRPr="00852554" w:rsidRDefault="00DE71EE" w:rsidP="00DE71EE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Гражданская позиция</w:t>
            </w:r>
          </w:p>
        </w:tc>
        <w:tc>
          <w:tcPr>
            <w:tcW w:w="5000" w:type="dxa"/>
          </w:tcPr>
          <w:p w14:paraId="164560F0" w14:textId="1A9689CE" w:rsidR="00DE71EE" w:rsidRPr="00852554" w:rsidRDefault="00DE71EE" w:rsidP="00DE71EE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7413" w:type="dxa"/>
          </w:tcPr>
          <w:p w14:paraId="40740704" w14:textId="77777777" w:rsidR="00A3267A" w:rsidRPr="00852554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УК-10.1. Определяет сущность коррупционного поведения и его взаимосвязь с социальными, экономическими, политическими и иными условиями</w:t>
            </w:r>
          </w:p>
          <w:p w14:paraId="7EA48FC1" w14:textId="3E3DF1C8" w:rsidR="00DE71EE" w:rsidRPr="00852554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УК-10.2. Анализирует и правильно применяет правовые нормы о противодействии коррупционному поведению</w:t>
            </w:r>
          </w:p>
        </w:tc>
      </w:tr>
    </w:tbl>
    <w:p w14:paraId="0FFA9829" w14:textId="676E3E09" w:rsidR="008F1601" w:rsidRPr="00852554" w:rsidRDefault="003B36D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3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852554">
        <w:rPr>
          <w:color w:val="000000"/>
          <w:sz w:val="24"/>
          <w:szCs w:val="24"/>
          <w:lang w:val="ru-RU"/>
        </w:rPr>
        <w:tab/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852554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852554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852554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852554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852554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852554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852554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852554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852554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852554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8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:rsidRPr="00852554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Pr="00852554" w:rsidRDefault="00752F53" w:rsidP="00752F53">
            <w:pPr>
              <w:jc w:val="center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Pr="00852554" w:rsidRDefault="00752F53" w:rsidP="00752F53">
            <w:pPr>
              <w:jc w:val="center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Pr="00852554" w:rsidRDefault="00752F53" w:rsidP="00752F53">
            <w:pPr>
              <w:jc w:val="center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:rsidRPr="00852554" w14:paraId="3D568A21" w14:textId="77777777" w:rsidTr="00F9147F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29397AA4" w:rsidR="00C215A0" w:rsidRPr="00852554" w:rsidRDefault="006832D2" w:rsidP="00C215A0">
            <w:pPr>
              <w:jc w:val="center"/>
              <w:rPr>
                <w:sz w:val="24"/>
                <w:lang w:val="ru-RU"/>
              </w:rPr>
            </w:pPr>
            <w:r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C215A0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</w:t>
            </w:r>
            <w:proofErr w:type="spellStart"/>
            <w:r w:rsidR="00C215A0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>ФГОС</w:t>
            </w:r>
            <w:proofErr w:type="spellEnd"/>
            <w:r w:rsidR="00C215A0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</w:t>
            </w:r>
            <w:r w:rsidR="00BA58AA" w:rsidRPr="00852554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по соответствующему направлению подготовки</w:t>
            </w:r>
          </w:p>
        </w:tc>
      </w:tr>
      <w:tr w:rsidR="00C215A0" w:rsidRPr="00852554" w14:paraId="7F0BFEF3" w14:textId="77777777" w:rsidTr="00DC4A48">
        <w:trPr>
          <w:trHeight w:val="1652"/>
        </w:trPr>
        <w:tc>
          <w:tcPr>
            <w:tcW w:w="1857" w:type="dxa"/>
          </w:tcPr>
          <w:p w14:paraId="634C6D7C" w14:textId="7BF2B94F" w:rsidR="00C215A0" w:rsidRPr="00852554" w:rsidRDefault="00C215A0" w:rsidP="00C215A0">
            <w:pPr>
              <w:rPr>
                <w:sz w:val="24"/>
                <w:lang w:val="ru-RU"/>
              </w:rPr>
            </w:pPr>
            <w:proofErr w:type="spellStart"/>
            <w:r w:rsidRPr="00852554">
              <w:rPr>
                <w:lang w:val="ru-RU"/>
              </w:rPr>
              <w:t>ОПК</w:t>
            </w:r>
            <w:proofErr w:type="spellEnd"/>
            <w:r w:rsidRPr="00852554">
              <w:rPr>
                <w:lang w:val="ru-RU"/>
              </w:rPr>
              <w:t>-1</w:t>
            </w:r>
          </w:p>
        </w:tc>
        <w:tc>
          <w:tcPr>
            <w:tcW w:w="5387" w:type="dxa"/>
          </w:tcPr>
          <w:p w14:paraId="30CFFE51" w14:textId="1C048B83" w:rsidR="00B16D1A" w:rsidRPr="00852554" w:rsidRDefault="00B16D1A" w:rsidP="00B16D1A">
            <w:pPr>
              <w:jc w:val="both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Способен создавать востребованные обществом и</w:t>
            </w:r>
          </w:p>
          <w:p w14:paraId="06111454" w14:textId="1977F0A9" w:rsidR="00C215A0" w:rsidRPr="00852554" w:rsidRDefault="00B16D1A" w:rsidP="00B16D1A">
            <w:pPr>
              <w:jc w:val="both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 xml:space="preserve">индустрией </w:t>
            </w:r>
            <w:proofErr w:type="spellStart"/>
            <w:r w:rsidRPr="00852554">
              <w:rPr>
                <w:sz w:val="24"/>
                <w:lang w:val="ru-RU"/>
              </w:rPr>
              <w:t>медиатексты</w:t>
            </w:r>
            <w:proofErr w:type="spellEnd"/>
            <w:r w:rsidRPr="00852554">
              <w:rPr>
                <w:sz w:val="24"/>
                <w:lang w:val="ru-RU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7665" w:type="dxa"/>
          </w:tcPr>
          <w:p w14:paraId="59B36781" w14:textId="007D7F96" w:rsidR="00DC4A48" w:rsidRPr="00852554" w:rsidRDefault="00DC4A48" w:rsidP="00DC4A48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-1.1. Выявляет отличительные особенности </w:t>
            </w:r>
            <w:proofErr w:type="spellStart"/>
            <w:r w:rsidRPr="00852554">
              <w:rPr>
                <w:sz w:val="24"/>
                <w:lang w:val="ru-RU"/>
              </w:rPr>
              <w:t>медиатекстов</w:t>
            </w:r>
            <w:proofErr w:type="spellEnd"/>
            <w:r w:rsidRPr="00852554">
              <w:rPr>
                <w:sz w:val="24"/>
                <w:lang w:val="ru-RU"/>
              </w:rPr>
              <w:t>, и (или) медиапродуктов, и (или) коммуникационных продуктов разных медиасегментов и платформ.</w:t>
            </w:r>
          </w:p>
          <w:p w14:paraId="58458BAB" w14:textId="4D32E366" w:rsidR="00C215A0" w:rsidRPr="00852554" w:rsidRDefault="00DC4A48" w:rsidP="00E118D8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-1.2. </w:t>
            </w:r>
            <w:r w:rsidR="00E118D8" w:rsidRPr="00852554">
              <w:rPr>
                <w:sz w:val="24"/>
                <w:lang w:val="ru-RU"/>
              </w:rPr>
              <w:t>Осуществляет подготовку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текстов рекламы и связей с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общественностью и (или)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иных коммуникационных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продуктов различных жанров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и форматов в соответствии с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нормами русского и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иностранного языков,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="00E118D8" w:rsidRPr="00852554">
              <w:rPr>
                <w:sz w:val="24"/>
                <w:lang w:val="ru-RU"/>
              </w:rPr>
              <w:t>особенностями иных знаковых</w:t>
            </w:r>
            <w:r w:rsidR="00E118D8" w:rsidRPr="00852554">
              <w:rPr>
                <w:sz w:val="24"/>
                <w:lang w:val="ru-RU"/>
              </w:rPr>
              <w:t xml:space="preserve"> </w:t>
            </w:r>
            <w:r w:rsidRPr="00852554">
              <w:rPr>
                <w:sz w:val="24"/>
                <w:lang w:val="ru-RU"/>
              </w:rPr>
              <w:t>систем.</w:t>
            </w:r>
          </w:p>
        </w:tc>
      </w:tr>
      <w:tr w:rsidR="00C215A0" w:rsidRPr="00852554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65864EF6" w:rsidR="00C215A0" w:rsidRPr="00852554" w:rsidRDefault="00B04F6A" w:rsidP="00C215A0">
            <w:pPr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-2</w:t>
            </w:r>
          </w:p>
        </w:tc>
        <w:tc>
          <w:tcPr>
            <w:tcW w:w="5387" w:type="dxa"/>
          </w:tcPr>
          <w:p w14:paraId="7093BB6C" w14:textId="5A03001F" w:rsidR="00C215A0" w:rsidRPr="00852554" w:rsidRDefault="00B04F6A" w:rsidP="00B04F6A">
            <w:pPr>
              <w:jc w:val="both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852554">
              <w:rPr>
                <w:sz w:val="24"/>
                <w:lang w:val="ru-RU"/>
              </w:rPr>
              <w:t>медиатекстах</w:t>
            </w:r>
            <w:proofErr w:type="spellEnd"/>
            <w:r w:rsidRPr="00852554">
              <w:rPr>
                <w:sz w:val="24"/>
                <w:lang w:val="ru-RU"/>
              </w:rPr>
              <w:t xml:space="preserve"> и (или) медиапродуктах, и(или) коммуникационных продуктах</w:t>
            </w:r>
          </w:p>
        </w:tc>
        <w:tc>
          <w:tcPr>
            <w:tcW w:w="7665" w:type="dxa"/>
          </w:tcPr>
          <w:p w14:paraId="31D0732E" w14:textId="71674697" w:rsidR="00DA5F0B" w:rsidRPr="00852554" w:rsidRDefault="00DA5F0B" w:rsidP="00DA5F0B">
            <w:pPr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-2.1. Знает систему общественных и государственных институтов, механизмы их функционирования и тенденции развития.</w:t>
            </w:r>
          </w:p>
          <w:p w14:paraId="6E8A185D" w14:textId="74546B7C" w:rsidR="00C215A0" w:rsidRPr="00852554" w:rsidRDefault="00DA5F0B" w:rsidP="00CB09CE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-2.2. </w:t>
            </w:r>
            <w:r w:rsidR="00CB09CE" w:rsidRPr="00852554">
              <w:rPr>
                <w:sz w:val="24"/>
                <w:lang w:val="ru-RU"/>
              </w:rPr>
              <w:t>Способен учитывать основные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тенденции развития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общественных и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государственных институтов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при создании текстов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рекламы и связей с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общественностью и/или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коммуникационных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lastRenderedPageBreak/>
              <w:t>продуктов.</w:t>
            </w:r>
          </w:p>
        </w:tc>
      </w:tr>
      <w:tr w:rsidR="00C215A0" w:rsidRPr="00852554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258F6568" w:rsidR="00C215A0" w:rsidRPr="00852554" w:rsidRDefault="00B04F6A" w:rsidP="00C215A0">
            <w:pPr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-3</w:t>
            </w:r>
          </w:p>
        </w:tc>
        <w:tc>
          <w:tcPr>
            <w:tcW w:w="5387" w:type="dxa"/>
          </w:tcPr>
          <w:p w14:paraId="4120942B" w14:textId="10BE5C86" w:rsidR="00B04F6A" w:rsidRPr="00852554" w:rsidRDefault="00B04F6A" w:rsidP="00B04F6A">
            <w:pPr>
              <w:jc w:val="both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Способен использовать многообразие достижений</w:t>
            </w:r>
          </w:p>
          <w:p w14:paraId="0E61A705" w14:textId="17FE38D3" w:rsidR="00C215A0" w:rsidRPr="00852554" w:rsidRDefault="00B04F6A" w:rsidP="00B04F6A">
            <w:pPr>
              <w:jc w:val="both"/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 xml:space="preserve">отечественной и мировой культуры в процессе создания </w:t>
            </w:r>
            <w:proofErr w:type="spellStart"/>
            <w:r w:rsidRPr="00852554">
              <w:rPr>
                <w:sz w:val="24"/>
                <w:lang w:val="ru-RU"/>
              </w:rPr>
              <w:t>медиатекстов</w:t>
            </w:r>
            <w:proofErr w:type="spellEnd"/>
            <w:r w:rsidRPr="00852554">
              <w:rPr>
                <w:sz w:val="24"/>
                <w:lang w:val="ru-RU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7665" w:type="dxa"/>
          </w:tcPr>
          <w:p w14:paraId="43E2CBD9" w14:textId="61DB8863" w:rsidR="00DA5F0B" w:rsidRPr="00852554" w:rsidRDefault="00DA5F0B" w:rsidP="00DA5F0B">
            <w:pPr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-3.1. Демонстрирует кругозор в сфере отечественного и мирового культурного процесса.</w:t>
            </w:r>
          </w:p>
          <w:p w14:paraId="53511D8B" w14:textId="6DD19780" w:rsidR="00C215A0" w:rsidRPr="00852554" w:rsidRDefault="00DA5F0B" w:rsidP="00CB09CE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-3.2. </w:t>
            </w:r>
            <w:r w:rsidR="00CB09CE" w:rsidRPr="00852554">
              <w:rPr>
                <w:sz w:val="24"/>
                <w:lang w:val="ru-RU"/>
              </w:rPr>
              <w:t>Учитывает достижения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отечественной и мировой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культуры, а также средства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художественной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выразительности в процессе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создания текстов рекламы и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связей с общественностью и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(или) иных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коммуникационных</w:t>
            </w:r>
            <w:r w:rsidR="00CB09CE" w:rsidRPr="00852554">
              <w:rPr>
                <w:sz w:val="24"/>
                <w:lang w:val="ru-RU"/>
              </w:rPr>
              <w:t xml:space="preserve"> </w:t>
            </w:r>
            <w:r w:rsidR="00CB09CE" w:rsidRPr="00852554">
              <w:rPr>
                <w:sz w:val="24"/>
                <w:lang w:val="ru-RU"/>
              </w:rPr>
              <w:t>продуктов.</w:t>
            </w:r>
          </w:p>
        </w:tc>
      </w:tr>
      <w:tr w:rsidR="00B04F6A" w:rsidRPr="00852554" w14:paraId="11067EBD" w14:textId="77777777" w:rsidTr="00FA26AD">
        <w:trPr>
          <w:trHeight w:val="273"/>
        </w:trPr>
        <w:tc>
          <w:tcPr>
            <w:tcW w:w="1857" w:type="dxa"/>
          </w:tcPr>
          <w:p w14:paraId="710C6AFC" w14:textId="04714574" w:rsidR="00B04F6A" w:rsidRPr="00852554" w:rsidRDefault="00B04F6A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rFonts w:eastAsiaTheme="minorHAnsi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rFonts w:eastAsiaTheme="minorHAnsi"/>
                <w:sz w:val="24"/>
                <w:szCs w:val="24"/>
                <w:lang w:val="ru-RU"/>
              </w:rPr>
              <w:t>-4</w:t>
            </w:r>
          </w:p>
          <w:p w14:paraId="605E2269" w14:textId="3E7D8963" w:rsidR="00B04F6A" w:rsidRPr="00852554" w:rsidRDefault="00B04F6A" w:rsidP="00C215A0">
            <w:pPr>
              <w:rPr>
                <w:sz w:val="24"/>
                <w:lang w:val="ru-RU"/>
              </w:rPr>
            </w:pPr>
          </w:p>
        </w:tc>
        <w:tc>
          <w:tcPr>
            <w:tcW w:w="5387" w:type="dxa"/>
          </w:tcPr>
          <w:p w14:paraId="165AF4C8" w14:textId="1692A086" w:rsidR="00B04F6A" w:rsidRPr="00852554" w:rsidRDefault="00B04F6A" w:rsidP="00E419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Способен отвечать на запросы и потребности общества</w:t>
            </w:r>
            <w:r w:rsidR="00E41923" w:rsidRPr="008525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rFonts w:eastAsiaTheme="minorHAnsi"/>
                <w:sz w:val="24"/>
                <w:szCs w:val="24"/>
                <w:lang w:val="ru-RU"/>
              </w:rPr>
              <w:t>и аудитории в профессиональной деятельности</w:t>
            </w:r>
          </w:p>
        </w:tc>
        <w:tc>
          <w:tcPr>
            <w:tcW w:w="7665" w:type="dxa"/>
          </w:tcPr>
          <w:p w14:paraId="4492059E" w14:textId="6B4CDB2C" w:rsidR="009B321E" w:rsidRPr="00852554" w:rsidRDefault="009B321E" w:rsidP="009B321E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-4.1. Соотносит социологические данные с запросами и потребностями общества и отдельных аудиторных групп.</w:t>
            </w:r>
          </w:p>
          <w:p w14:paraId="623342D9" w14:textId="6F614E21" w:rsidR="00762BFA" w:rsidRPr="00852554" w:rsidRDefault="009B321E" w:rsidP="00762BFA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-4.2. </w:t>
            </w:r>
            <w:r w:rsidR="00762BFA" w:rsidRPr="00852554">
              <w:rPr>
                <w:sz w:val="24"/>
                <w:lang w:val="ru-RU"/>
              </w:rPr>
              <w:t>Использует основные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инструменты поиска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информации о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текущих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запросах и потребностях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целевых аудиторий / групп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общественности, учитывает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основные характеристики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целевой аудитории при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создании текстов рекламы и</w:t>
            </w:r>
            <w:r w:rsidR="00762BFA" w:rsidRPr="00852554">
              <w:rPr>
                <w:sz w:val="24"/>
                <w:lang w:val="ru-RU"/>
              </w:rPr>
              <w:t xml:space="preserve"> </w:t>
            </w:r>
            <w:r w:rsidR="00762BFA" w:rsidRPr="00852554">
              <w:rPr>
                <w:sz w:val="24"/>
                <w:lang w:val="ru-RU"/>
              </w:rPr>
              <w:t>связей с общественностью и</w:t>
            </w:r>
          </w:p>
          <w:p w14:paraId="3A6D5FF1" w14:textId="164D93E1" w:rsidR="00B04F6A" w:rsidRPr="00852554" w:rsidRDefault="00762BFA" w:rsidP="00762BFA">
            <w:pPr>
              <w:rPr>
                <w:sz w:val="24"/>
                <w:lang w:val="ru-RU"/>
              </w:rPr>
            </w:pPr>
            <w:r w:rsidRPr="00852554">
              <w:rPr>
                <w:sz w:val="24"/>
                <w:lang w:val="ru-RU"/>
              </w:rPr>
              <w:t>(или) иных</w:t>
            </w:r>
            <w:r w:rsidRPr="00852554">
              <w:rPr>
                <w:sz w:val="24"/>
                <w:lang w:val="ru-RU"/>
              </w:rPr>
              <w:t xml:space="preserve"> </w:t>
            </w:r>
            <w:r w:rsidRPr="00852554">
              <w:rPr>
                <w:sz w:val="24"/>
                <w:lang w:val="ru-RU"/>
              </w:rPr>
              <w:t>коммуникационных продуктов</w:t>
            </w:r>
          </w:p>
        </w:tc>
      </w:tr>
      <w:tr w:rsidR="00854463" w:rsidRPr="00852554" w14:paraId="493DE328" w14:textId="77777777" w:rsidTr="00FA26AD">
        <w:trPr>
          <w:trHeight w:val="273"/>
        </w:trPr>
        <w:tc>
          <w:tcPr>
            <w:tcW w:w="1857" w:type="dxa"/>
          </w:tcPr>
          <w:p w14:paraId="79C4A3DB" w14:textId="391A0425" w:rsidR="00854463" w:rsidRPr="00852554" w:rsidRDefault="00EF1F11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rFonts w:eastAsiaTheme="minorHAnsi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rFonts w:eastAsiaTheme="minorHAnsi"/>
                <w:sz w:val="24"/>
                <w:szCs w:val="24"/>
                <w:lang w:val="ru-RU"/>
              </w:rPr>
              <w:t>-5</w:t>
            </w:r>
          </w:p>
        </w:tc>
        <w:tc>
          <w:tcPr>
            <w:tcW w:w="5387" w:type="dxa"/>
          </w:tcPr>
          <w:p w14:paraId="47D2A94B" w14:textId="5F4A1648" w:rsidR="00EF1F11" w:rsidRPr="00852554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852554">
              <w:rPr>
                <w:rFonts w:eastAsiaTheme="minorHAnsi"/>
                <w:sz w:val="24"/>
                <w:szCs w:val="24"/>
                <w:lang w:val="ru-RU"/>
              </w:rPr>
              <w:t>медиакоммуникационных</w:t>
            </w:r>
            <w:proofErr w:type="spellEnd"/>
            <w:r w:rsidRPr="00852554">
              <w:rPr>
                <w:rFonts w:eastAsiaTheme="minorHAnsi"/>
                <w:sz w:val="24"/>
                <w:szCs w:val="24"/>
                <w:lang w:val="ru-RU"/>
              </w:rPr>
              <w:t xml:space="preserve"> систем региона, страны и мира, исходя из политических и экономических</w:t>
            </w:r>
          </w:p>
          <w:p w14:paraId="07CEF97B" w14:textId="6413BD5F" w:rsidR="00854463" w:rsidRPr="00852554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механизмов их функционирования, правовых и этических норм регулирования</w:t>
            </w:r>
          </w:p>
        </w:tc>
        <w:tc>
          <w:tcPr>
            <w:tcW w:w="7665" w:type="dxa"/>
          </w:tcPr>
          <w:p w14:paraId="0FC0B71B" w14:textId="2A356812" w:rsidR="00331081" w:rsidRPr="00852554" w:rsidRDefault="00331081" w:rsidP="0033108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-5.1. Знает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медиакоммуникационных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систем на глобальном, национальном и региональном уровнях.</w:t>
            </w:r>
          </w:p>
          <w:p w14:paraId="2A458CF9" w14:textId="0D36601B" w:rsidR="00854463" w:rsidRPr="00852554" w:rsidRDefault="00331081" w:rsidP="00610B7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-5.2. </w:t>
            </w:r>
            <w:r w:rsidR="00610B76" w:rsidRPr="00852554">
              <w:rPr>
                <w:sz w:val="24"/>
                <w:szCs w:val="24"/>
                <w:lang w:val="ru-RU"/>
              </w:rPr>
              <w:t>Осуществляет свои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профессиональные действия в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сфере рекламы и связей с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общественностью с учетом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специфики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коммуникационных процессов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и механизмов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>функционирования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 </w:t>
            </w:r>
            <w:r w:rsidR="00610B76" w:rsidRPr="00852554">
              <w:rPr>
                <w:sz w:val="24"/>
                <w:szCs w:val="24"/>
                <w:lang w:val="ru-RU"/>
              </w:rPr>
              <w:t xml:space="preserve">конкретной </w:t>
            </w:r>
            <w:proofErr w:type="spellStart"/>
            <w:r w:rsidR="00610B76" w:rsidRPr="00852554">
              <w:rPr>
                <w:sz w:val="24"/>
                <w:szCs w:val="24"/>
                <w:lang w:val="ru-RU"/>
              </w:rPr>
              <w:t>медиакоммуникационной</w:t>
            </w:r>
            <w:proofErr w:type="spellEnd"/>
            <w:r w:rsidR="00610B76" w:rsidRPr="00852554">
              <w:rPr>
                <w:sz w:val="24"/>
                <w:szCs w:val="24"/>
                <w:lang w:val="ru-RU"/>
              </w:rPr>
              <w:t xml:space="preserve"> системы</w:t>
            </w:r>
            <w:r w:rsidRPr="00852554">
              <w:rPr>
                <w:sz w:val="24"/>
                <w:szCs w:val="24"/>
                <w:lang w:val="ru-RU"/>
              </w:rPr>
              <w:t>.</w:t>
            </w:r>
          </w:p>
        </w:tc>
      </w:tr>
      <w:tr w:rsidR="00EF1F11" w:rsidRPr="00852554" w14:paraId="67F8CCC7" w14:textId="77777777" w:rsidTr="00FA26AD">
        <w:trPr>
          <w:trHeight w:val="273"/>
        </w:trPr>
        <w:tc>
          <w:tcPr>
            <w:tcW w:w="1857" w:type="dxa"/>
          </w:tcPr>
          <w:p w14:paraId="55281D80" w14:textId="1AD8445F" w:rsidR="00EF1F11" w:rsidRPr="00852554" w:rsidRDefault="00EF1F11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rFonts w:eastAsiaTheme="minorHAnsi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rFonts w:eastAsiaTheme="minorHAnsi"/>
                <w:sz w:val="24"/>
                <w:szCs w:val="24"/>
                <w:lang w:val="ru-RU"/>
              </w:rPr>
              <w:t>-6</w:t>
            </w:r>
          </w:p>
        </w:tc>
        <w:tc>
          <w:tcPr>
            <w:tcW w:w="5387" w:type="dxa"/>
          </w:tcPr>
          <w:p w14:paraId="7F009E00" w14:textId="7CBD4F3E" w:rsidR="00EF1F11" w:rsidRPr="00852554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7665" w:type="dxa"/>
          </w:tcPr>
          <w:p w14:paraId="100A7F50" w14:textId="20641A22" w:rsidR="00101A2B" w:rsidRPr="00852554" w:rsidRDefault="00101A2B" w:rsidP="00101A2B">
            <w:pPr>
              <w:pStyle w:val="Default"/>
              <w:jc w:val="both"/>
            </w:pPr>
            <w:proofErr w:type="spellStart"/>
            <w:r w:rsidRPr="00852554">
              <w:t>ОПК</w:t>
            </w:r>
            <w:proofErr w:type="spellEnd"/>
            <w:r w:rsidRPr="00852554">
              <w:t xml:space="preserve">-6.1. Отбирает для осуществления профессиональной деятельности необходимое техническое оборудование и программное обеспечение. </w:t>
            </w:r>
          </w:p>
          <w:p w14:paraId="55BA526C" w14:textId="7C8042CB" w:rsidR="00EF1F11" w:rsidRPr="00852554" w:rsidRDefault="00101A2B" w:rsidP="009331E7">
            <w:pPr>
              <w:pStyle w:val="Default"/>
              <w:jc w:val="both"/>
            </w:pPr>
            <w:proofErr w:type="spellStart"/>
            <w:r w:rsidRPr="00852554">
              <w:t>ОПК</w:t>
            </w:r>
            <w:proofErr w:type="spellEnd"/>
            <w:r w:rsidRPr="00852554">
              <w:t xml:space="preserve">-6.2. </w:t>
            </w:r>
            <w:r w:rsidR="009331E7" w:rsidRPr="00852554">
              <w:t>Применяет современные</w:t>
            </w:r>
            <w:r w:rsidR="009331E7" w:rsidRPr="00852554">
              <w:t xml:space="preserve"> </w:t>
            </w:r>
            <w:r w:rsidR="009331E7" w:rsidRPr="00852554">
              <w:t>цифровые устройства,</w:t>
            </w:r>
            <w:r w:rsidR="009331E7" w:rsidRPr="00852554">
              <w:t xml:space="preserve"> </w:t>
            </w:r>
            <w:r w:rsidR="009331E7" w:rsidRPr="00852554">
              <w:t>платформы и программное</w:t>
            </w:r>
            <w:r w:rsidR="009331E7" w:rsidRPr="00852554">
              <w:t xml:space="preserve"> </w:t>
            </w:r>
            <w:r w:rsidR="009331E7" w:rsidRPr="00852554">
              <w:t>обеспечение на всех этапах</w:t>
            </w:r>
            <w:r w:rsidR="009331E7" w:rsidRPr="00852554">
              <w:t xml:space="preserve"> </w:t>
            </w:r>
            <w:r w:rsidR="009331E7" w:rsidRPr="00852554">
              <w:t>создания текстов рекламы и</w:t>
            </w:r>
            <w:r w:rsidR="009331E7" w:rsidRPr="00852554">
              <w:t xml:space="preserve"> </w:t>
            </w:r>
            <w:r w:rsidR="009331E7" w:rsidRPr="00852554">
              <w:t>связей с общественностью и</w:t>
            </w:r>
            <w:r w:rsidR="009331E7" w:rsidRPr="00852554">
              <w:t xml:space="preserve"> </w:t>
            </w:r>
            <w:r w:rsidR="009331E7" w:rsidRPr="00852554">
              <w:t>(или) иных</w:t>
            </w:r>
            <w:r w:rsidR="009331E7" w:rsidRPr="00852554">
              <w:t xml:space="preserve"> </w:t>
            </w:r>
            <w:r w:rsidR="009331E7" w:rsidRPr="00852554">
              <w:t>коммуникационных продуктов</w:t>
            </w:r>
            <w:r w:rsidR="009331E7" w:rsidRPr="00852554">
              <w:t>.</w:t>
            </w:r>
            <w:r w:rsidRPr="00852554">
              <w:t xml:space="preserve"> </w:t>
            </w:r>
          </w:p>
        </w:tc>
      </w:tr>
      <w:tr w:rsidR="005B438E" w:rsidRPr="00852554" w14:paraId="2AEA6081" w14:textId="77777777" w:rsidTr="00FA26AD">
        <w:trPr>
          <w:trHeight w:val="273"/>
        </w:trPr>
        <w:tc>
          <w:tcPr>
            <w:tcW w:w="1857" w:type="dxa"/>
          </w:tcPr>
          <w:p w14:paraId="45ECE7EF" w14:textId="674B7CEE" w:rsidR="005B438E" w:rsidRPr="00852554" w:rsidRDefault="0018045C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rFonts w:eastAsiaTheme="minorHAnsi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rFonts w:eastAsiaTheme="minorHAnsi"/>
                <w:sz w:val="24"/>
                <w:szCs w:val="24"/>
                <w:lang w:val="ru-RU"/>
              </w:rPr>
              <w:t>-7</w:t>
            </w:r>
          </w:p>
        </w:tc>
        <w:tc>
          <w:tcPr>
            <w:tcW w:w="5387" w:type="dxa"/>
          </w:tcPr>
          <w:p w14:paraId="1383FDF1" w14:textId="19EF83A3" w:rsidR="0018045C" w:rsidRPr="00852554" w:rsidRDefault="0018045C" w:rsidP="0018045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Способен учитывать эффекты и последствия своей</w:t>
            </w:r>
          </w:p>
          <w:p w14:paraId="2C8A8E06" w14:textId="571CE012" w:rsidR="005B438E" w:rsidRPr="00852554" w:rsidRDefault="0018045C" w:rsidP="0018045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52554">
              <w:rPr>
                <w:rFonts w:eastAsiaTheme="minorHAnsi"/>
                <w:sz w:val="24"/>
                <w:szCs w:val="24"/>
                <w:lang w:val="ru-RU"/>
              </w:rPr>
              <w:t>профессиональной деятельности, следуя принципам социальной ответственности</w:t>
            </w:r>
          </w:p>
        </w:tc>
        <w:tc>
          <w:tcPr>
            <w:tcW w:w="7665" w:type="dxa"/>
          </w:tcPr>
          <w:p w14:paraId="3063CF66" w14:textId="0CAE1019" w:rsidR="001B5A72" w:rsidRPr="00852554" w:rsidRDefault="001B5A72" w:rsidP="001B5A7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-7.1. Знает цеховые принципы социальной ответственности, типовые эффекты и последствия профессиональной деятельности.</w:t>
            </w:r>
          </w:p>
          <w:p w14:paraId="5A77399F" w14:textId="1059DBF4" w:rsidR="005B438E" w:rsidRPr="00852554" w:rsidRDefault="001B5A72" w:rsidP="00194B1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-7.2. </w:t>
            </w:r>
            <w:r w:rsidR="00194B14" w:rsidRPr="00852554">
              <w:rPr>
                <w:sz w:val="24"/>
                <w:szCs w:val="24"/>
                <w:lang w:val="ru-RU"/>
              </w:rPr>
              <w:t>Осуществляет отбор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информации,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профессиональных средств и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приемов рекламы и связей с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общественностью в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соответствии с принципами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социальной ответственности и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этическими нормами,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принятым профессиональным</w:t>
            </w:r>
            <w:r w:rsidR="00194B14" w:rsidRPr="00852554">
              <w:rPr>
                <w:sz w:val="24"/>
                <w:szCs w:val="24"/>
                <w:lang w:val="ru-RU"/>
              </w:rPr>
              <w:t xml:space="preserve"> </w:t>
            </w:r>
            <w:r w:rsidR="00194B14" w:rsidRPr="00852554">
              <w:rPr>
                <w:sz w:val="24"/>
                <w:szCs w:val="24"/>
                <w:lang w:val="ru-RU"/>
              </w:rPr>
              <w:t>сообществом</w:t>
            </w:r>
            <w:r w:rsidR="00194B14" w:rsidRPr="00852554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7DA1E3D" w14:textId="77777777" w:rsidR="00070407" w:rsidRPr="00852554" w:rsidRDefault="00070407" w:rsidP="0014170D">
      <w:pPr>
        <w:jc w:val="center"/>
        <w:rPr>
          <w:b/>
          <w:bCs/>
          <w:sz w:val="24"/>
          <w:szCs w:val="24"/>
          <w:lang w:val="ru-RU"/>
        </w:rPr>
      </w:pPr>
    </w:p>
    <w:p w14:paraId="4A200FED" w14:textId="77777777" w:rsidR="00CA1935" w:rsidRPr="00852554" w:rsidRDefault="00CA1935" w:rsidP="0014170D">
      <w:pPr>
        <w:jc w:val="center"/>
        <w:rPr>
          <w:b/>
          <w:bCs/>
          <w:sz w:val="24"/>
          <w:szCs w:val="24"/>
          <w:lang w:val="ru-RU"/>
        </w:rPr>
      </w:pPr>
    </w:p>
    <w:p w14:paraId="754BCE17" w14:textId="3D53924B" w:rsidR="00752F53" w:rsidRPr="00852554" w:rsidRDefault="00D23D1E" w:rsidP="0014170D">
      <w:pPr>
        <w:jc w:val="center"/>
        <w:rPr>
          <w:b/>
          <w:bCs/>
          <w:sz w:val="24"/>
          <w:szCs w:val="24"/>
          <w:lang w:val="ru-RU"/>
        </w:rPr>
      </w:pPr>
      <w:r w:rsidRPr="00852554">
        <w:rPr>
          <w:b/>
          <w:bCs/>
          <w:sz w:val="24"/>
          <w:szCs w:val="24"/>
          <w:lang w:val="ru-RU"/>
        </w:rPr>
        <w:lastRenderedPageBreak/>
        <w:t>3</w:t>
      </w:r>
      <w:r w:rsidR="00752F53" w:rsidRPr="00852554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7777777" w:rsidR="001D76FB" w:rsidRPr="00852554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0626633" w:rsidR="00752F53" w:rsidRPr="00852554" w:rsidRDefault="006122C3" w:rsidP="001D76FB">
      <w:pPr>
        <w:jc w:val="center"/>
        <w:rPr>
          <w:b/>
          <w:bCs/>
          <w:sz w:val="24"/>
          <w:szCs w:val="24"/>
          <w:lang w:val="ru-RU"/>
        </w:rPr>
      </w:pPr>
      <w:r w:rsidRPr="00852554">
        <w:rPr>
          <w:b/>
          <w:bCs/>
          <w:sz w:val="24"/>
          <w:szCs w:val="24"/>
          <w:lang w:val="ru-RU"/>
        </w:rPr>
        <w:t>3</w:t>
      </w:r>
      <w:r w:rsidR="00752F53" w:rsidRPr="00852554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9"/>
        <w:gridCol w:w="2320"/>
        <w:gridCol w:w="3488"/>
        <w:gridCol w:w="3367"/>
        <w:gridCol w:w="3233"/>
      </w:tblGrid>
      <w:tr w:rsidR="008A699D" w:rsidRPr="00852554" w14:paraId="2A1E3F76" w14:textId="77777777" w:rsidTr="00616DFA">
        <w:tc>
          <w:tcPr>
            <w:tcW w:w="2124" w:type="dxa"/>
          </w:tcPr>
          <w:p w14:paraId="6D56FA88" w14:textId="35CE264A" w:rsidR="006E10D6" w:rsidRPr="00852554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323" w:type="dxa"/>
          </w:tcPr>
          <w:p w14:paraId="3CD62BBE" w14:textId="233DB918" w:rsidR="006E10D6" w:rsidRPr="00852554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lang w:val="ru-RU"/>
              </w:rPr>
              <w:t>Объект или область знания</w:t>
            </w:r>
          </w:p>
        </w:tc>
        <w:tc>
          <w:tcPr>
            <w:tcW w:w="3558" w:type="dxa"/>
          </w:tcPr>
          <w:p w14:paraId="7F58E712" w14:textId="28B48E61" w:rsidR="006E10D6" w:rsidRPr="00852554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430" w:type="dxa"/>
          </w:tcPr>
          <w:p w14:paraId="10A58F95" w14:textId="14AD921C" w:rsidR="006E10D6" w:rsidRPr="00852554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302" w:type="dxa"/>
          </w:tcPr>
          <w:p w14:paraId="3A820C4A" w14:textId="1CFCF89B" w:rsidR="006E10D6" w:rsidRPr="00852554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CF15D2" w:rsidRPr="00852554" w14:paraId="6C4E26FF" w14:textId="77777777" w:rsidTr="006D6385">
        <w:tc>
          <w:tcPr>
            <w:tcW w:w="14737" w:type="dxa"/>
            <w:gridSpan w:val="5"/>
          </w:tcPr>
          <w:p w14:paraId="2FC67A4A" w14:textId="4B87DA05" w:rsidR="00CF15D2" w:rsidRPr="00852554" w:rsidRDefault="00CF15D2" w:rsidP="00CF15D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8A699D" w:rsidRPr="00852554" w14:paraId="5E745FAF" w14:textId="77777777" w:rsidTr="00616DFA">
        <w:tc>
          <w:tcPr>
            <w:tcW w:w="2124" w:type="dxa"/>
          </w:tcPr>
          <w:p w14:paraId="2D54035B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Осуществление авторской</w:t>
            </w:r>
          </w:p>
          <w:p w14:paraId="0B1173AF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деятельности по созданию</w:t>
            </w:r>
          </w:p>
          <w:p w14:paraId="378FA7D6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текста рекламы / связей с</w:t>
            </w:r>
          </w:p>
          <w:p w14:paraId="1D269D7A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и(или)</w:t>
            </w:r>
          </w:p>
          <w:p w14:paraId="6D7417E6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иного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коммуникацион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</w:t>
            </w:r>
          </w:p>
          <w:p w14:paraId="19C5D6CE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продукта с учетом</w:t>
            </w:r>
          </w:p>
          <w:p w14:paraId="55CE673D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специфики разных</w:t>
            </w:r>
          </w:p>
          <w:p w14:paraId="2916B810" w14:textId="6A5B7729" w:rsidR="00C72A4F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каналов коммуникации</w:t>
            </w:r>
          </w:p>
        </w:tc>
        <w:tc>
          <w:tcPr>
            <w:tcW w:w="2323" w:type="dxa"/>
          </w:tcPr>
          <w:p w14:paraId="4CAF8E98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текст рекламы и связей с</w:t>
            </w:r>
          </w:p>
          <w:p w14:paraId="05FE2D79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(или)</w:t>
            </w:r>
          </w:p>
          <w:p w14:paraId="03231CAE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750FE8A5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 передаваемый по</w:t>
            </w:r>
          </w:p>
          <w:p w14:paraId="7E5CECF0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4DFAB2CA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</w:p>
          <w:p w14:paraId="25A9D61D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7F87CB22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</w:p>
          <w:p w14:paraId="1788C4D3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74F394A9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67A012B4" w14:textId="3F9B1892" w:rsidR="00C72A4F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052E78D4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-2. Способен</w:t>
            </w:r>
          </w:p>
          <w:p w14:paraId="62DE1582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осуществлять авторскую</w:t>
            </w:r>
          </w:p>
          <w:p w14:paraId="7CEC1AC7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деятельность с учетом</w:t>
            </w:r>
          </w:p>
          <w:p w14:paraId="08CC3C7B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специфики разных</w:t>
            </w:r>
          </w:p>
          <w:p w14:paraId="1E38FBA6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типов СМИ и других</w:t>
            </w:r>
          </w:p>
          <w:p w14:paraId="0B1AD54B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медиа и имеющегося</w:t>
            </w:r>
          </w:p>
          <w:p w14:paraId="1F754463" w14:textId="77777777" w:rsidR="0071448D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мирового и</w:t>
            </w:r>
          </w:p>
          <w:p w14:paraId="02FA7BE1" w14:textId="70CD4EE5" w:rsidR="00C72A4F" w:rsidRPr="00852554" w:rsidRDefault="0071448D" w:rsidP="0071448D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отечественного опыта</w:t>
            </w:r>
          </w:p>
        </w:tc>
        <w:tc>
          <w:tcPr>
            <w:tcW w:w="3430" w:type="dxa"/>
          </w:tcPr>
          <w:p w14:paraId="50548C19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-2.1. Создает тексты</w:t>
            </w:r>
          </w:p>
          <w:p w14:paraId="568F803C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5A375FE0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с учетом</w:t>
            </w:r>
          </w:p>
          <w:p w14:paraId="19660BAA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специфики каналов</w:t>
            </w:r>
          </w:p>
          <w:p w14:paraId="7ADA32D3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коммуникации и</w:t>
            </w:r>
          </w:p>
          <w:p w14:paraId="1FDCC017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имеющегося мирового и</w:t>
            </w:r>
          </w:p>
          <w:p w14:paraId="72C1FA82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отечественного опыта</w:t>
            </w:r>
          </w:p>
          <w:p w14:paraId="16B44A5C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-2.2. Создает</w:t>
            </w:r>
          </w:p>
          <w:p w14:paraId="1D956C16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информационные поводы</w:t>
            </w:r>
          </w:p>
          <w:p w14:paraId="08605878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для кампаний и проектов в</w:t>
            </w:r>
          </w:p>
          <w:p w14:paraId="732EAA37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сфере рекламы и связей с</w:t>
            </w:r>
          </w:p>
          <w:p w14:paraId="6044E9C7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общественностью,</w:t>
            </w:r>
          </w:p>
          <w:p w14:paraId="4EC9636A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применяет творческие</w:t>
            </w:r>
          </w:p>
          <w:p w14:paraId="1EF7B778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решения с учетом</w:t>
            </w:r>
          </w:p>
          <w:p w14:paraId="204647E5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мирового и отечественного</w:t>
            </w:r>
          </w:p>
          <w:p w14:paraId="4340D2BD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опыта</w:t>
            </w:r>
          </w:p>
          <w:p w14:paraId="28E17F7E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-2.3. Создает основы</w:t>
            </w:r>
          </w:p>
          <w:p w14:paraId="6DE4CEA6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сценариев специальных</w:t>
            </w:r>
          </w:p>
          <w:p w14:paraId="7DD8BA40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событий и мероприятий</w:t>
            </w:r>
          </w:p>
          <w:p w14:paraId="7E6E2481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для рекламной или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PR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</w:t>
            </w:r>
          </w:p>
          <w:p w14:paraId="5E2B0D37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кампании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</w:p>
          <w:p w14:paraId="730A0727" w14:textId="09DF7F80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-2.4. Применяет</w:t>
            </w:r>
          </w:p>
          <w:p w14:paraId="62C1458C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инструменты трансляции</w:t>
            </w:r>
          </w:p>
          <w:p w14:paraId="2B95F8BB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миссии и философии</w:t>
            </w:r>
          </w:p>
          <w:p w14:paraId="3373F4DA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организации целевым</w:t>
            </w:r>
          </w:p>
          <w:p w14:paraId="02851DA6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группам общественности в</w:t>
            </w:r>
          </w:p>
          <w:p w14:paraId="5E6F1D36" w14:textId="47CF2399" w:rsidR="00C72A4F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оффлайн и онлайн среде</w:t>
            </w:r>
          </w:p>
        </w:tc>
        <w:tc>
          <w:tcPr>
            <w:tcW w:w="3302" w:type="dxa"/>
          </w:tcPr>
          <w:p w14:paraId="0AB16A07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533D4CD8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71B9E8CC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0424D90B" w14:textId="030F8724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14A72316" w14:textId="77777777" w:rsidR="0071448D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67C07C7B" w14:textId="6AF9BD49" w:rsidR="00C72A4F" w:rsidRPr="00852554" w:rsidRDefault="0071448D" w:rsidP="0071448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772F62" w:rsidRPr="00852554" w14:paraId="749404B7" w14:textId="77777777" w:rsidTr="00EF1A13">
        <w:tc>
          <w:tcPr>
            <w:tcW w:w="14737" w:type="dxa"/>
            <w:gridSpan w:val="5"/>
          </w:tcPr>
          <w:p w14:paraId="639209EF" w14:textId="5700A716" w:rsidR="00772F62" w:rsidRPr="00852554" w:rsidRDefault="00772F62" w:rsidP="00772F6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редакторский</w:t>
            </w:r>
          </w:p>
        </w:tc>
      </w:tr>
      <w:tr w:rsidR="008A699D" w:rsidRPr="00852554" w14:paraId="7BA2BE66" w14:textId="77777777" w:rsidTr="00616DFA">
        <w:tc>
          <w:tcPr>
            <w:tcW w:w="2124" w:type="dxa"/>
          </w:tcPr>
          <w:p w14:paraId="54F1BC83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Осуществление</w:t>
            </w:r>
          </w:p>
          <w:p w14:paraId="58D9CA33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редакторской деятельности</w:t>
            </w:r>
          </w:p>
          <w:p w14:paraId="362EF3D9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соответствии с языковыми</w:t>
            </w:r>
          </w:p>
          <w:p w14:paraId="424DA632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нормами, стандартами,</w:t>
            </w:r>
          </w:p>
          <w:p w14:paraId="37EDA840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форматами, стилями,</w:t>
            </w:r>
          </w:p>
          <w:p w14:paraId="335C8228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технологическими</w:t>
            </w:r>
          </w:p>
          <w:p w14:paraId="7EFA0960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требованиями разных</w:t>
            </w:r>
          </w:p>
          <w:p w14:paraId="15FFA2CD" w14:textId="5946A7B4" w:rsidR="00772F62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каналов коммуникации</w:t>
            </w:r>
          </w:p>
        </w:tc>
        <w:tc>
          <w:tcPr>
            <w:tcW w:w="2323" w:type="dxa"/>
          </w:tcPr>
          <w:p w14:paraId="4EAC011B" w14:textId="5CAAF264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Текст </w:t>
            </w: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37B34AD1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(или)</w:t>
            </w:r>
          </w:p>
          <w:p w14:paraId="7449FDE1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559D854B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 передаваемый по</w:t>
            </w:r>
          </w:p>
          <w:p w14:paraId="170F5F19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43BFF52F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</w:p>
          <w:p w14:paraId="362DE145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1927DBB3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</w:p>
          <w:p w14:paraId="29242E62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6C141C99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0B155AEF" w14:textId="5A99FFDC" w:rsidR="00772F62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59A41A36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ПК-3. Способен</w:t>
            </w:r>
          </w:p>
          <w:p w14:paraId="078E6E40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осуществлять</w:t>
            </w:r>
          </w:p>
          <w:p w14:paraId="7E283E8D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редакторскую</w:t>
            </w:r>
          </w:p>
          <w:p w14:paraId="68F494FE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деятельность в</w:t>
            </w:r>
          </w:p>
          <w:p w14:paraId="0A04B22A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соответствии с</w:t>
            </w:r>
          </w:p>
          <w:p w14:paraId="71339939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языковыми нормами,</w:t>
            </w:r>
          </w:p>
          <w:p w14:paraId="638A00BD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стандартами,</w:t>
            </w:r>
          </w:p>
          <w:p w14:paraId="404B3531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форматами, стилями,</w:t>
            </w:r>
          </w:p>
          <w:p w14:paraId="20446D2C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технологическими</w:t>
            </w:r>
          </w:p>
          <w:p w14:paraId="7C1CF8B0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требованиями разных</w:t>
            </w:r>
          </w:p>
          <w:p w14:paraId="7E7D719E" w14:textId="77777777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типов СМИ и других</w:t>
            </w:r>
          </w:p>
          <w:p w14:paraId="2D7CBA01" w14:textId="50C231C0" w:rsidR="00D347BC" w:rsidRPr="00852554" w:rsidRDefault="00D347BC" w:rsidP="00D347B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медиа</w:t>
            </w:r>
            <w:r w:rsidRPr="00852554">
              <w:rPr>
                <w:sz w:val="24"/>
                <w:szCs w:val="24"/>
                <w:lang w:val="ru-RU"/>
              </w:rPr>
              <w:t>.</w:t>
            </w:r>
          </w:p>
          <w:p w14:paraId="4D4E28BD" w14:textId="043718E1" w:rsidR="00772F62" w:rsidRPr="00852554" w:rsidRDefault="00772F62" w:rsidP="00D347B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30" w:type="dxa"/>
          </w:tcPr>
          <w:p w14:paraId="69024429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ПК-3.1. Осуществляет</w:t>
            </w:r>
          </w:p>
          <w:p w14:paraId="16FDBC2D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редактирование текстов</w:t>
            </w:r>
          </w:p>
          <w:p w14:paraId="1F28D7AD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7CE6CCB4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в</w:t>
            </w:r>
          </w:p>
          <w:p w14:paraId="3D4812D2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соответствии с языковыми</w:t>
            </w:r>
          </w:p>
          <w:p w14:paraId="1106DED4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нормами, стандартами,</w:t>
            </w:r>
          </w:p>
          <w:p w14:paraId="4F9F2B01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форматами,</w:t>
            </w:r>
          </w:p>
          <w:p w14:paraId="2841A3DA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технологическими</w:t>
            </w:r>
          </w:p>
          <w:p w14:paraId="7937978B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требованиями каналов</w:t>
            </w:r>
          </w:p>
          <w:p w14:paraId="64BD95EC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трансляции</w:t>
            </w:r>
          </w:p>
          <w:p w14:paraId="582D6443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606C3CE6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  <w:p w14:paraId="3369263D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ПК-3.2. Контролирует</w:t>
            </w:r>
          </w:p>
          <w:p w14:paraId="63ECAE1A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соответствие формата</w:t>
            </w:r>
          </w:p>
          <w:p w14:paraId="09E00147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4A7DB10D" w14:textId="68A1E081" w:rsidR="00772F62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продукта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медиаконцепции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канала</w:t>
            </w:r>
          </w:p>
        </w:tc>
        <w:tc>
          <w:tcPr>
            <w:tcW w:w="3302" w:type="dxa"/>
          </w:tcPr>
          <w:p w14:paraId="73544D91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0430AD83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5A7D3B8D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11627C92" w14:textId="516B3A06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="0080783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="0080783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0A51B98B" w14:textId="77777777" w:rsidR="00471D51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52FE2A1F" w14:textId="7C47CE6D" w:rsidR="00772F62" w:rsidRPr="00852554" w:rsidRDefault="00471D51" w:rsidP="00471D51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062DE0" w:rsidRPr="00852554" w14:paraId="05260751" w14:textId="77777777" w:rsidTr="00953CB4">
        <w:tc>
          <w:tcPr>
            <w:tcW w:w="14737" w:type="dxa"/>
            <w:gridSpan w:val="5"/>
          </w:tcPr>
          <w:p w14:paraId="4061DB47" w14:textId="3439361B" w:rsidR="00062DE0" w:rsidRPr="00852554" w:rsidRDefault="00C4561A" w:rsidP="00C4561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проектный</w:t>
            </w:r>
          </w:p>
        </w:tc>
      </w:tr>
      <w:tr w:rsidR="008A699D" w:rsidRPr="00852554" w14:paraId="7CA7560D" w14:textId="77777777" w:rsidTr="00616DFA">
        <w:tc>
          <w:tcPr>
            <w:tcW w:w="2124" w:type="dxa"/>
          </w:tcPr>
          <w:p w14:paraId="57043CFA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Участие в разработке и</w:t>
            </w:r>
          </w:p>
          <w:p w14:paraId="58A42640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реализации</w:t>
            </w:r>
          </w:p>
          <w:p w14:paraId="2C5C408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индивидуального и (или)</w:t>
            </w:r>
          </w:p>
          <w:p w14:paraId="6A23C491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7938ECDA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сфере рекламы и связей с</w:t>
            </w:r>
          </w:p>
          <w:p w14:paraId="17E362E8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Участие</w:t>
            </w:r>
          </w:p>
          <w:p w14:paraId="09560D91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разработке и реализации</w:t>
            </w:r>
          </w:p>
          <w:p w14:paraId="4553186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индивидуального и </w:t>
            </w:r>
            <w:r w:rsidRPr="00852554">
              <w:rPr>
                <w:sz w:val="24"/>
                <w:szCs w:val="24"/>
                <w:lang w:val="ru-RU"/>
              </w:rPr>
              <w:lastRenderedPageBreak/>
              <w:t>(или)</w:t>
            </w:r>
          </w:p>
          <w:p w14:paraId="1FDB8E52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44EF9909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сфере рекламы и связей с</w:t>
            </w:r>
          </w:p>
          <w:p w14:paraId="0A7D02FE" w14:textId="36CEBF6B" w:rsidR="00BF6978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</w:t>
            </w:r>
          </w:p>
        </w:tc>
        <w:tc>
          <w:tcPr>
            <w:tcW w:w="2323" w:type="dxa"/>
          </w:tcPr>
          <w:p w14:paraId="75EB0CBD" w14:textId="1A472C11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 xml:space="preserve">Текст </w:t>
            </w: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55549D07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(или)</w:t>
            </w:r>
          </w:p>
          <w:p w14:paraId="2A1904D0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1CDA6F4A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 передаваемый по</w:t>
            </w:r>
          </w:p>
          <w:p w14:paraId="02EC278E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38B61282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</w:p>
          <w:p w14:paraId="3BF0C73E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1F1860FB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СМИ) и другими </w:t>
            </w:r>
            <w:r w:rsidRPr="00852554">
              <w:rPr>
                <w:sz w:val="24"/>
                <w:szCs w:val="24"/>
                <w:lang w:val="ru-RU"/>
              </w:rPr>
              <w:lastRenderedPageBreak/>
              <w:t>медиа,</w:t>
            </w:r>
          </w:p>
          <w:p w14:paraId="054D2D4B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7CCF3AE2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78E88F5B" w14:textId="3512E97D" w:rsidR="00BF6978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03137DCE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ПК-4.</w:t>
            </w:r>
          </w:p>
          <w:p w14:paraId="1DCE05F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Профессиональная</w:t>
            </w:r>
          </w:p>
          <w:p w14:paraId="0CD08209" w14:textId="03C72B60" w:rsidR="00BF6978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430" w:type="dxa"/>
          </w:tcPr>
          <w:p w14:paraId="3A262686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ПК-4.1. Реализует</w:t>
            </w:r>
          </w:p>
          <w:p w14:paraId="64A0A55D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типовые алгоритмы</w:t>
            </w:r>
          </w:p>
          <w:p w14:paraId="01F4D3F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проектов и кампаний в</w:t>
            </w:r>
          </w:p>
          <w:p w14:paraId="2873F216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сфере рекламы и связей с</w:t>
            </w:r>
          </w:p>
          <w:p w14:paraId="031B038D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</w:t>
            </w:r>
          </w:p>
          <w:p w14:paraId="3E63DC43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ПК-4.2. Готовит основные</w:t>
            </w:r>
          </w:p>
          <w:p w14:paraId="1805DE58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документы по</w:t>
            </w:r>
          </w:p>
          <w:p w14:paraId="342FA4F2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сопровождению проекта в</w:t>
            </w:r>
          </w:p>
          <w:p w14:paraId="22D79CA0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сфере рекламы и (или)</w:t>
            </w:r>
          </w:p>
          <w:p w14:paraId="44A06F41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связей с общественностью</w:t>
            </w:r>
          </w:p>
          <w:p w14:paraId="59D8F53E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ПК-4.3. Использует</w:t>
            </w:r>
          </w:p>
          <w:p w14:paraId="73452330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результаты исследований</w:t>
            </w:r>
          </w:p>
          <w:p w14:paraId="3E63D635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для планирования</w:t>
            </w:r>
          </w:p>
          <w:p w14:paraId="171D8D2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рекламной или</w:t>
            </w:r>
          </w:p>
          <w:p w14:paraId="63BC6868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lastRenderedPageBreak/>
              <w:t>PRкампании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при создании</w:t>
            </w:r>
          </w:p>
          <w:p w14:paraId="4DFE3ED0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36193D01" w14:textId="2DBC9405" w:rsidR="00BF6978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</w:tc>
        <w:tc>
          <w:tcPr>
            <w:tcW w:w="3302" w:type="dxa"/>
          </w:tcPr>
          <w:p w14:paraId="2203B9E3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06.009 Специалист по</w:t>
            </w:r>
          </w:p>
          <w:p w14:paraId="03FEEF7E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663666D3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50139361" w14:textId="2E328109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1A09CB34" w14:textId="77777777" w:rsidR="00B02D3F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01462FE0" w14:textId="04C55100" w:rsidR="00BF6978" w:rsidRPr="00852554" w:rsidRDefault="00B02D3F" w:rsidP="00B02D3F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9B27EB" w:rsidRPr="00852554" w14:paraId="7D5FB008" w14:textId="77777777" w:rsidTr="009811B5">
        <w:tc>
          <w:tcPr>
            <w:tcW w:w="14737" w:type="dxa"/>
            <w:gridSpan w:val="5"/>
          </w:tcPr>
          <w:p w14:paraId="0BD1741A" w14:textId="7E82918C" w:rsidR="009B27EB" w:rsidRPr="00852554" w:rsidRDefault="009B27EB" w:rsidP="009B27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организационный</w:t>
            </w:r>
          </w:p>
        </w:tc>
      </w:tr>
      <w:tr w:rsidR="008A699D" w:rsidRPr="00852554" w14:paraId="7EA316BB" w14:textId="77777777" w:rsidTr="00616DFA">
        <w:tc>
          <w:tcPr>
            <w:tcW w:w="2124" w:type="dxa"/>
          </w:tcPr>
          <w:p w14:paraId="1AF998ED" w14:textId="573A16CB" w:rsidR="009B27EB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Организация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процесса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создания коммуникационного продукта</w:t>
            </w:r>
          </w:p>
        </w:tc>
        <w:tc>
          <w:tcPr>
            <w:tcW w:w="2323" w:type="dxa"/>
          </w:tcPr>
          <w:p w14:paraId="6E2C53D4" w14:textId="7CD9EEE7" w:rsidR="00046063" w:rsidRPr="00852554" w:rsidRDefault="0018788F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Текст </w:t>
            </w:r>
            <w:r w:rsidR="00046063" w:rsidRPr="00852554">
              <w:rPr>
                <w:sz w:val="24"/>
                <w:szCs w:val="24"/>
                <w:lang w:val="ru-RU"/>
              </w:rPr>
              <w:t>рекламы и связей с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="00046063" w:rsidRPr="00852554">
              <w:rPr>
                <w:sz w:val="24"/>
                <w:szCs w:val="24"/>
                <w:lang w:val="ru-RU"/>
              </w:rPr>
              <w:t>общественностью и (или)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="00046063"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3598D13F" w14:textId="089B727F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передаваемый по</w:t>
            </w:r>
          </w:p>
          <w:p w14:paraId="42A020A6" w14:textId="77777777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14115414" w14:textId="3D75F749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</w:p>
          <w:p w14:paraId="33FFA518" w14:textId="56B84F53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адресованный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разным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746C8EAA" w14:textId="716D49B4" w:rsidR="009B27EB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44E2F668" w14:textId="4E63EC65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-1. Способен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участвовать в</w:t>
            </w:r>
          </w:p>
          <w:p w14:paraId="03AA1668" w14:textId="51062DB6" w:rsidR="009B27EB" w:rsidRPr="00852554" w:rsidRDefault="0018788F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</w:t>
            </w:r>
            <w:r w:rsidR="00046063" w:rsidRPr="00852554">
              <w:rPr>
                <w:sz w:val="24"/>
                <w:szCs w:val="24"/>
                <w:lang w:val="ru-RU"/>
              </w:rPr>
              <w:t>еализации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="00046063" w:rsidRPr="00852554">
              <w:rPr>
                <w:sz w:val="24"/>
                <w:szCs w:val="24"/>
                <w:lang w:val="ru-RU"/>
              </w:rPr>
              <w:t>коммуникационных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="00046063" w:rsidRPr="00852554">
              <w:rPr>
                <w:sz w:val="24"/>
                <w:szCs w:val="24"/>
                <w:lang w:val="ru-RU"/>
              </w:rPr>
              <w:t>кампаний, проектов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="00046063" w:rsidRPr="00852554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3430" w:type="dxa"/>
          </w:tcPr>
          <w:p w14:paraId="42D67DD6" w14:textId="3A0A709C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-1.1. Выполняет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функционал линейного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менеджера в рамках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текущей деятельности отдела по рекламе и (или)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связям с общественностью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 (или) при реализации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проекта по рекламе и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связям с общественностью</w:t>
            </w:r>
          </w:p>
          <w:p w14:paraId="6E54336A" w14:textId="3EBD480A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-1.2. Осуществляет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тактическое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планирований</w:t>
            </w:r>
          </w:p>
          <w:p w14:paraId="09A28C8A" w14:textId="46E216FF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мероприятий в рамках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реализации коммуникационной стратегии</w:t>
            </w:r>
          </w:p>
          <w:p w14:paraId="70AC1B15" w14:textId="0D17ECA2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-1.3. Участвует в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организации внутренних</w:t>
            </w:r>
          </w:p>
          <w:p w14:paraId="2F2A56FE" w14:textId="6B2471F9" w:rsidR="009B27EB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коммуникаций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мероприятий по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формированию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корпоративной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идентичности и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корпоративной культуры</w:t>
            </w:r>
          </w:p>
        </w:tc>
        <w:tc>
          <w:tcPr>
            <w:tcW w:w="3302" w:type="dxa"/>
          </w:tcPr>
          <w:p w14:paraId="15CFCC16" w14:textId="77777777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5FD52EF3" w14:textId="77777777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1076FAA5" w14:textId="77777777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3F7A41AA" w14:textId="492EDB63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="0018788F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5035F9AA" w14:textId="77777777" w:rsidR="00046063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0658257E" w14:textId="41B7BF9B" w:rsidR="009B27EB" w:rsidRPr="00852554" w:rsidRDefault="00046063" w:rsidP="00046063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7106E6" w:rsidRPr="00852554" w14:paraId="13ABF583" w14:textId="77777777" w:rsidTr="00330D4D">
        <w:tc>
          <w:tcPr>
            <w:tcW w:w="14737" w:type="dxa"/>
            <w:gridSpan w:val="5"/>
          </w:tcPr>
          <w:p w14:paraId="332453B4" w14:textId="5ABF476E" w:rsidR="007106E6" w:rsidRPr="00852554" w:rsidRDefault="007106E6" w:rsidP="007106E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технологический</w:t>
            </w:r>
          </w:p>
        </w:tc>
      </w:tr>
      <w:tr w:rsidR="008A699D" w:rsidRPr="00852554" w14:paraId="03C7A5F3" w14:textId="77777777" w:rsidTr="00616DFA">
        <w:tc>
          <w:tcPr>
            <w:tcW w:w="2124" w:type="dxa"/>
          </w:tcPr>
          <w:p w14:paraId="33A19B2B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производствен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</w:t>
            </w:r>
          </w:p>
          <w:p w14:paraId="59CAA087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ном процессе выпуска</w:t>
            </w:r>
          </w:p>
          <w:p w14:paraId="4D7D4810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2554">
              <w:rPr>
                <w:sz w:val="24"/>
                <w:szCs w:val="24"/>
                <w:lang w:val="ru-RU"/>
              </w:rPr>
              <w:t>коммуникацион-ного</w:t>
            </w:r>
            <w:proofErr w:type="spellEnd"/>
            <w:proofErr w:type="gramEnd"/>
          </w:p>
          <w:p w14:paraId="5A4272AA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продукта с применением со-</w:t>
            </w:r>
          </w:p>
          <w:p w14:paraId="4235D05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временных</w:t>
            </w:r>
          </w:p>
          <w:p w14:paraId="258607ED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информационных и</w:t>
            </w:r>
          </w:p>
          <w:p w14:paraId="21EAC7AC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коммуникацион-ных</w:t>
            </w:r>
            <w:proofErr w:type="spellEnd"/>
          </w:p>
          <w:p w14:paraId="45587FBB" w14:textId="46FACA48" w:rsidR="00D36F83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323" w:type="dxa"/>
          </w:tcPr>
          <w:p w14:paraId="7D38304E" w14:textId="7FD34E43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 xml:space="preserve">Текст </w:t>
            </w: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6FA209C2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(или)</w:t>
            </w:r>
          </w:p>
          <w:p w14:paraId="365D4732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33811C69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продукт, передаваемый по</w:t>
            </w:r>
          </w:p>
          <w:p w14:paraId="7B2BBA6A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579B5F48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</w:p>
          <w:p w14:paraId="7EA320D9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533020EA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</w:p>
          <w:p w14:paraId="786B830D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4F8F85F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6F28F894" w14:textId="5012C1C6" w:rsidR="00D36F83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2544A9ED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ПК-1. Способен</w:t>
            </w:r>
          </w:p>
          <w:p w14:paraId="56379CA6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применять в</w:t>
            </w:r>
          </w:p>
          <w:p w14:paraId="2E8164F2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профессиональной</w:t>
            </w:r>
          </w:p>
          <w:p w14:paraId="350A6D2F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деятельности основные</w:t>
            </w:r>
          </w:p>
          <w:p w14:paraId="6C0B72AC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технологические</w:t>
            </w:r>
          </w:p>
          <w:p w14:paraId="0E3B1F15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решения, технические</w:t>
            </w:r>
          </w:p>
          <w:p w14:paraId="0D242001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средства, приемы и</w:t>
            </w:r>
          </w:p>
          <w:p w14:paraId="3DEC82C2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методы онлайн и офлайн</w:t>
            </w:r>
          </w:p>
          <w:p w14:paraId="11D54931" w14:textId="35610F63" w:rsidR="00D36F83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коммуникаций</w:t>
            </w:r>
          </w:p>
        </w:tc>
        <w:tc>
          <w:tcPr>
            <w:tcW w:w="3430" w:type="dxa"/>
          </w:tcPr>
          <w:p w14:paraId="7910F56E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ПК-1.1. При реализации</w:t>
            </w:r>
          </w:p>
          <w:p w14:paraId="1AA4840F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346AFA1C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 использует</w:t>
            </w:r>
          </w:p>
          <w:p w14:paraId="0709C2AA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технологии</w:t>
            </w:r>
          </w:p>
          <w:p w14:paraId="1C7DB9F8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медиарилейшнз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и</w:t>
            </w:r>
          </w:p>
          <w:p w14:paraId="1E541A2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медиапланирования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в</w:t>
            </w:r>
          </w:p>
          <w:p w14:paraId="1B7B8FA7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онлайн и онлайн среде</w:t>
            </w:r>
          </w:p>
          <w:p w14:paraId="6E42B276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ПК-1.2. При подготовке</w:t>
            </w:r>
          </w:p>
          <w:p w14:paraId="0FC54CEF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текстов рекламы и (или)</w:t>
            </w:r>
          </w:p>
          <w:p w14:paraId="1F252E3D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связей с общественностью</w:t>
            </w:r>
          </w:p>
          <w:p w14:paraId="706BA396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использует основные</w:t>
            </w:r>
          </w:p>
          <w:p w14:paraId="6C6FB1FE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технологии копирайтинга</w:t>
            </w:r>
          </w:p>
          <w:p w14:paraId="140C4AE6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 онлайн и офлайн среде.</w:t>
            </w:r>
          </w:p>
          <w:p w14:paraId="36A2032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ПК-1.3. Применяет</w:t>
            </w:r>
          </w:p>
          <w:p w14:paraId="005F4EA7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основные технологии</w:t>
            </w:r>
          </w:p>
          <w:p w14:paraId="0B1144FB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организации специальных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мероприятий в работе с</w:t>
            </w:r>
          </w:p>
          <w:p w14:paraId="3090075C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различными целевыми</w:t>
            </w:r>
          </w:p>
          <w:p w14:paraId="2077146A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группами</w:t>
            </w:r>
          </w:p>
          <w:p w14:paraId="1356DEA2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ПК-1.4. Участвует в</w:t>
            </w:r>
          </w:p>
          <w:p w14:paraId="06A7A23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формировании</w:t>
            </w:r>
          </w:p>
          <w:p w14:paraId="680664F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корпоративной культуры</w:t>
            </w:r>
          </w:p>
          <w:p w14:paraId="585BCA18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организации с помощью</w:t>
            </w:r>
          </w:p>
          <w:p w14:paraId="5464D24F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основных инструментов</w:t>
            </w:r>
          </w:p>
          <w:p w14:paraId="3AE50780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внутренних</w:t>
            </w:r>
          </w:p>
          <w:p w14:paraId="7F5D9B6E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коммуникаций</w:t>
            </w:r>
          </w:p>
          <w:p w14:paraId="4520B44F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ПК-1.5. Использует</w:t>
            </w:r>
          </w:p>
          <w:p w14:paraId="12B22387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современные технические</w:t>
            </w:r>
          </w:p>
          <w:p w14:paraId="5709A9F0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 и основные</w:t>
            </w:r>
          </w:p>
          <w:p w14:paraId="28C9495C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технологии цифровых</w:t>
            </w:r>
          </w:p>
          <w:p w14:paraId="4D101AD9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коммуникаций для</w:t>
            </w:r>
          </w:p>
          <w:p w14:paraId="7DE2DB28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подготовки текстов</w:t>
            </w:r>
          </w:p>
          <w:p w14:paraId="02FE960E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рекламы и (или) связей с</w:t>
            </w:r>
          </w:p>
          <w:p w14:paraId="7BCF48C3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общественностью,</w:t>
            </w:r>
          </w:p>
          <w:p w14:paraId="5A274B17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реализации</w:t>
            </w:r>
          </w:p>
          <w:p w14:paraId="307891A4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3E65A75B" w14:textId="1C7803B7" w:rsidR="00D36F83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</w:tc>
        <w:tc>
          <w:tcPr>
            <w:tcW w:w="3302" w:type="dxa"/>
          </w:tcPr>
          <w:p w14:paraId="7A1CACF9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06.009 Специалист по</w:t>
            </w:r>
          </w:p>
          <w:p w14:paraId="3924BEE0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51BB58F0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1B4FC68E" w14:textId="0AB72B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="00BC5734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="00BC5734"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5E81077B" w14:textId="77777777" w:rsidR="0091453C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5CD21DA2" w14:textId="1708E7FB" w:rsidR="00D36F83" w:rsidRPr="00852554" w:rsidRDefault="0091453C" w:rsidP="0091453C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информационным ресурсам</w:t>
            </w:r>
          </w:p>
        </w:tc>
      </w:tr>
      <w:tr w:rsidR="00616DFA" w:rsidRPr="00852554" w14:paraId="71A71A2C" w14:textId="77777777" w:rsidTr="00DF2802">
        <w:tc>
          <w:tcPr>
            <w:tcW w:w="14737" w:type="dxa"/>
            <w:gridSpan w:val="5"/>
          </w:tcPr>
          <w:p w14:paraId="1FFAC011" w14:textId="769180D3" w:rsidR="00616DFA" w:rsidRPr="00852554" w:rsidRDefault="00616DFA" w:rsidP="00616D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маркетинговый</w:t>
            </w:r>
          </w:p>
        </w:tc>
      </w:tr>
      <w:tr w:rsidR="008A699D" w:rsidRPr="00852554" w14:paraId="525FC4F6" w14:textId="77777777" w:rsidTr="00616DFA">
        <w:tc>
          <w:tcPr>
            <w:tcW w:w="2124" w:type="dxa"/>
          </w:tcPr>
          <w:p w14:paraId="65F24A8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Продвижение</w:t>
            </w:r>
          </w:p>
          <w:p w14:paraId="1B21C71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79DF2048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 путем</w:t>
            </w:r>
          </w:p>
          <w:p w14:paraId="7FE6581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взаимодействия с</w:t>
            </w:r>
          </w:p>
          <w:p w14:paraId="42CDBCB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социальными группами,</w:t>
            </w:r>
          </w:p>
          <w:p w14:paraId="69CDEDBB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организациями и</w:t>
            </w:r>
          </w:p>
          <w:p w14:paraId="1C2607B0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персонами с помощью</w:t>
            </w:r>
          </w:p>
          <w:p w14:paraId="7A019BDD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различных каналов</w:t>
            </w:r>
          </w:p>
          <w:p w14:paraId="0D4E663C" w14:textId="2AC55E94" w:rsidR="00616DFA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2323" w:type="dxa"/>
          </w:tcPr>
          <w:p w14:paraId="66877289" w14:textId="1CEB00C4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 xml:space="preserve">Текст </w:t>
            </w: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7541F1AB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общественностью и </w:t>
            </w:r>
            <w:r w:rsidRPr="00852554">
              <w:rPr>
                <w:sz w:val="24"/>
                <w:szCs w:val="24"/>
                <w:lang w:val="ru-RU"/>
              </w:rPr>
              <w:lastRenderedPageBreak/>
              <w:t>(или)</w:t>
            </w:r>
          </w:p>
          <w:p w14:paraId="7DE12FA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42EDB6F7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 передаваемый по</w:t>
            </w:r>
          </w:p>
          <w:p w14:paraId="3490FC78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3932602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</w:p>
          <w:p w14:paraId="5C9FD331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7A75F7E2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</w:p>
          <w:p w14:paraId="1AB3875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745B361E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целевым группам/группам</w:t>
            </w:r>
          </w:p>
          <w:p w14:paraId="13B4CDE3" w14:textId="6A381B3A" w:rsidR="00616DFA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79F4D5A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lastRenderedPageBreak/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-3. Способность</w:t>
            </w:r>
          </w:p>
          <w:p w14:paraId="40B59FC4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применять основные</w:t>
            </w:r>
          </w:p>
          <w:p w14:paraId="12BF074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технологии</w:t>
            </w:r>
          </w:p>
          <w:p w14:paraId="4587304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маркетинговых</w:t>
            </w:r>
          </w:p>
          <w:p w14:paraId="6E539C1C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коммуникаций при</w:t>
            </w:r>
          </w:p>
          <w:p w14:paraId="1898BE3C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разработке и реализации</w:t>
            </w:r>
          </w:p>
          <w:p w14:paraId="36C6B22E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1A4B4463" w14:textId="7FAE52E4" w:rsidR="00616DFA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</w:tc>
        <w:tc>
          <w:tcPr>
            <w:tcW w:w="3430" w:type="dxa"/>
          </w:tcPr>
          <w:p w14:paraId="0D0B892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lastRenderedPageBreak/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-3.1. Использует</w:t>
            </w:r>
          </w:p>
          <w:p w14:paraId="0E98FF3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основные маркетинговые</w:t>
            </w:r>
          </w:p>
          <w:p w14:paraId="1E830831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инструменты при</w:t>
            </w:r>
          </w:p>
          <w:p w14:paraId="23DE1047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планировании</w:t>
            </w:r>
          </w:p>
          <w:p w14:paraId="19232A6B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производства и (или)</w:t>
            </w:r>
          </w:p>
          <w:p w14:paraId="751F0E4E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реализации</w:t>
            </w:r>
          </w:p>
          <w:p w14:paraId="4374B27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6EEF108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  <w:p w14:paraId="645A5665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-3.2. Принимает</w:t>
            </w:r>
          </w:p>
          <w:p w14:paraId="78B15FFE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участие в организации и</w:t>
            </w:r>
          </w:p>
          <w:p w14:paraId="47BC846A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выполнении</w:t>
            </w:r>
          </w:p>
          <w:p w14:paraId="2630BB2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маркетинговых</w:t>
            </w:r>
          </w:p>
          <w:p w14:paraId="36880562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исследований,</w:t>
            </w:r>
          </w:p>
          <w:p w14:paraId="1B43480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направленных на</w:t>
            </w:r>
          </w:p>
          <w:p w14:paraId="7F2E5289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разработку и реализацию</w:t>
            </w:r>
          </w:p>
          <w:p w14:paraId="2F213B7F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28F43601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</w:t>
            </w:r>
          </w:p>
          <w:p w14:paraId="3BC8870D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ПКО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-3.3. Осуществляет</w:t>
            </w:r>
          </w:p>
          <w:p w14:paraId="16F1CA87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мониторинг обратной</w:t>
            </w:r>
          </w:p>
          <w:p w14:paraId="548B4DA9" w14:textId="54F3577C" w:rsidR="00616DFA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связи с разными целевыми</w:t>
            </w:r>
          </w:p>
        </w:tc>
        <w:tc>
          <w:tcPr>
            <w:tcW w:w="3302" w:type="dxa"/>
          </w:tcPr>
          <w:p w14:paraId="1A02DB03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06.009 Специалист по</w:t>
            </w:r>
          </w:p>
          <w:p w14:paraId="7A98B99C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5015865D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64D07ED1" w14:textId="0EF81BC0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средств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2D9DFA62" w14:textId="77777777" w:rsidR="008A699D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7F2F3DB8" w14:textId="209B4F01" w:rsidR="00616DFA" w:rsidRPr="00852554" w:rsidRDefault="008A699D" w:rsidP="008A699D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3C27C9" w:rsidRPr="00852554" w14:paraId="12D6E514" w14:textId="77777777" w:rsidTr="009752E1">
        <w:tc>
          <w:tcPr>
            <w:tcW w:w="14737" w:type="dxa"/>
            <w:gridSpan w:val="5"/>
          </w:tcPr>
          <w:p w14:paraId="3D8E3012" w14:textId="3F8B4339" w:rsidR="003C27C9" w:rsidRPr="00852554" w:rsidRDefault="003C27C9" w:rsidP="003C27C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социально-просветительский</w:t>
            </w:r>
          </w:p>
        </w:tc>
      </w:tr>
      <w:tr w:rsidR="008A699D" w:rsidRPr="00852554" w14:paraId="0DC8E6B4" w14:textId="77777777" w:rsidTr="00616DFA">
        <w:tc>
          <w:tcPr>
            <w:tcW w:w="2124" w:type="dxa"/>
          </w:tcPr>
          <w:p w14:paraId="6C7F0AFA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Продвижение социально</w:t>
            </w:r>
          </w:p>
          <w:p w14:paraId="60D50D1B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значимых ценностей с</w:t>
            </w:r>
          </w:p>
          <w:p w14:paraId="6864C16A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помощью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коммуникацион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</w:t>
            </w:r>
          </w:p>
          <w:p w14:paraId="14100DAF" w14:textId="7C5CDBF7" w:rsidR="00616DF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продукта</w:t>
            </w:r>
          </w:p>
        </w:tc>
        <w:tc>
          <w:tcPr>
            <w:tcW w:w="2323" w:type="dxa"/>
          </w:tcPr>
          <w:p w14:paraId="5CD21F7B" w14:textId="204326F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Текст </w:t>
            </w:r>
            <w:r w:rsidRPr="00852554">
              <w:rPr>
                <w:sz w:val="24"/>
                <w:szCs w:val="24"/>
                <w:lang w:val="ru-RU"/>
              </w:rPr>
              <w:t>рекламы и связей с</w:t>
            </w:r>
          </w:p>
          <w:p w14:paraId="040E908C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 (или)</w:t>
            </w:r>
          </w:p>
          <w:p w14:paraId="3DCBFCB0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иной коммуникационный</w:t>
            </w:r>
          </w:p>
          <w:p w14:paraId="55A9BDC2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продукт, передаваемый по</w:t>
            </w:r>
          </w:p>
          <w:p w14:paraId="6BE1A2CD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08D274A6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массовой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 (далее –</w:t>
            </w:r>
          </w:p>
          <w:p w14:paraId="0CD1CCC4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СМИ) и другими медиа,</w:t>
            </w:r>
          </w:p>
          <w:p w14:paraId="67A9211D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адресованный разным</w:t>
            </w:r>
          </w:p>
          <w:p w14:paraId="5E68524A" w14:textId="77777777" w:rsidR="006370D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целевым группам/группам</w:t>
            </w:r>
          </w:p>
          <w:p w14:paraId="46E9BD47" w14:textId="6329CB47" w:rsidR="00616DFA" w:rsidRPr="00852554" w:rsidRDefault="006370DA" w:rsidP="006370DA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общественности.</w:t>
            </w:r>
          </w:p>
        </w:tc>
        <w:tc>
          <w:tcPr>
            <w:tcW w:w="3558" w:type="dxa"/>
          </w:tcPr>
          <w:p w14:paraId="5096B380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lastRenderedPageBreak/>
              <w:t>ПК-2. Способен строить</w:t>
            </w:r>
          </w:p>
          <w:p w14:paraId="40712299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свою</w:t>
            </w:r>
          </w:p>
          <w:p w14:paraId="4F490D0A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профессиональную</w:t>
            </w:r>
          </w:p>
          <w:p w14:paraId="40862115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деятельность на основе</w:t>
            </w:r>
          </w:p>
          <w:p w14:paraId="74B00468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принципов открытости,</w:t>
            </w:r>
          </w:p>
          <w:p w14:paraId="43C68519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доверия и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корпоративной</w:t>
            </w:r>
          </w:p>
          <w:p w14:paraId="31ECF277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социальной</w:t>
            </w:r>
          </w:p>
          <w:p w14:paraId="100F2A4F" w14:textId="6A1E85A9" w:rsidR="00616DFA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ответственности</w:t>
            </w:r>
          </w:p>
        </w:tc>
        <w:tc>
          <w:tcPr>
            <w:tcW w:w="3430" w:type="dxa"/>
          </w:tcPr>
          <w:p w14:paraId="35EA92B8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ПК-2.1. Участвует в</w:t>
            </w:r>
          </w:p>
          <w:p w14:paraId="030B7E68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продвижении социально</w:t>
            </w:r>
          </w:p>
          <w:p w14:paraId="6AFCFBEC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значимых ценностей</w:t>
            </w:r>
          </w:p>
          <w:p w14:paraId="06598A05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средствами связей с</w:t>
            </w:r>
          </w:p>
          <w:p w14:paraId="3410A0FB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общественностью и</w:t>
            </w:r>
          </w:p>
          <w:p w14:paraId="2ED57B5E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рекламы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</w:p>
          <w:p w14:paraId="0A67C798" w14:textId="62749DC5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ПК-2.2. При подготовке</w:t>
            </w:r>
          </w:p>
          <w:p w14:paraId="4A60D415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текстов рекламы и связей</w:t>
            </w:r>
          </w:p>
          <w:p w14:paraId="7FB4F680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 общественностью,</w:t>
            </w:r>
          </w:p>
          <w:p w14:paraId="5C619AA3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разработке и реализации</w:t>
            </w:r>
          </w:p>
          <w:p w14:paraId="27764F16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коммуникационного</w:t>
            </w:r>
          </w:p>
          <w:p w14:paraId="00C4B9BD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продукта опирается на</w:t>
            </w:r>
          </w:p>
          <w:p w14:paraId="16164AB9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принципы открытости и</w:t>
            </w:r>
          </w:p>
          <w:p w14:paraId="703D647C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корпоративной</w:t>
            </w:r>
          </w:p>
          <w:p w14:paraId="7E44E71C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социальной</w:t>
            </w:r>
          </w:p>
          <w:p w14:paraId="346321B9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ответственности</w:t>
            </w:r>
          </w:p>
          <w:p w14:paraId="30D6C030" w14:textId="4EEA85BC" w:rsidR="00042C1B" w:rsidRPr="00852554" w:rsidRDefault="00042C1B" w:rsidP="0034078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</w:tcPr>
          <w:p w14:paraId="6E1CA812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5C68B7AB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продвижению и</w:t>
            </w:r>
          </w:p>
          <w:p w14:paraId="385B0226" w14:textId="77777777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166E3C48" w14:textId="2DDF337C" w:rsidR="00340785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средств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массовой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информации</w:t>
            </w:r>
          </w:p>
          <w:p w14:paraId="3997C0B6" w14:textId="7DCEEF9A" w:rsidR="00CD08AD" w:rsidRPr="00852554" w:rsidRDefault="00340785" w:rsidP="00340785">
            <w:pPr>
              <w:jc w:val="both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06.013 Специалист по</w:t>
            </w:r>
            <w:r w:rsidRPr="00852554">
              <w:rPr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</w:tbl>
    <w:p w14:paraId="20667751" w14:textId="155F1569" w:rsidR="00752F53" w:rsidRPr="00852554" w:rsidRDefault="00715733" w:rsidP="00752F53">
      <w:pPr>
        <w:rPr>
          <w:i/>
          <w:iCs/>
          <w:sz w:val="24"/>
          <w:szCs w:val="24"/>
          <w:lang w:val="ru-RU"/>
        </w:rPr>
      </w:pPr>
      <w:r w:rsidRPr="00852554">
        <w:rPr>
          <w:i/>
          <w:iCs/>
          <w:sz w:val="24"/>
          <w:szCs w:val="24"/>
          <w:lang w:val="ru-RU"/>
        </w:rPr>
        <w:t xml:space="preserve">* </w:t>
      </w:r>
      <w:r w:rsidR="00A53574" w:rsidRPr="00852554">
        <w:rPr>
          <w:i/>
          <w:iCs/>
          <w:sz w:val="24"/>
          <w:szCs w:val="24"/>
          <w:lang w:val="ru-RU"/>
        </w:rPr>
        <w:t xml:space="preserve">в случае их отсутствия в </w:t>
      </w:r>
      <w:proofErr w:type="spellStart"/>
      <w:r w:rsidR="00A53574" w:rsidRPr="00852554">
        <w:rPr>
          <w:i/>
          <w:iCs/>
          <w:sz w:val="24"/>
          <w:szCs w:val="24"/>
          <w:lang w:val="ru-RU"/>
        </w:rPr>
        <w:t>ФГОС</w:t>
      </w:r>
      <w:proofErr w:type="spellEnd"/>
      <w:r w:rsidR="00A53574" w:rsidRPr="00852554">
        <w:rPr>
          <w:i/>
          <w:iCs/>
          <w:sz w:val="24"/>
          <w:szCs w:val="24"/>
          <w:lang w:val="ru-RU"/>
        </w:rPr>
        <w:t xml:space="preserve"> ВО</w:t>
      </w:r>
      <w:r w:rsidR="005E7920" w:rsidRPr="00852554">
        <w:rPr>
          <w:i/>
          <w:iCs/>
          <w:sz w:val="24"/>
          <w:szCs w:val="24"/>
          <w:lang w:val="ru-RU"/>
        </w:rPr>
        <w:t>, Примерной программе ОП по соответствующему направлению подготовки</w:t>
      </w:r>
      <w:r w:rsidR="00A53574" w:rsidRPr="00852554">
        <w:rPr>
          <w:i/>
          <w:iCs/>
          <w:sz w:val="24"/>
          <w:szCs w:val="24"/>
          <w:lang w:val="ru-RU"/>
        </w:rPr>
        <w:t xml:space="preserve"> в </w:t>
      </w:r>
      <w:proofErr w:type="spellStart"/>
      <w:r w:rsidR="00A53574" w:rsidRPr="00852554">
        <w:rPr>
          <w:i/>
          <w:iCs/>
          <w:sz w:val="24"/>
          <w:szCs w:val="24"/>
          <w:lang w:val="ru-RU"/>
        </w:rPr>
        <w:t>п.3.3.1</w:t>
      </w:r>
      <w:proofErr w:type="spellEnd"/>
      <w:r w:rsidR="00A53574" w:rsidRPr="00852554">
        <w:rPr>
          <w:i/>
          <w:iCs/>
          <w:sz w:val="24"/>
          <w:szCs w:val="24"/>
          <w:lang w:val="ru-RU"/>
        </w:rPr>
        <w:t>. прописывается «не определены»</w:t>
      </w:r>
    </w:p>
    <w:p w14:paraId="49A083EF" w14:textId="77777777" w:rsidR="00DD0C67" w:rsidRPr="00852554" w:rsidRDefault="00DD0C67" w:rsidP="00DD0C67">
      <w:pPr>
        <w:jc w:val="center"/>
        <w:rPr>
          <w:sz w:val="24"/>
          <w:szCs w:val="24"/>
          <w:lang w:val="ru-RU"/>
        </w:rPr>
      </w:pPr>
    </w:p>
    <w:p w14:paraId="68918AB5" w14:textId="77777777" w:rsidR="00DD0C67" w:rsidRPr="00852554" w:rsidRDefault="00DD0C67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852554">
        <w:rPr>
          <w:b/>
          <w:bCs/>
          <w:sz w:val="24"/>
          <w:szCs w:val="24"/>
          <w:lang w:val="ru-RU"/>
        </w:rPr>
        <w:t>3</w:t>
      </w:r>
      <w:r w:rsidR="00752F53" w:rsidRPr="00852554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Pr="00852554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10B35EB0" w:rsidR="00752F53" w:rsidRPr="00852554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</w:t>
      </w:r>
      <w:r w:rsidR="008F5FDA" w:rsidRPr="00852554">
        <w:rPr>
          <w:sz w:val="24"/>
          <w:szCs w:val="24"/>
          <w:lang w:val="ru-RU"/>
        </w:rPr>
        <w:t>42.03.01 «Реклама и связи с общественностью»</w:t>
      </w:r>
      <w:r w:rsidRPr="00852554">
        <w:rPr>
          <w:sz w:val="24"/>
          <w:szCs w:val="24"/>
          <w:lang w:val="ru-RU"/>
        </w:rPr>
        <w:t>.</w:t>
      </w:r>
    </w:p>
    <w:tbl>
      <w:tblPr>
        <w:tblStyle w:val="a8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852554" w14:paraId="36C0145C" w14:textId="77777777" w:rsidTr="00EA3B10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852554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Обобщенная трудовая функция (проф</w:t>
            </w:r>
            <w:r w:rsidR="00B85F4E" w:rsidRPr="00852554">
              <w:rPr>
                <w:sz w:val="24"/>
                <w:szCs w:val="24"/>
                <w:lang w:val="ru-RU"/>
              </w:rPr>
              <w:t xml:space="preserve">ессиональный </w:t>
            </w:r>
            <w:r w:rsidRPr="00852554">
              <w:rPr>
                <w:sz w:val="24"/>
                <w:szCs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852554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852554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852554" w:rsidRDefault="00B93222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852554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190163E9" w:rsidR="00B93222" w:rsidRPr="00852554" w:rsidRDefault="00EA3B10" w:rsidP="003C0DEF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2E6353" w:rsidRPr="00852554" w14:paraId="403EBD99" w14:textId="77777777" w:rsidTr="00EA3B10">
        <w:trPr>
          <w:trHeight w:val="397"/>
        </w:trPr>
        <w:tc>
          <w:tcPr>
            <w:tcW w:w="3307" w:type="dxa"/>
          </w:tcPr>
          <w:p w14:paraId="3D050D95" w14:textId="1C2A6047" w:rsidR="002E6353" w:rsidRPr="00852554" w:rsidRDefault="002E6353" w:rsidP="002E6353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</w:tc>
        <w:tc>
          <w:tcPr>
            <w:tcW w:w="2901" w:type="dxa"/>
          </w:tcPr>
          <w:p w14:paraId="05E6DAD5" w14:textId="59381B87" w:rsidR="002E6353" w:rsidRPr="00852554" w:rsidRDefault="002E6353" w:rsidP="002E6353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работ по созданию и редактированию контента сайтов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</w:tcPr>
          <w:p w14:paraId="4AD383B0" w14:textId="4AE40DF8" w:rsidR="00733724" w:rsidRPr="00852554" w:rsidRDefault="00733724" w:rsidP="00733724">
            <w:pPr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-1</w:t>
            </w:r>
            <w:r w:rsidRPr="00852554">
              <w:rPr>
                <w:sz w:val="24"/>
                <w:szCs w:val="24"/>
                <w:lang w:val="ru-RU"/>
              </w:rPr>
              <w:t xml:space="preserve">. </w:t>
            </w:r>
            <w:r w:rsidRPr="00852554">
              <w:rPr>
                <w:sz w:val="24"/>
                <w:szCs w:val="24"/>
                <w:lang w:val="ru-RU"/>
              </w:rPr>
              <w:tab/>
              <w:t>Способен создавать востребованные обществом и</w:t>
            </w:r>
          </w:p>
          <w:p w14:paraId="0465DEB8" w14:textId="2F6FDD37" w:rsidR="002E6353" w:rsidRPr="00852554" w:rsidRDefault="00733724" w:rsidP="00733724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 xml:space="preserve">индустрией </w:t>
            </w:r>
            <w:proofErr w:type="spellStart"/>
            <w:r w:rsidRPr="00852554">
              <w:rPr>
                <w:sz w:val="24"/>
                <w:szCs w:val="24"/>
                <w:lang w:val="ru-RU"/>
              </w:rPr>
              <w:t>медиатексты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975" w:type="dxa"/>
          </w:tcPr>
          <w:p w14:paraId="5415C4EA" w14:textId="77777777" w:rsidR="00733724" w:rsidRPr="00852554" w:rsidRDefault="00733724" w:rsidP="00733724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 xml:space="preserve">-1.1. Выявляет отличительные особенности </w:t>
            </w:r>
            <w:proofErr w:type="spellStart"/>
            <w:r w:rsidRPr="00852554">
              <w:rPr>
                <w:sz w:val="24"/>
                <w:lang w:val="ru-RU"/>
              </w:rPr>
              <w:t>медиатекстов</w:t>
            </w:r>
            <w:proofErr w:type="spellEnd"/>
            <w:r w:rsidRPr="00852554">
              <w:rPr>
                <w:sz w:val="24"/>
                <w:lang w:val="ru-RU"/>
              </w:rPr>
              <w:t>, и (или) медиапродуктов, и (или) коммуникационных продуктов разных медиасегментов и платформ.</w:t>
            </w:r>
          </w:p>
          <w:p w14:paraId="531DFB4E" w14:textId="62303566" w:rsidR="002E6353" w:rsidRPr="00852554" w:rsidRDefault="00733724" w:rsidP="004C704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-1.2. Осуществляет подготовку текстов рекламы и связей с общественностью и (или) иных коммуникационных продуктов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2E6353" w:rsidRPr="00852554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6F1DDBAC" w:rsidR="002E6353" w:rsidRPr="00852554" w:rsidRDefault="002E6353" w:rsidP="002E6353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редакторский</w:t>
            </w:r>
          </w:p>
        </w:tc>
      </w:tr>
      <w:tr w:rsidR="002E6353" w:rsidRPr="00852554" w14:paraId="621F4FCF" w14:textId="77777777" w:rsidTr="00EA3B10">
        <w:trPr>
          <w:trHeight w:val="117"/>
        </w:trPr>
        <w:tc>
          <w:tcPr>
            <w:tcW w:w="3307" w:type="dxa"/>
          </w:tcPr>
          <w:p w14:paraId="57B68B6C" w14:textId="4749C068" w:rsidR="002E6353" w:rsidRPr="00852554" w:rsidRDefault="00B7663E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</w:tc>
        <w:tc>
          <w:tcPr>
            <w:tcW w:w="2901" w:type="dxa"/>
          </w:tcPr>
          <w:p w14:paraId="7C8E7F3C" w14:textId="77777777" w:rsidR="002E6353" w:rsidRPr="00852554" w:rsidRDefault="002E6353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работ по созданию и редактированию контента сайтов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9BA310B" w14:textId="77777777" w:rsidR="002E6353" w:rsidRPr="00852554" w:rsidRDefault="002E6353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информацией из различных источников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110F872D" w14:textId="5EC382CE" w:rsidR="002E6353" w:rsidRPr="00852554" w:rsidRDefault="002E6353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Контроль за наполнением сайта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</w:tcPr>
          <w:p w14:paraId="29D37816" w14:textId="5467300E" w:rsidR="00733724" w:rsidRPr="00852554" w:rsidRDefault="00733724" w:rsidP="00733724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-7</w:t>
            </w:r>
            <w:r w:rsidR="0075233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ab/>
              <w:t>Способен учитывать эффекты и последствия своей</w:t>
            </w:r>
          </w:p>
          <w:p w14:paraId="1BC19421" w14:textId="30B29DEA" w:rsidR="002E6353" w:rsidRPr="00852554" w:rsidRDefault="00733724" w:rsidP="00733724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профессиональной деятельности, следуя принципам социальной ответственности</w:t>
            </w:r>
          </w:p>
        </w:tc>
        <w:tc>
          <w:tcPr>
            <w:tcW w:w="4975" w:type="dxa"/>
          </w:tcPr>
          <w:p w14:paraId="2098B9A4" w14:textId="77777777" w:rsidR="00733724" w:rsidRPr="00852554" w:rsidRDefault="00733724" w:rsidP="0073372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>-7.1. Знает цеховые принципы социальной ответственности, типовые эффекты и последствия профессиональной деятельности.</w:t>
            </w:r>
          </w:p>
          <w:p w14:paraId="777F1A42" w14:textId="1E167982" w:rsidR="002E6353" w:rsidRPr="00852554" w:rsidRDefault="00733724" w:rsidP="00733724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-7.2. Осуществляет отбор информации, профессиональных средств и приемов рекламы и связей с общественностью в соответствии с принципами социальной </w:t>
            </w:r>
            <w:r w:rsidRPr="00852554">
              <w:rPr>
                <w:sz w:val="24"/>
                <w:szCs w:val="24"/>
                <w:lang w:val="ru-RU"/>
              </w:rPr>
              <w:lastRenderedPageBreak/>
              <w:t>ответственности и этическими нормами, принятым профессиональным сообществом.</w:t>
            </w:r>
          </w:p>
        </w:tc>
      </w:tr>
      <w:tr w:rsidR="002E6353" w:rsidRPr="00852554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17C4AF72" w:rsidR="002E6353" w:rsidRPr="00852554" w:rsidRDefault="002E6353" w:rsidP="002E6353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проектный</w:t>
            </w:r>
          </w:p>
        </w:tc>
      </w:tr>
      <w:tr w:rsidR="00B84217" w:rsidRPr="00852554" w14:paraId="5131D80E" w14:textId="77777777" w:rsidTr="00EA3B10">
        <w:trPr>
          <w:trHeight w:val="175"/>
        </w:trPr>
        <w:tc>
          <w:tcPr>
            <w:tcW w:w="3307" w:type="dxa"/>
          </w:tcPr>
          <w:p w14:paraId="5F392E81" w14:textId="32B1A37B" w:rsidR="00B84217" w:rsidRPr="00852554" w:rsidRDefault="00B84217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</w:tc>
        <w:tc>
          <w:tcPr>
            <w:tcW w:w="2901" w:type="dxa"/>
          </w:tcPr>
          <w:p w14:paraId="3FB5A725" w14:textId="77777777" w:rsidR="00B84217" w:rsidRPr="00852554" w:rsidRDefault="00B84217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Поддержка процессов модернизации и продвижения сайта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2FB9FE2E" w14:textId="52CCAB05" w:rsidR="00B84217" w:rsidRPr="00852554" w:rsidRDefault="00B84217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Подготовка отчетности по сайту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  <w:vMerge w:val="restart"/>
          </w:tcPr>
          <w:p w14:paraId="31E3A0A0" w14:textId="5FF3A36C" w:rsidR="00752331" w:rsidRPr="00752331" w:rsidRDefault="00752331" w:rsidP="00752331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52331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752331">
              <w:rPr>
                <w:color w:val="000000"/>
                <w:sz w:val="24"/>
                <w:szCs w:val="24"/>
                <w:lang w:val="ru-RU"/>
              </w:rPr>
              <w:t>-5</w:t>
            </w:r>
            <w:r w:rsidRPr="00752331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752331">
              <w:rPr>
                <w:color w:val="000000"/>
                <w:sz w:val="24"/>
                <w:szCs w:val="24"/>
                <w:lang w:val="ru-RU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752331">
              <w:rPr>
                <w:color w:val="000000"/>
                <w:sz w:val="24"/>
                <w:szCs w:val="24"/>
                <w:lang w:val="ru-RU"/>
              </w:rPr>
              <w:t>медиакоммуникационных</w:t>
            </w:r>
            <w:proofErr w:type="spellEnd"/>
            <w:r w:rsidRPr="00752331">
              <w:rPr>
                <w:color w:val="000000"/>
                <w:sz w:val="24"/>
                <w:szCs w:val="24"/>
                <w:lang w:val="ru-RU"/>
              </w:rPr>
              <w:t xml:space="preserve"> систем региона, страны и мира, исходя из политических и экономических</w:t>
            </w:r>
          </w:p>
          <w:p w14:paraId="0D58F318" w14:textId="0495DEFD" w:rsidR="00B84217" w:rsidRPr="00852554" w:rsidRDefault="00752331" w:rsidP="00752331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52331">
              <w:rPr>
                <w:color w:val="000000"/>
                <w:sz w:val="24"/>
                <w:szCs w:val="24"/>
                <w:lang w:val="ru-RU"/>
              </w:rPr>
              <w:t>механизмов их функционирования, правовых и этических норм регулирования</w:t>
            </w:r>
          </w:p>
        </w:tc>
        <w:tc>
          <w:tcPr>
            <w:tcW w:w="4975" w:type="dxa"/>
            <w:vMerge w:val="restart"/>
          </w:tcPr>
          <w:p w14:paraId="2FA6773E" w14:textId="77777777" w:rsidR="00752331" w:rsidRDefault="00752331" w:rsidP="0075233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-5.1. Знает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>
              <w:rPr>
                <w:sz w:val="24"/>
                <w:szCs w:val="24"/>
                <w:lang w:val="ru-RU"/>
              </w:rPr>
              <w:t>медиакоммуникационных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 на глобальном, национальном и региональном уровнях.</w:t>
            </w:r>
          </w:p>
          <w:p w14:paraId="2872A507" w14:textId="34A3C8FA" w:rsidR="00B84217" w:rsidRPr="00852554" w:rsidRDefault="00752331" w:rsidP="00752331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ОПК</w:t>
            </w:r>
            <w:proofErr w:type="spellEnd"/>
            <w:r>
              <w:rPr>
                <w:sz w:val="24"/>
                <w:szCs w:val="24"/>
                <w:lang w:val="ru-RU"/>
              </w:rPr>
              <w:t>-5.2.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Осуществляет свои профессиональные действия в сфере рекламы и связей с общественностью с учетом специфики коммуникационных процессов и механизмов функционирования конкретной </w:t>
            </w:r>
            <w:proofErr w:type="spellStart"/>
            <w:r>
              <w:rPr>
                <w:sz w:val="24"/>
                <w:szCs w:val="24"/>
                <w:lang w:val="ru-RU"/>
              </w:rPr>
              <w:t>медиакоммуникационной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системы.</w:t>
            </w:r>
          </w:p>
        </w:tc>
      </w:tr>
      <w:tr w:rsidR="00B84217" w:rsidRPr="00852554" w14:paraId="7CC50B10" w14:textId="77777777" w:rsidTr="00EA3B10">
        <w:trPr>
          <w:trHeight w:val="175"/>
        </w:trPr>
        <w:tc>
          <w:tcPr>
            <w:tcW w:w="3307" w:type="dxa"/>
          </w:tcPr>
          <w:p w14:paraId="75DED4A0" w14:textId="071BA3AE" w:rsidR="00B84217" w:rsidRPr="00852554" w:rsidRDefault="00B84217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Операционная деятельность по организации торгово-промышленных выставок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01" w:type="dxa"/>
          </w:tcPr>
          <w:p w14:paraId="008FFF3B" w14:textId="2C7106B9" w:rsidR="00B84217" w:rsidRPr="00852554" w:rsidRDefault="00B84217" w:rsidP="002E635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Привлечение участников торгово-промышленных выставок и продвижение выставочных проектов.</w:t>
            </w:r>
          </w:p>
        </w:tc>
        <w:tc>
          <w:tcPr>
            <w:tcW w:w="3728" w:type="dxa"/>
            <w:vMerge/>
          </w:tcPr>
          <w:p w14:paraId="2F3F2CB6" w14:textId="77777777" w:rsidR="00B84217" w:rsidRPr="00852554" w:rsidRDefault="00B84217" w:rsidP="002E635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</w:tcPr>
          <w:p w14:paraId="25A31764" w14:textId="77777777" w:rsidR="00B84217" w:rsidRPr="00852554" w:rsidRDefault="00B84217" w:rsidP="002E635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E6353" w:rsidRPr="00852554" w14:paraId="341F947F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821" w14:textId="2C1BE1A4" w:rsidR="002E6353" w:rsidRPr="00852554" w:rsidRDefault="002E6353" w:rsidP="002E635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организационный</w:t>
            </w:r>
          </w:p>
        </w:tc>
      </w:tr>
      <w:tr w:rsidR="002E6353" w:rsidRPr="00852554" w14:paraId="1A6CAADA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561" w14:textId="2374D6C9" w:rsidR="002E6353" w:rsidRPr="00852554" w:rsidRDefault="002E6353" w:rsidP="002E6353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продвижения продукции СМИ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3DE" w14:textId="77777777" w:rsidR="002E6353" w:rsidRPr="00852554" w:rsidRDefault="002E6353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мероприятий, способствующих увеличению продаж продукции СМИ.</w:t>
            </w:r>
          </w:p>
          <w:p w14:paraId="5A253A87" w14:textId="0E9239A1" w:rsidR="0065780F" w:rsidRPr="00852554" w:rsidRDefault="002E6353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Контроль и оценка эффективности результатов продвижения продукции СМИ.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B7F" w14:textId="059F7F60" w:rsidR="00D72758" w:rsidRPr="00D72758" w:rsidRDefault="00D72758" w:rsidP="00D72758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72758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D72758">
              <w:rPr>
                <w:color w:val="000000"/>
                <w:sz w:val="24"/>
                <w:szCs w:val="24"/>
                <w:lang w:val="ru-RU"/>
              </w:rPr>
              <w:t>-3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D72758">
              <w:rPr>
                <w:color w:val="000000"/>
                <w:sz w:val="24"/>
                <w:szCs w:val="24"/>
                <w:lang w:val="ru-RU"/>
              </w:rPr>
              <w:tab/>
              <w:t>Способен использовать многообразие достижений</w:t>
            </w:r>
          </w:p>
          <w:p w14:paraId="61432109" w14:textId="005234F3" w:rsidR="002E6353" w:rsidRPr="00852554" w:rsidRDefault="00D72758" w:rsidP="00D72758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72758">
              <w:rPr>
                <w:color w:val="000000"/>
                <w:sz w:val="24"/>
                <w:szCs w:val="24"/>
                <w:lang w:val="ru-RU"/>
              </w:rPr>
              <w:t xml:space="preserve">отечественной и мировой культуры в процессе создания </w:t>
            </w:r>
            <w:proofErr w:type="spellStart"/>
            <w:r w:rsidRPr="00D72758">
              <w:rPr>
                <w:color w:val="000000"/>
                <w:sz w:val="24"/>
                <w:szCs w:val="24"/>
                <w:lang w:val="ru-RU"/>
              </w:rPr>
              <w:t>медиатекстов</w:t>
            </w:r>
            <w:proofErr w:type="spellEnd"/>
            <w:r w:rsidRPr="00D72758">
              <w:rPr>
                <w:color w:val="000000"/>
                <w:sz w:val="24"/>
                <w:szCs w:val="24"/>
                <w:lang w:val="ru-RU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561" w14:textId="77777777" w:rsidR="00D72758" w:rsidRDefault="00D72758" w:rsidP="00D72758">
            <w:pPr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ОПК</w:t>
            </w:r>
            <w:proofErr w:type="spellEnd"/>
            <w:r>
              <w:rPr>
                <w:sz w:val="24"/>
                <w:lang w:val="ru-RU"/>
              </w:rPr>
              <w:t>-3.1. Демонстрирует кругозор в сфере отечественного и мирового культурного процесса.</w:t>
            </w:r>
          </w:p>
          <w:p w14:paraId="675747DC" w14:textId="3D426E58" w:rsidR="002E6353" w:rsidRPr="00852554" w:rsidRDefault="00D72758" w:rsidP="00D72758">
            <w:pPr>
              <w:spacing w:line="244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ОПК</w:t>
            </w:r>
            <w:proofErr w:type="spellEnd"/>
            <w:r>
              <w:rPr>
                <w:sz w:val="24"/>
                <w:lang w:val="ru-RU"/>
              </w:rPr>
              <w:t>-3.2. Учитывает достижения отечественной и мировой культуры, а также средства художественной выразительности в процессе создания текстов рекламы и связей с общественностью и (или) иных коммуникационных продуктов.</w:t>
            </w:r>
          </w:p>
        </w:tc>
      </w:tr>
      <w:tr w:rsidR="002E6353" w:rsidRPr="00852554" w14:paraId="49FC642C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7BB" w14:textId="396F5257" w:rsidR="002E6353" w:rsidRPr="00852554" w:rsidRDefault="002E6353" w:rsidP="002E635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технологический</w:t>
            </w:r>
          </w:p>
        </w:tc>
      </w:tr>
      <w:tr w:rsidR="002E6353" w:rsidRPr="00852554" w14:paraId="1AD52F98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3C2" w14:textId="27364F93" w:rsidR="002E6353" w:rsidRPr="00852554" w:rsidRDefault="00B7663E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945" w14:textId="66DEF60A" w:rsidR="002E6353" w:rsidRPr="00852554" w:rsidRDefault="002E6353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работ по изменению структуры сайта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635" w14:textId="27EA43BB" w:rsidR="002E6353" w:rsidRPr="00852554" w:rsidRDefault="00B84217" w:rsidP="00B84217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-6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684E" w14:textId="77777777" w:rsidR="00B84217" w:rsidRPr="00852554" w:rsidRDefault="00B84217" w:rsidP="00B84217">
            <w:pPr>
              <w:pStyle w:val="Default"/>
              <w:jc w:val="both"/>
            </w:pPr>
            <w:proofErr w:type="spellStart"/>
            <w:r w:rsidRPr="00852554">
              <w:t>ОПК</w:t>
            </w:r>
            <w:proofErr w:type="spellEnd"/>
            <w:r w:rsidRPr="00852554">
              <w:t xml:space="preserve">-6.1. Отбирает для осуществления профессиональной деятельности необходимое техническое оборудование и программное обеспечение. </w:t>
            </w:r>
          </w:p>
          <w:p w14:paraId="1C203670" w14:textId="49D341FD" w:rsidR="002E6353" w:rsidRPr="00852554" w:rsidRDefault="00B84217" w:rsidP="00B84217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szCs w:val="24"/>
                <w:lang w:val="ru-RU"/>
              </w:rPr>
              <w:t xml:space="preserve">-6.2. Применяет современные цифровые устройства, платформы и программное обеспечение на всех этапах создания текстов </w:t>
            </w:r>
            <w:r w:rsidRPr="00852554">
              <w:rPr>
                <w:sz w:val="24"/>
                <w:szCs w:val="24"/>
                <w:lang w:val="ru-RU"/>
              </w:rPr>
              <w:lastRenderedPageBreak/>
              <w:t>рекламы и связей с общественностью и (или) иных коммуникационных продуктов.</w:t>
            </w:r>
          </w:p>
        </w:tc>
      </w:tr>
      <w:tr w:rsidR="002E6353" w:rsidRPr="00852554" w14:paraId="67418A62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DCB" w14:textId="49E8ACAE" w:rsidR="002E6353" w:rsidRPr="00852554" w:rsidRDefault="002E6353" w:rsidP="002E635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маркетинговый</w:t>
            </w:r>
          </w:p>
        </w:tc>
      </w:tr>
      <w:tr w:rsidR="00752331" w:rsidRPr="00852554" w14:paraId="3B9102C5" w14:textId="77777777" w:rsidTr="00B971F8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255" w14:textId="3DAD113A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продвижения продукции СМИ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54E" w14:textId="77777777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Организация маркетинговых исследований в области СМИ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76D453D2" w14:textId="0FB42F96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Разработка маркетинговой стратегии для продукции СМИ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D711F" w14:textId="77777777" w:rsidR="00AB5E45" w:rsidRPr="00852554" w:rsidRDefault="00AB5E45" w:rsidP="00AB5E45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-2.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ab/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медиатекстах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 и (или) медиапродуктах, и(или) коммуникационных продуктах.</w:t>
            </w:r>
          </w:p>
          <w:p w14:paraId="4AA0A38A" w14:textId="7DE90B53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558" w14:textId="77777777" w:rsidR="00AB5E45" w:rsidRPr="00852554" w:rsidRDefault="00AB5E45" w:rsidP="00D72758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-2.1. Знает систему общественных и государственных институтов, механизмы их функционирования и тенденции развития.</w:t>
            </w:r>
          </w:p>
          <w:p w14:paraId="5D1218B4" w14:textId="77777777" w:rsidR="00AB5E45" w:rsidRPr="00852554" w:rsidRDefault="00AB5E45" w:rsidP="00AB5E45">
            <w:pPr>
              <w:spacing w:line="244" w:lineRule="auto"/>
              <w:ind w:right="-20"/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-2.2. Способен учитывать основные тенденции развития общественных и государственных институтов при создании текстов рекламы и связей с общественностью и/или коммуникационных продуктов.</w:t>
            </w:r>
          </w:p>
          <w:p w14:paraId="0FAEAF8A" w14:textId="3EEBFA2B" w:rsidR="00752331" w:rsidRPr="00852554" w:rsidRDefault="00752331" w:rsidP="002E635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52331" w:rsidRPr="00852554" w14:paraId="793D9D2C" w14:textId="77777777" w:rsidTr="00B971F8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9CA" w14:textId="008CA27F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Операционная деятельность по организации торгово-промышленных выставок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5DF" w14:textId="60236D64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Подготовка маркетинговых материалов о торгово-промышленных выставках.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D8A" w14:textId="77777777" w:rsidR="00752331" w:rsidRPr="00852554" w:rsidRDefault="00752331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C3A" w14:textId="77777777" w:rsidR="00752331" w:rsidRPr="00852554" w:rsidRDefault="00752331" w:rsidP="002E6353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E6353" w:rsidRPr="00852554" w14:paraId="4870D9D6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9B3A" w14:textId="7FF5B3CD" w:rsidR="002E6353" w:rsidRPr="00852554" w:rsidRDefault="002E6353" w:rsidP="002E6353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социально-просветительский</w:t>
            </w:r>
          </w:p>
        </w:tc>
      </w:tr>
      <w:tr w:rsidR="002E6353" w:rsidRPr="00852554" w14:paraId="4AD48AF4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172" w14:textId="48E70EA5" w:rsidR="002E6353" w:rsidRPr="00852554" w:rsidRDefault="00B7663E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FED" w14:textId="288B9CBB" w:rsidR="002E6353" w:rsidRPr="00852554" w:rsidRDefault="002E6353" w:rsidP="002E635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Анализ информационных потребностей посетителей сайта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4F2" w14:textId="2D314BFE" w:rsidR="00733724" w:rsidRPr="00852554" w:rsidRDefault="00733724" w:rsidP="0073372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52554">
              <w:rPr>
                <w:color w:val="000000"/>
                <w:sz w:val="24"/>
                <w:szCs w:val="24"/>
                <w:lang w:val="ru-RU"/>
              </w:rPr>
              <w:t>ОПК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-4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D78" w14:textId="77777777" w:rsidR="00733724" w:rsidRPr="00852554" w:rsidRDefault="00733724" w:rsidP="00733724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-4.1. Соотносит социологические данные с запросами и потребностями общества и отдельных аудиторных групп.</w:t>
            </w:r>
          </w:p>
          <w:p w14:paraId="2F221D8E" w14:textId="3A531685" w:rsidR="00733724" w:rsidRPr="00AB5E45" w:rsidRDefault="00733724" w:rsidP="00AB5E45">
            <w:pPr>
              <w:jc w:val="both"/>
              <w:rPr>
                <w:sz w:val="24"/>
                <w:lang w:val="ru-RU"/>
              </w:rPr>
            </w:pPr>
            <w:proofErr w:type="spellStart"/>
            <w:r w:rsidRPr="00852554">
              <w:rPr>
                <w:sz w:val="24"/>
                <w:lang w:val="ru-RU"/>
              </w:rPr>
              <w:t>ОПК</w:t>
            </w:r>
            <w:proofErr w:type="spellEnd"/>
            <w:r w:rsidRPr="00852554">
              <w:rPr>
                <w:sz w:val="24"/>
                <w:lang w:val="ru-RU"/>
              </w:rPr>
              <w:t>-4.2. Использует основные инструменты поиска информации о текущих запросах и потребностях целевых аудиторий / групп общественности, учитывает основные характеристики целевой аудитории при создании текстов рекламы и связей с общественностью и</w:t>
            </w:r>
            <w:r w:rsidR="00AB5E45">
              <w:rPr>
                <w:sz w:val="24"/>
                <w:lang w:val="ru-RU"/>
              </w:rPr>
              <w:t xml:space="preserve"> </w:t>
            </w:r>
            <w:r w:rsidRPr="00852554">
              <w:rPr>
                <w:sz w:val="24"/>
                <w:lang w:val="ru-RU"/>
              </w:rPr>
              <w:t>(или) иных коммуникационных продуктов</w:t>
            </w:r>
          </w:p>
        </w:tc>
      </w:tr>
    </w:tbl>
    <w:p w14:paraId="4B3B2520" w14:textId="2AF38432" w:rsidR="008F1601" w:rsidRPr="00852554" w:rsidRDefault="005A7A93" w:rsidP="00752F53">
      <w:pPr>
        <w:rPr>
          <w:i/>
          <w:iCs/>
          <w:sz w:val="24"/>
          <w:lang w:val="ru-RU"/>
        </w:rPr>
      </w:pPr>
      <w:r w:rsidRPr="00852554">
        <w:rPr>
          <w:i/>
          <w:iCs/>
          <w:sz w:val="24"/>
          <w:lang w:val="ru-RU"/>
        </w:rPr>
        <w:t>*</w:t>
      </w:r>
      <w:r w:rsidR="00D34115" w:rsidRPr="00852554">
        <w:rPr>
          <w:i/>
          <w:iCs/>
          <w:sz w:val="24"/>
          <w:lang w:val="ru-RU"/>
        </w:rPr>
        <w:t xml:space="preserve">В соответствии с п. 3.2 настоящей </w:t>
      </w:r>
      <w:proofErr w:type="spellStart"/>
      <w:r w:rsidR="00D34115" w:rsidRPr="00852554">
        <w:rPr>
          <w:i/>
          <w:iCs/>
          <w:sz w:val="24"/>
          <w:lang w:val="ru-RU"/>
        </w:rPr>
        <w:t>ОПОП</w:t>
      </w:r>
      <w:proofErr w:type="spellEnd"/>
    </w:p>
    <w:p w14:paraId="12BB8054" w14:textId="3E36C233" w:rsidR="006C4772" w:rsidRPr="00852554" w:rsidRDefault="006C4772" w:rsidP="00752F53">
      <w:pPr>
        <w:rPr>
          <w:sz w:val="24"/>
          <w:lang w:val="ru-RU"/>
        </w:rPr>
      </w:pPr>
    </w:p>
    <w:p w14:paraId="55C4F465" w14:textId="5BBFAA00" w:rsidR="006C4772" w:rsidRPr="00852554" w:rsidRDefault="006C4772" w:rsidP="00752F53">
      <w:pPr>
        <w:rPr>
          <w:sz w:val="24"/>
          <w:lang w:val="ru-RU"/>
        </w:rPr>
      </w:pPr>
    </w:p>
    <w:p w14:paraId="62E9B4B7" w14:textId="77777777" w:rsidR="009B1B1D" w:rsidRPr="00852554" w:rsidRDefault="009B1B1D" w:rsidP="00752F53">
      <w:pPr>
        <w:rPr>
          <w:sz w:val="24"/>
          <w:lang w:val="ru-RU"/>
        </w:rPr>
      </w:pPr>
    </w:p>
    <w:p w14:paraId="68670879" w14:textId="53BCEAB0" w:rsidR="006C4772" w:rsidRPr="00852554" w:rsidRDefault="006C4772" w:rsidP="00752F53">
      <w:pPr>
        <w:rPr>
          <w:sz w:val="24"/>
          <w:lang w:val="ru-RU"/>
        </w:rPr>
      </w:pPr>
    </w:p>
    <w:p w14:paraId="11844EE3" w14:textId="1BD311FD" w:rsidR="006C4772" w:rsidRPr="00852554" w:rsidRDefault="006C4772" w:rsidP="00752F53">
      <w:pPr>
        <w:rPr>
          <w:sz w:val="24"/>
          <w:lang w:val="ru-RU"/>
        </w:rPr>
      </w:pPr>
    </w:p>
    <w:p w14:paraId="5DD0B730" w14:textId="77777777" w:rsidR="006B476C" w:rsidRPr="00852554" w:rsidRDefault="006B476C" w:rsidP="00752F53">
      <w:pPr>
        <w:rPr>
          <w:sz w:val="24"/>
          <w:lang w:val="ru-RU"/>
        </w:rPr>
        <w:sectPr w:rsidR="006B476C" w:rsidRPr="00852554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852554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852554">
        <w:rPr>
          <w:i/>
          <w:iCs/>
          <w:sz w:val="24"/>
          <w:szCs w:val="24"/>
          <w:lang w:val="ru-RU"/>
        </w:rPr>
        <w:lastRenderedPageBreak/>
        <w:t>5</w:t>
      </w:r>
      <w:r w:rsidR="006C4772" w:rsidRPr="00852554">
        <w:rPr>
          <w:i/>
          <w:iCs/>
          <w:sz w:val="24"/>
          <w:szCs w:val="24"/>
          <w:lang w:val="ru-RU"/>
        </w:rPr>
        <w:t xml:space="preserve">. </w:t>
      </w:r>
      <w:r w:rsidR="006C4772" w:rsidRPr="00852554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852554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4F343659" w:rsidR="006C4772" w:rsidRPr="00852554" w:rsidRDefault="007165A8" w:rsidP="00752F53">
      <w:pPr>
        <w:rPr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5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852554">
        <w:rPr>
          <w:color w:val="000000"/>
          <w:sz w:val="24"/>
          <w:szCs w:val="24"/>
          <w:lang w:val="ru-RU"/>
        </w:rPr>
        <w:tab/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852554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852554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852554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852554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852554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852554">
        <w:rPr>
          <w:i/>
          <w:iCs/>
          <w:color w:val="000000"/>
          <w:w w:val="99"/>
          <w:sz w:val="24"/>
          <w:szCs w:val="24"/>
          <w:lang w:val="ru-RU"/>
        </w:rPr>
        <w:t xml:space="preserve">(согласно </w:t>
      </w:r>
      <w:proofErr w:type="spellStart"/>
      <w:r w:rsidR="00A80D45" w:rsidRPr="00852554">
        <w:rPr>
          <w:i/>
          <w:iCs/>
          <w:color w:val="000000"/>
          <w:w w:val="99"/>
          <w:sz w:val="24"/>
          <w:szCs w:val="24"/>
          <w:lang w:val="ru-RU"/>
        </w:rPr>
        <w:t>ФГОС</w:t>
      </w:r>
      <w:proofErr w:type="spellEnd"/>
      <w:r w:rsidR="00A80D45" w:rsidRPr="00852554">
        <w:rPr>
          <w:i/>
          <w:iCs/>
          <w:color w:val="000000"/>
          <w:w w:val="99"/>
          <w:sz w:val="24"/>
          <w:szCs w:val="24"/>
          <w:lang w:val="ru-RU"/>
        </w:rPr>
        <w:t xml:space="preserve"> ВО)</w:t>
      </w: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852554" w14:paraId="4B00739A" w14:textId="77777777" w:rsidTr="00BD15DE">
        <w:trPr>
          <w:trHeight w:val="308"/>
        </w:trPr>
        <w:tc>
          <w:tcPr>
            <w:tcW w:w="5671" w:type="dxa"/>
            <w:gridSpan w:val="2"/>
          </w:tcPr>
          <w:p w14:paraId="6E49857E" w14:textId="21F17FC8" w:rsidR="006C4772" w:rsidRPr="00852554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852554" w:rsidRDefault="006C4772" w:rsidP="006C4772">
            <w:pPr>
              <w:rPr>
                <w:noProof/>
                <w:sz w:val="24"/>
                <w:lang w:val="ru-RU"/>
              </w:rPr>
            </w:pPr>
            <w:r w:rsidRPr="00852554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852554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852554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852554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852554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852554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852554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852554">
              <w:rPr>
                <w:color w:val="000000"/>
                <w:sz w:val="24"/>
                <w:szCs w:val="24"/>
                <w:lang w:val="ru-RU"/>
              </w:rPr>
              <w:t>.</w:t>
            </w:r>
            <w:r w:rsidRPr="00852554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852554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852554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852554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4660639E" w:rsidR="00A80D45" w:rsidRPr="00852554" w:rsidRDefault="000B661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B97DC1">
              <w:rPr>
                <w:noProof/>
                <w:sz w:val="24"/>
                <w:highlight w:val="yellow"/>
                <w:lang w:val="ru-RU"/>
              </w:rPr>
              <w:t xml:space="preserve">Не менее </w:t>
            </w:r>
            <w:r w:rsidR="002D225A" w:rsidRPr="00B97DC1">
              <w:rPr>
                <w:noProof/>
                <w:sz w:val="24"/>
                <w:highlight w:val="yellow"/>
                <w:lang w:val="ru-RU"/>
              </w:rPr>
              <w:t>1</w:t>
            </w:r>
            <w:r w:rsidR="00B97DC1" w:rsidRPr="00B97DC1">
              <w:rPr>
                <w:noProof/>
                <w:sz w:val="24"/>
                <w:highlight w:val="yellow"/>
                <w:lang w:val="ru-RU"/>
              </w:rPr>
              <w:t>65</w:t>
            </w:r>
          </w:p>
        </w:tc>
      </w:tr>
      <w:tr w:rsidR="00A80D45" w:rsidRPr="00852554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852554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852554" w:rsidRDefault="00A80D45" w:rsidP="006C4772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181495E3" w:rsidR="00A80D45" w:rsidRPr="00852554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125</w:t>
            </w:r>
          </w:p>
        </w:tc>
      </w:tr>
      <w:tr w:rsidR="00A80D45" w:rsidRPr="00852554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852554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852554" w:rsidRDefault="00A80D45" w:rsidP="00A80D45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852554" w:rsidRDefault="00A80D45" w:rsidP="00A80D45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62CADF53" w:rsidR="00A80D45" w:rsidRPr="00852554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82</w:t>
            </w:r>
          </w:p>
        </w:tc>
      </w:tr>
      <w:tr w:rsidR="00A80D45" w:rsidRPr="00852554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852554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852554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852554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2A6EE43D" w:rsidR="00A80D45" w:rsidRPr="00852554" w:rsidRDefault="00194881" w:rsidP="00A05118">
            <w:pPr>
              <w:jc w:val="center"/>
              <w:rPr>
                <w:noProof/>
                <w:sz w:val="24"/>
                <w:lang w:val="ru-RU"/>
              </w:rPr>
            </w:pPr>
            <w:r w:rsidRPr="00B97DC1">
              <w:rPr>
                <w:noProof/>
                <w:sz w:val="24"/>
                <w:highlight w:val="yellow"/>
                <w:lang w:val="ru-RU"/>
              </w:rPr>
              <w:t>Не менее 2</w:t>
            </w:r>
            <w:r w:rsidR="00B97DC1" w:rsidRPr="00B97DC1">
              <w:rPr>
                <w:noProof/>
                <w:sz w:val="24"/>
                <w:highlight w:val="yellow"/>
                <w:lang w:val="ru-RU"/>
              </w:rPr>
              <w:t>7</w:t>
            </w:r>
          </w:p>
        </w:tc>
      </w:tr>
      <w:tr w:rsidR="00A80D45" w:rsidRPr="00852554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852554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852554" w:rsidRDefault="00A80D45" w:rsidP="00A80D45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6E2A122D" w:rsidR="00A80D45" w:rsidRPr="00852554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6</w:t>
            </w:r>
          </w:p>
        </w:tc>
      </w:tr>
      <w:tr w:rsidR="00A80D45" w:rsidRPr="00852554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852554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852554" w:rsidRDefault="00A80D45" w:rsidP="00A80D45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852554" w:rsidRDefault="00A80D45" w:rsidP="00A80D45">
            <w:pPr>
              <w:rPr>
                <w:sz w:val="24"/>
                <w:szCs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5A3FEAA4" w:rsidR="00A80D45" w:rsidRPr="00852554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18</w:t>
            </w:r>
          </w:p>
        </w:tc>
      </w:tr>
      <w:tr w:rsidR="002D225A" w:rsidRPr="00852554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2D225A" w:rsidRPr="00852554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2D225A" w:rsidRPr="00852554" w:rsidRDefault="002D225A" w:rsidP="00B70F3D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7A22F2C2" w:rsidR="002D225A" w:rsidRPr="00852554" w:rsidRDefault="00B97DC1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6-9</w:t>
            </w:r>
          </w:p>
        </w:tc>
      </w:tr>
      <w:tr w:rsidR="00B97DC1" w:rsidRPr="00852554" w14:paraId="34312AD2" w14:textId="77777777" w:rsidTr="00815615">
        <w:trPr>
          <w:trHeight w:val="269"/>
        </w:trPr>
        <w:tc>
          <w:tcPr>
            <w:tcW w:w="1418" w:type="dxa"/>
            <w:vMerge/>
          </w:tcPr>
          <w:p w14:paraId="250DA872" w14:textId="77777777" w:rsidR="00B97DC1" w:rsidRPr="00852554" w:rsidRDefault="00B97DC1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803E0B4" w14:textId="7D8834A6" w:rsidR="00B97DC1" w:rsidRPr="00852554" w:rsidRDefault="00DA5E7A" w:rsidP="00B70F3D">
            <w:pPr>
              <w:rPr>
                <w:noProof/>
                <w:sz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/>
              </w:rPr>
              <w:t xml:space="preserve">Подготовка </w:t>
            </w:r>
            <w:r>
              <w:rPr>
                <w:rFonts w:eastAsiaTheme="minorHAnsi"/>
                <w:sz w:val="24"/>
                <w:szCs w:val="24"/>
                <w:lang/>
              </w:rPr>
              <w:t>к сдаче и сдача государственного экзамена</w:t>
            </w:r>
          </w:p>
        </w:tc>
        <w:tc>
          <w:tcPr>
            <w:tcW w:w="3969" w:type="dxa"/>
          </w:tcPr>
          <w:p w14:paraId="67D01136" w14:textId="6D58D091" w:rsidR="00B97DC1" w:rsidRDefault="00DA5E7A" w:rsidP="00A05118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3</w:t>
            </w:r>
          </w:p>
        </w:tc>
      </w:tr>
      <w:tr w:rsidR="002D225A" w:rsidRPr="00852554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2D225A" w:rsidRPr="00852554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2D225A" w:rsidRPr="00852554" w:rsidRDefault="002D225A" w:rsidP="00A80D45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2D225A" w:rsidRPr="00852554" w:rsidRDefault="002D225A" w:rsidP="00A80D45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65D46BF6" w:rsidR="002D225A" w:rsidRPr="00852554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6</w:t>
            </w:r>
          </w:p>
        </w:tc>
      </w:tr>
      <w:tr w:rsidR="006C4772" w:rsidRPr="00852554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789D0A26" w:rsidR="006C4772" w:rsidRPr="00852554" w:rsidRDefault="006C4772" w:rsidP="006C4772">
            <w:pPr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Объем программы бакалавриата</w:t>
            </w:r>
          </w:p>
        </w:tc>
        <w:tc>
          <w:tcPr>
            <w:tcW w:w="3969" w:type="dxa"/>
          </w:tcPr>
          <w:p w14:paraId="73CA35CA" w14:textId="2EF3FBA6" w:rsidR="006C4772" w:rsidRPr="00852554" w:rsidRDefault="00A05118" w:rsidP="00A05118">
            <w:pPr>
              <w:jc w:val="center"/>
              <w:rPr>
                <w:noProof/>
                <w:sz w:val="24"/>
                <w:lang w:val="ru-RU"/>
              </w:rPr>
            </w:pPr>
            <w:r w:rsidRPr="00852554">
              <w:rPr>
                <w:noProof/>
                <w:sz w:val="24"/>
                <w:lang w:val="ru-RU"/>
              </w:rPr>
              <w:t>240</w:t>
            </w:r>
          </w:p>
        </w:tc>
      </w:tr>
    </w:tbl>
    <w:p w14:paraId="4FDFEA7D" w14:textId="77777777" w:rsidR="0069016D" w:rsidRPr="00852554" w:rsidRDefault="0069016D" w:rsidP="006C4772">
      <w:pPr>
        <w:rPr>
          <w:color w:val="2E74B5" w:themeColor="accent5" w:themeShade="BF"/>
          <w:lang w:val="ru-RU"/>
        </w:rPr>
      </w:pPr>
    </w:p>
    <w:p w14:paraId="6F98E4D3" w14:textId="3469F66A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>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00DA4306" w14:textId="77777777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</w:t>
      </w:r>
      <w:proofErr w:type="spellStart"/>
      <w:r w:rsidRPr="00852554">
        <w:rPr>
          <w:lang w:val="ru-RU"/>
        </w:rPr>
        <w:t>ФГОС</w:t>
      </w:r>
      <w:proofErr w:type="spellEnd"/>
      <w:r w:rsidRPr="00852554">
        <w:rPr>
          <w:lang w:val="ru-RU"/>
        </w:rPr>
        <w:t xml:space="preserve"> ВО.</w:t>
      </w:r>
    </w:p>
    <w:p w14:paraId="5049EF15" w14:textId="77777777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>В обязательную часть программы бакалавриата включаются, в том числе:</w:t>
      </w:r>
    </w:p>
    <w:p w14:paraId="3F65D16C" w14:textId="72818177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>- дисциплины (модули) по философии, истории (истории России, всеобщей истории), иностранному языку, безопасности жизнедеятельности в рамках Блока 1 "Дисциплины (модули)";</w:t>
      </w:r>
    </w:p>
    <w:p w14:paraId="228F66D7" w14:textId="0412B36F" w:rsidR="00DF18B9" w:rsidRPr="00852554" w:rsidRDefault="00DF18B9" w:rsidP="00DA5E7A">
      <w:pPr>
        <w:ind w:firstLine="567"/>
        <w:jc w:val="both"/>
        <w:rPr>
          <w:lang w:val="ru-RU"/>
        </w:rPr>
      </w:pPr>
      <w:r w:rsidRPr="00852554">
        <w:rPr>
          <w:lang w:val="ru-RU"/>
        </w:rPr>
        <w:t>- дисциплины (модули) по физической культуре и спорту</w:t>
      </w:r>
      <w:r w:rsidR="00DA5E7A">
        <w:rPr>
          <w:lang w:val="ru-RU"/>
        </w:rPr>
        <w:t>:</w:t>
      </w:r>
      <w:r w:rsidRPr="00852554">
        <w:rPr>
          <w:lang w:val="ru-RU"/>
        </w:rPr>
        <w:t xml:space="preserve"> </w:t>
      </w:r>
      <w:r w:rsidR="00DA5E7A" w:rsidRPr="00DA5E7A">
        <w:rPr>
          <w:lang w:val="ru-RU"/>
        </w:rPr>
        <w:t xml:space="preserve">в объеме не менее 2 </w:t>
      </w:r>
      <w:proofErr w:type="spellStart"/>
      <w:r w:rsidR="00DA5E7A" w:rsidRPr="00DA5E7A">
        <w:rPr>
          <w:lang w:val="ru-RU"/>
        </w:rPr>
        <w:t>з.е</w:t>
      </w:r>
      <w:proofErr w:type="spellEnd"/>
      <w:r w:rsidR="00DA5E7A" w:rsidRPr="00DA5E7A">
        <w:rPr>
          <w:lang w:val="ru-RU"/>
        </w:rPr>
        <w:t>. в рамках Блока 1 "Дисциплины (модули)";</w:t>
      </w:r>
      <w:r w:rsidR="00DA5E7A">
        <w:rPr>
          <w:lang w:val="ru-RU"/>
        </w:rPr>
        <w:t xml:space="preserve"> </w:t>
      </w:r>
      <w:r w:rsidR="00DA5E7A" w:rsidRPr="00DA5E7A">
        <w:rPr>
          <w:lang w:val="ru-RU"/>
        </w:rPr>
        <w:t>в объеме не менее 328 академических часов, которые являются обязательными для освоения,</w:t>
      </w:r>
      <w:r w:rsidR="00DA5E7A">
        <w:rPr>
          <w:lang w:val="ru-RU"/>
        </w:rPr>
        <w:t xml:space="preserve"> </w:t>
      </w:r>
      <w:r w:rsidR="00DA5E7A" w:rsidRPr="00DA5E7A">
        <w:rPr>
          <w:lang w:val="ru-RU"/>
        </w:rPr>
        <w:t xml:space="preserve">не переводятся в </w:t>
      </w:r>
      <w:proofErr w:type="spellStart"/>
      <w:r w:rsidR="00DA5E7A" w:rsidRPr="00DA5E7A">
        <w:rPr>
          <w:lang w:val="ru-RU"/>
        </w:rPr>
        <w:t>з.е</w:t>
      </w:r>
      <w:proofErr w:type="spellEnd"/>
      <w:r w:rsidR="00DA5E7A" w:rsidRPr="00DA5E7A">
        <w:rPr>
          <w:lang w:val="ru-RU"/>
        </w:rPr>
        <w:t>. и не включаются в объем программы бакалавриата, в рамках элективных</w:t>
      </w:r>
      <w:r w:rsidR="00DA5E7A">
        <w:rPr>
          <w:lang w:val="ru-RU"/>
        </w:rPr>
        <w:t xml:space="preserve"> </w:t>
      </w:r>
      <w:r w:rsidR="00DA5E7A" w:rsidRPr="00DA5E7A">
        <w:rPr>
          <w:lang w:val="ru-RU"/>
        </w:rPr>
        <w:t>дисциплин (модулей) в очной форме обучения.</w:t>
      </w:r>
    </w:p>
    <w:p w14:paraId="1A1F503B" w14:textId="4630C836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 xml:space="preserve">Дисциплины (модули) и практики, обеспечивающие формирование универсальных компетенций, определяемых </w:t>
      </w:r>
      <w:proofErr w:type="spellStart"/>
      <w:r w:rsidRPr="00852554">
        <w:rPr>
          <w:lang w:val="ru-RU"/>
        </w:rPr>
        <w:t>ФГОС</w:t>
      </w:r>
      <w:proofErr w:type="spellEnd"/>
      <w:r w:rsidRPr="00852554">
        <w:rPr>
          <w:lang w:val="ru-RU"/>
        </w:rPr>
        <w:t xml:space="preserve"> ВО, а также профессиональных компетенций включаются в обязательную часть программы бакалавриата и (или) в часть, формируемую участниками образовательных отношений.</w:t>
      </w:r>
    </w:p>
    <w:p w14:paraId="220C537C" w14:textId="659DC395" w:rsidR="00DF18B9" w:rsidRPr="00852554" w:rsidRDefault="00DF18B9" w:rsidP="00DF18B9">
      <w:pPr>
        <w:ind w:firstLine="567"/>
        <w:jc w:val="both"/>
        <w:rPr>
          <w:lang w:val="ru-RU"/>
        </w:rPr>
      </w:pPr>
      <w:r w:rsidRPr="00852554">
        <w:rPr>
          <w:lang w:val="ru-RU"/>
        </w:rPr>
        <w:t xml:space="preserve">Объем обязательной части, без учета объема государственной итоговой аттестации, составляет не менее 40 процентов общего объема программы бакалавриата. </w:t>
      </w:r>
    </w:p>
    <w:p w14:paraId="074267D1" w14:textId="77777777" w:rsidR="00A81D88" w:rsidRPr="00852554" w:rsidRDefault="0069016D" w:rsidP="008479E7">
      <w:pPr>
        <w:ind w:firstLine="567"/>
        <w:jc w:val="both"/>
        <w:rPr>
          <w:lang w:val="ru-RU"/>
        </w:rPr>
      </w:pPr>
      <w:r w:rsidRPr="00852554">
        <w:rPr>
          <w:lang w:val="ru-RU"/>
        </w:rPr>
        <w:t xml:space="preserve">К части, формируемой участниками образовательных отношений, относятся: </w:t>
      </w:r>
    </w:p>
    <w:p w14:paraId="13F4DD61" w14:textId="77777777" w:rsidR="00A81D88" w:rsidRPr="00852554" w:rsidRDefault="0069016D" w:rsidP="008479E7">
      <w:pPr>
        <w:ind w:firstLine="567"/>
        <w:jc w:val="both"/>
        <w:rPr>
          <w:lang w:val="ru-RU"/>
        </w:rPr>
      </w:pPr>
      <w:r w:rsidRPr="00852554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0E1DB3CC" w14:textId="263E2117" w:rsidR="0069016D" w:rsidRPr="00852554" w:rsidRDefault="0069016D" w:rsidP="008479E7">
      <w:pPr>
        <w:ind w:firstLine="567"/>
        <w:jc w:val="both"/>
        <w:rPr>
          <w:lang w:val="ru-RU"/>
        </w:rPr>
      </w:pPr>
      <w:r w:rsidRPr="00852554">
        <w:rPr>
          <w:lang w:val="ru-RU"/>
        </w:rPr>
        <w:t xml:space="preserve"> – дисциплины (модули) и практики, обеспечивающие формирование универсальных компетенций.</w:t>
      </w:r>
    </w:p>
    <w:p w14:paraId="388830C5" w14:textId="68C55575" w:rsidR="009F515D" w:rsidRPr="00852554" w:rsidRDefault="009F515D" w:rsidP="008479E7">
      <w:pPr>
        <w:ind w:firstLine="567"/>
        <w:jc w:val="both"/>
        <w:rPr>
          <w:lang w:val="ru-RU"/>
        </w:rPr>
      </w:pPr>
      <w:r w:rsidRPr="00852554">
        <w:rPr>
          <w:lang w:val="ru-RU"/>
        </w:rPr>
        <w:t>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бакалавриата.</w:t>
      </w:r>
    </w:p>
    <w:p w14:paraId="3B0C08D6" w14:textId="77777777" w:rsidR="00A81D88" w:rsidRPr="00852554" w:rsidRDefault="00A81D88" w:rsidP="0069016D">
      <w:pPr>
        <w:ind w:firstLine="567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6A6EE55B" w:rsidR="008F1601" w:rsidRPr="00852554" w:rsidRDefault="00A81D88" w:rsidP="00A3749E">
      <w:pPr>
        <w:rPr>
          <w:b/>
          <w:bCs/>
          <w:noProof/>
          <w:sz w:val="24"/>
          <w:lang w:val="ru-RU"/>
        </w:rPr>
      </w:pPr>
      <w:r w:rsidRPr="00852554">
        <w:rPr>
          <w:b/>
          <w:bCs/>
          <w:noProof/>
          <w:sz w:val="24"/>
          <w:lang w:val="ru-RU"/>
        </w:rPr>
        <w:t>4</w:t>
      </w:r>
      <w:r w:rsidR="00A3749E" w:rsidRPr="00852554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852554" w:rsidRDefault="00F81590" w:rsidP="00A3749E">
      <w:pPr>
        <w:rPr>
          <w:b/>
          <w:bCs/>
          <w:noProof/>
          <w:sz w:val="24"/>
          <w:lang w:val="ru-RU"/>
        </w:rPr>
      </w:pPr>
    </w:p>
    <w:p w14:paraId="599DFB22" w14:textId="13D85EFB" w:rsidR="00807710" w:rsidRPr="00852554" w:rsidRDefault="00807710" w:rsidP="00807710">
      <w:pPr>
        <w:spacing w:line="236" w:lineRule="auto"/>
        <w:ind w:left="1" w:right="-20"/>
        <w:jc w:val="both"/>
        <w:rPr>
          <w:lang w:val="ru-RU"/>
        </w:rPr>
      </w:pPr>
      <w:r w:rsidRPr="00852554">
        <w:rPr>
          <w:lang w:val="ru-RU"/>
        </w:rPr>
        <w:t>В Блок 2 «Практика» входят учебная и производственная практики (далее - практики).</w:t>
      </w:r>
    </w:p>
    <w:p w14:paraId="18763932" w14:textId="77777777" w:rsidR="00ED2AFF" w:rsidRDefault="00ED2AFF" w:rsidP="00ED2AFF">
      <w:pPr>
        <w:pStyle w:val="a5"/>
        <w:spacing w:line="236" w:lineRule="auto"/>
        <w:ind w:left="721" w:right="-20" w:firstLine="0"/>
        <w:jc w:val="both"/>
        <w:rPr>
          <w:rFonts w:eastAsiaTheme="minorHAnsi"/>
          <w:sz w:val="24"/>
          <w:szCs w:val="24"/>
          <w:lang/>
        </w:rPr>
      </w:pPr>
      <w:r>
        <w:rPr>
          <w:rFonts w:eastAsiaTheme="minorHAnsi"/>
          <w:sz w:val="24"/>
          <w:szCs w:val="24"/>
          <w:lang/>
        </w:rPr>
        <w:t xml:space="preserve">Тип учебной практики: </w:t>
      </w:r>
    </w:p>
    <w:p w14:paraId="157E1A3E" w14:textId="21C18774" w:rsidR="00ED2AFF" w:rsidRPr="00ED2AFF" w:rsidRDefault="00ED2AFF" w:rsidP="00ED2AFF">
      <w:pPr>
        <w:pStyle w:val="a5"/>
        <w:numPr>
          <w:ilvl w:val="0"/>
          <w:numId w:val="14"/>
        </w:numPr>
        <w:spacing w:line="236" w:lineRule="auto"/>
        <w:ind w:left="709" w:right="-20"/>
        <w:jc w:val="both"/>
        <w:rPr>
          <w:lang w:val="ru-RU"/>
        </w:rPr>
      </w:pPr>
      <w:r>
        <w:rPr>
          <w:rFonts w:eastAsiaTheme="minorHAnsi"/>
          <w:sz w:val="24"/>
          <w:szCs w:val="24"/>
          <w:lang/>
        </w:rPr>
        <w:t>профессионально-ознакомительная практика.</w:t>
      </w:r>
    </w:p>
    <w:p w14:paraId="6D7A0F1A" w14:textId="15C3D990" w:rsidR="00807710" w:rsidRPr="00852554" w:rsidRDefault="00807710" w:rsidP="00ED2AFF">
      <w:pPr>
        <w:pStyle w:val="a5"/>
        <w:spacing w:line="236" w:lineRule="auto"/>
        <w:ind w:left="721" w:right="-20" w:firstLine="0"/>
        <w:jc w:val="both"/>
        <w:rPr>
          <w:lang w:val="ru-RU"/>
        </w:rPr>
      </w:pPr>
      <w:r w:rsidRPr="00852554">
        <w:rPr>
          <w:lang w:val="ru-RU"/>
        </w:rPr>
        <w:t>Типы производственной практики:</w:t>
      </w:r>
    </w:p>
    <w:p w14:paraId="7EA25A38" w14:textId="77777777" w:rsidR="00807710" w:rsidRPr="00852554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852554">
        <w:rPr>
          <w:lang w:val="ru-RU"/>
        </w:rPr>
        <w:t>профессионально-творческая практика;</w:t>
      </w:r>
    </w:p>
    <w:p w14:paraId="42B21AF9" w14:textId="77777777" w:rsidR="00807710" w:rsidRPr="00852554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852554">
        <w:rPr>
          <w:lang w:val="ru-RU"/>
        </w:rPr>
        <w:t>преддипломная практика.</w:t>
      </w:r>
    </w:p>
    <w:p w14:paraId="2D45BBEC" w14:textId="75D8B34A" w:rsidR="00807710" w:rsidRPr="00852554" w:rsidRDefault="00B33EDA" w:rsidP="00B33EDA">
      <w:pPr>
        <w:spacing w:line="236" w:lineRule="auto"/>
        <w:ind w:left="1" w:right="-20"/>
        <w:jc w:val="both"/>
        <w:rPr>
          <w:color w:val="2E74B5" w:themeColor="accent5" w:themeShade="BF"/>
          <w:lang w:val="ru-RU"/>
        </w:rPr>
      </w:pPr>
      <w:r w:rsidRPr="00852554">
        <w:rPr>
          <w:lang w:val="ru-RU"/>
        </w:rPr>
        <w:t>В дополнение к указанным типам практик могут быть также включены рекомендуемые типы практик.</w:t>
      </w:r>
    </w:p>
    <w:p w14:paraId="3F9362E7" w14:textId="77777777" w:rsidR="00C60381" w:rsidRPr="00852554" w:rsidRDefault="00C60381" w:rsidP="00807710">
      <w:pPr>
        <w:spacing w:line="236" w:lineRule="auto"/>
        <w:ind w:left="1" w:right="-20"/>
        <w:rPr>
          <w:lang w:val="ru-RU"/>
        </w:rPr>
      </w:pPr>
    </w:p>
    <w:p w14:paraId="2255800F" w14:textId="0916825A" w:rsidR="00A3749E" w:rsidRPr="00852554" w:rsidRDefault="00A3749E" w:rsidP="00807710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lastRenderedPageBreak/>
        <w:t>5.3.</w:t>
      </w:r>
      <w:r w:rsidRPr="00852554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Pr="00852554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Pr="00852554">
        <w:rPr>
          <w:b/>
          <w:bCs/>
          <w:color w:val="000000"/>
          <w:sz w:val="24"/>
          <w:szCs w:val="24"/>
          <w:lang w:val="ru-RU"/>
        </w:rPr>
        <w:t>осуда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Pr="00852554">
        <w:rPr>
          <w:b/>
          <w:bCs/>
          <w:color w:val="000000"/>
          <w:sz w:val="24"/>
          <w:szCs w:val="24"/>
          <w:lang w:val="ru-RU"/>
        </w:rPr>
        <w:t>с</w:t>
      </w:r>
      <w:r w:rsidRPr="00852554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852554">
        <w:rPr>
          <w:b/>
          <w:bCs/>
          <w:color w:val="000000"/>
          <w:sz w:val="24"/>
          <w:szCs w:val="24"/>
          <w:lang w:val="ru-RU"/>
        </w:rPr>
        <w:t>е</w:t>
      </w:r>
      <w:r w:rsidRPr="00852554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Pr="00852554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Pr="00852554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852554">
        <w:rPr>
          <w:b/>
          <w:bCs/>
          <w:color w:val="000000"/>
          <w:sz w:val="24"/>
          <w:szCs w:val="24"/>
          <w:lang w:val="ru-RU"/>
        </w:rPr>
        <w:t>о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Pr="00852554">
        <w:rPr>
          <w:b/>
          <w:bCs/>
          <w:color w:val="000000"/>
          <w:sz w:val="24"/>
          <w:szCs w:val="24"/>
          <w:lang w:val="ru-RU"/>
        </w:rPr>
        <w:t>о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852554">
        <w:rPr>
          <w:b/>
          <w:bCs/>
          <w:color w:val="000000"/>
          <w:sz w:val="24"/>
          <w:szCs w:val="24"/>
          <w:lang w:val="ru-RU"/>
        </w:rPr>
        <w:t>ая а</w:t>
      </w:r>
      <w:r w:rsidRPr="00852554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852554">
        <w:rPr>
          <w:b/>
          <w:bCs/>
          <w:color w:val="000000"/>
          <w:sz w:val="24"/>
          <w:szCs w:val="24"/>
          <w:lang w:val="ru-RU"/>
        </w:rPr>
        <w:t>е</w:t>
      </w:r>
      <w:r w:rsidRPr="00852554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852554">
        <w:rPr>
          <w:b/>
          <w:bCs/>
          <w:color w:val="000000"/>
          <w:sz w:val="24"/>
          <w:szCs w:val="24"/>
          <w:lang w:val="ru-RU"/>
        </w:rPr>
        <w:t>а</w:t>
      </w:r>
      <w:r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Pr="00852554">
        <w:rPr>
          <w:b/>
          <w:bCs/>
          <w:color w:val="000000"/>
          <w:sz w:val="24"/>
          <w:szCs w:val="24"/>
          <w:lang w:val="ru-RU"/>
        </w:rPr>
        <w:t>я</w:t>
      </w:r>
    </w:p>
    <w:p w14:paraId="2D631CFE" w14:textId="4E5C1669" w:rsidR="00D63957" w:rsidRPr="00852554" w:rsidRDefault="00D63957" w:rsidP="008C2C70">
      <w:pPr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060497D7" w14:textId="77777777" w:rsidR="006F507C" w:rsidRPr="00852554" w:rsidRDefault="008C2C70" w:rsidP="006F507C">
      <w:pPr>
        <w:spacing w:line="236" w:lineRule="auto"/>
        <w:ind w:left="1" w:right="-20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В Блок 3 </w:t>
      </w:r>
      <w:r w:rsidR="007860FD" w:rsidRPr="00852554">
        <w:rPr>
          <w:sz w:val="24"/>
          <w:szCs w:val="24"/>
          <w:lang w:val="ru-RU"/>
        </w:rPr>
        <w:t>«</w:t>
      </w:r>
      <w:r w:rsidRPr="00852554">
        <w:rPr>
          <w:sz w:val="24"/>
          <w:szCs w:val="24"/>
          <w:lang w:val="ru-RU"/>
        </w:rPr>
        <w:t>Государственная итоговая аттестация</w:t>
      </w:r>
      <w:r w:rsidR="007860FD" w:rsidRPr="00852554">
        <w:rPr>
          <w:sz w:val="24"/>
          <w:szCs w:val="24"/>
          <w:lang w:val="ru-RU"/>
        </w:rPr>
        <w:t>»</w:t>
      </w:r>
      <w:r w:rsidRPr="00852554">
        <w:rPr>
          <w:sz w:val="24"/>
          <w:szCs w:val="24"/>
          <w:lang w:val="ru-RU"/>
        </w:rPr>
        <w:t xml:space="preserve"> входят: </w:t>
      </w:r>
    </w:p>
    <w:p w14:paraId="4FD68AAC" w14:textId="40D3522E" w:rsidR="006F507C" w:rsidRPr="00852554" w:rsidRDefault="008C2C70" w:rsidP="006F507C">
      <w:pPr>
        <w:pStyle w:val="a5"/>
        <w:numPr>
          <w:ilvl w:val="0"/>
          <w:numId w:val="5"/>
        </w:numPr>
        <w:spacing w:line="236" w:lineRule="auto"/>
        <w:ind w:right="-20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подготовка к сдаче и сдача государственного экзамена; </w:t>
      </w:r>
    </w:p>
    <w:p w14:paraId="3DD4A7B1" w14:textId="2CA8BF6E" w:rsidR="00D63957" w:rsidRPr="00ED2AFF" w:rsidRDefault="008C2C70" w:rsidP="006F507C">
      <w:pPr>
        <w:pStyle w:val="a5"/>
        <w:numPr>
          <w:ilvl w:val="0"/>
          <w:numId w:val="5"/>
        </w:numPr>
        <w:spacing w:line="236" w:lineRule="auto"/>
        <w:ind w:right="-20"/>
        <w:jc w:val="both"/>
        <w:rPr>
          <w:b/>
          <w:bCs/>
          <w:color w:val="2E74B5" w:themeColor="accent5" w:themeShade="BF"/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>подготовка к процедуре защиты и защита выпускной квалификационной работы.</w:t>
      </w:r>
    </w:p>
    <w:p w14:paraId="60C4AB89" w14:textId="5638EBE6" w:rsidR="00ED2AFF" w:rsidRPr="00ED2AFF" w:rsidRDefault="00ED2AFF" w:rsidP="00A7777B">
      <w:pPr>
        <w:spacing w:line="236" w:lineRule="auto"/>
        <w:ind w:right="-20"/>
        <w:jc w:val="both"/>
        <w:rPr>
          <w:sz w:val="24"/>
          <w:szCs w:val="24"/>
          <w:lang w:val="ru-RU"/>
        </w:rPr>
      </w:pPr>
      <w:r w:rsidRPr="00ED2AFF">
        <w:rPr>
          <w:sz w:val="24"/>
          <w:szCs w:val="24"/>
          <w:lang w:val="ru-RU"/>
        </w:rPr>
        <w:t>Выпускная</w:t>
      </w:r>
      <w:r>
        <w:rPr>
          <w:sz w:val="24"/>
          <w:szCs w:val="24"/>
          <w:lang w:val="ru-RU"/>
        </w:rPr>
        <w:t xml:space="preserve"> </w:t>
      </w:r>
      <w:r w:rsidRPr="00ED2AFF">
        <w:rPr>
          <w:sz w:val="24"/>
          <w:szCs w:val="24"/>
          <w:lang w:val="ru-RU"/>
        </w:rPr>
        <w:t>квалификационная работа может иметь характер исследовательской работы или</w:t>
      </w:r>
      <w:r w:rsidR="00A7777B">
        <w:rPr>
          <w:sz w:val="24"/>
          <w:szCs w:val="24"/>
          <w:lang w:val="ru-RU"/>
        </w:rPr>
        <w:t xml:space="preserve"> </w:t>
      </w:r>
      <w:r w:rsidRPr="00ED2AFF">
        <w:rPr>
          <w:sz w:val="24"/>
          <w:szCs w:val="24"/>
          <w:lang w:val="ru-RU"/>
        </w:rPr>
        <w:t>практической разработки в рамках профессиональной деятельности.</w:t>
      </w:r>
    </w:p>
    <w:p w14:paraId="525432A4" w14:textId="395DDAF4" w:rsidR="00C22A91" w:rsidRPr="00852554" w:rsidRDefault="00C22A91" w:rsidP="00C22A91">
      <w:pPr>
        <w:spacing w:line="236" w:lineRule="auto"/>
        <w:ind w:right="-20"/>
        <w:jc w:val="both"/>
        <w:rPr>
          <w:b/>
          <w:bCs/>
          <w:color w:val="2E74B5" w:themeColor="accent5" w:themeShade="BF"/>
          <w:sz w:val="24"/>
          <w:szCs w:val="24"/>
          <w:lang w:val="ru-RU"/>
        </w:rPr>
      </w:pPr>
    </w:p>
    <w:p w14:paraId="09950E28" w14:textId="364CDB0A" w:rsidR="008F1601" w:rsidRPr="00852554" w:rsidRDefault="008F1601" w:rsidP="00A3749E">
      <w:pPr>
        <w:rPr>
          <w:sz w:val="24"/>
          <w:szCs w:val="24"/>
          <w:lang w:val="ru-RU"/>
        </w:rPr>
      </w:pPr>
    </w:p>
    <w:p w14:paraId="61926773" w14:textId="48977F7E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7702E102" w14:textId="447EFA92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565F7BCB" w14:textId="281D02E6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7C04F776" w14:textId="659655C3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53650942" w14:textId="662106A3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1C087701" w14:textId="0BCA2866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657C8C05" w14:textId="628D5E77" w:rsidR="008F1601" w:rsidRPr="00852554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852554" w:rsidRDefault="00552965" w:rsidP="008F1601">
      <w:pPr>
        <w:ind w:firstLine="708"/>
        <w:rPr>
          <w:sz w:val="24"/>
          <w:lang w:val="ru-RU"/>
        </w:rPr>
        <w:sectPr w:rsidR="00552965" w:rsidRPr="00852554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852554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852554">
        <w:rPr>
          <w:b/>
          <w:bCs/>
          <w:i/>
          <w:iCs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86BC7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852554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852554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852554">
        <w:rPr>
          <w:color w:val="000000"/>
          <w:spacing w:val="-2"/>
          <w:sz w:val="24"/>
          <w:szCs w:val="24"/>
          <w:lang w:val="ru-RU"/>
        </w:rPr>
        <w:t xml:space="preserve"> </w:t>
      </w:r>
      <w:r w:rsidRPr="00852554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852554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4BDC7163" w:rsidR="00A3749E" w:rsidRPr="00852554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6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975FCA" w:rsidRPr="00852554">
        <w:rPr>
          <w:b/>
          <w:bCs/>
          <w:color w:val="000000"/>
          <w:sz w:val="24"/>
          <w:szCs w:val="24"/>
          <w:lang w:val="ru-RU"/>
        </w:rPr>
        <w:t>1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A3749E" w:rsidRPr="00852554">
        <w:rPr>
          <w:color w:val="000000"/>
          <w:sz w:val="24"/>
          <w:szCs w:val="24"/>
          <w:lang w:val="ru-RU"/>
        </w:rPr>
        <w:tab/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852554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</w:t>
      </w:r>
      <w:r w:rsidR="00EB3174" w:rsidRPr="00852554">
        <w:rPr>
          <w:b/>
          <w:bCs/>
          <w:color w:val="000000"/>
          <w:sz w:val="24"/>
          <w:szCs w:val="24"/>
          <w:lang w:val="ru-RU"/>
        </w:rPr>
        <w:t xml:space="preserve"> обеспечение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178DF62C" w14:textId="77777777" w:rsidR="00732327" w:rsidRPr="00852554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>Помещения представля</w:t>
      </w:r>
      <w:r w:rsidR="00732327" w:rsidRPr="00852554">
        <w:rPr>
          <w:sz w:val="24"/>
          <w:szCs w:val="24"/>
          <w:lang w:val="ru-RU"/>
        </w:rPr>
        <w:t>ют</w:t>
      </w:r>
      <w:r w:rsidRPr="00852554">
        <w:rPr>
          <w:sz w:val="24"/>
          <w:szCs w:val="24"/>
          <w:lang w:val="ru-RU"/>
        </w:rPr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36C4A98B" w14:textId="77777777" w:rsidR="00732327" w:rsidRPr="00852554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732327" w:rsidRPr="00852554">
        <w:rPr>
          <w:sz w:val="24"/>
          <w:szCs w:val="24"/>
          <w:lang w:val="ru-RU"/>
        </w:rPr>
        <w:t>«</w:t>
      </w:r>
      <w:r w:rsidRPr="00852554">
        <w:rPr>
          <w:sz w:val="24"/>
          <w:szCs w:val="24"/>
          <w:lang w:val="ru-RU"/>
        </w:rPr>
        <w:t>Интернет</w:t>
      </w:r>
      <w:r w:rsidR="00732327" w:rsidRPr="00852554">
        <w:rPr>
          <w:sz w:val="24"/>
          <w:szCs w:val="24"/>
          <w:lang w:val="ru-RU"/>
        </w:rPr>
        <w:t>»</w:t>
      </w:r>
      <w:r w:rsidRPr="00852554">
        <w:rPr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Организации. </w:t>
      </w:r>
    </w:p>
    <w:p w14:paraId="20D64891" w14:textId="77777777" w:rsidR="00732327" w:rsidRPr="00852554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 xml:space="preserve">Допускается замена оборудования его виртуальными аналогами. </w:t>
      </w:r>
    </w:p>
    <w:p w14:paraId="6D134887" w14:textId="47409CFA" w:rsidR="00A3749E" w:rsidRPr="00852554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5F56095" w14:textId="60FA877C" w:rsidR="00732327" w:rsidRPr="00852554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852554">
        <w:rPr>
          <w:color w:val="000000"/>
          <w:sz w:val="24"/>
          <w:szCs w:val="24"/>
          <w:lang w:val="ru-RU"/>
        </w:rPr>
        <w:t>В образовательном процессе используются печатные издания, которыми библиотечный фонд укомплектован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947A7AF" w14:textId="694072CD" w:rsidR="00732327" w:rsidRPr="00852554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852554">
        <w:rPr>
          <w:color w:val="000000"/>
          <w:sz w:val="24"/>
          <w:szCs w:val="24"/>
          <w:lang w:val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4025C20" w14:textId="77777777" w:rsidR="00B40787" w:rsidRPr="00852554" w:rsidRDefault="00B40787" w:rsidP="00B4078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</w:p>
    <w:p w14:paraId="0C08B853" w14:textId="2D16651F" w:rsidR="00A3749E" w:rsidRPr="00852554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6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A705B0" w:rsidRPr="00852554">
        <w:rPr>
          <w:b/>
          <w:bCs/>
          <w:color w:val="000000"/>
          <w:sz w:val="24"/>
          <w:szCs w:val="24"/>
          <w:lang w:val="ru-RU"/>
        </w:rPr>
        <w:t>2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A3749E" w:rsidRPr="00852554">
        <w:rPr>
          <w:color w:val="000000"/>
          <w:sz w:val="24"/>
          <w:szCs w:val="24"/>
          <w:lang w:val="ru-RU"/>
        </w:rPr>
        <w:tab/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852554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ы</w:t>
      </w:r>
    </w:p>
    <w:p w14:paraId="2A44F1CF" w14:textId="77777777" w:rsidR="002A3D91" w:rsidRPr="00852554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852554">
        <w:rPr>
          <w:lang w:val="ru-RU"/>
        </w:rPr>
        <w:t xml:space="preserve"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 </w:t>
      </w:r>
    </w:p>
    <w:p w14:paraId="37330A3E" w14:textId="77777777" w:rsidR="002A3D91" w:rsidRPr="00852554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852554">
        <w:rPr>
          <w:lang w:val="ru-RU"/>
        </w:rPr>
        <w:t xml:space="preserve">Квалификация педагогических работников отвечает квалификационным требованиям, указанным в квалификационных справочниках, и (или) профессиональных стандартах (при наличии). </w:t>
      </w:r>
    </w:p>
    <w:p w14:paraId="310A1308" w14:textId="77777777" w:rsidR="002A3D91" w:rsidRPr="00852554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852554">
        <w:rPr>
          <w:lang w:val="ru-RU"/>
        </w:rPr>
        <w:t xml:space="preserve">Не менее 70 процентов численности педагогических работников,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</w:t>
      </w:r>
    </w:p>
    <w:p w14:paraId="6BF4DF3C" w14:textId="77777777" w:rsidR="002A3D91" w:rsidRPr="00852554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852554">
        <w:rPr>
          <w:lang w:val="ru-RU"/>
        </w:rPr>
        <w:t xml:space="preserve">Не менее 5 процентов численности педагогических работников,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 </w:t>
      </w:r>
    </w:p>
    <w:p w14:paraId="6E4945D4" w14:textId="1BF2BB0A" w:rsidR="00A3749E" w:rsidRPr="00852554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852554">
        <w:rPr>
          <w:lang w:val="ru-RU"/>
        </w:rPr>
        <w:t>Не менее 60 процентов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6F642E4" w14:textId="77777777" w:rsidR="009A395E" w:rsidRPr="00852554" w:rsidRDefault="009A395E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color w:val="000000"/>
          <w:sz w:val="24"/>
          <w:szCs w:val="24"/>
          <w:lang w:val="ru-RU"/>
        </w:rPr>
      </w:pPr>
    </w:p>
    <w:p w14:paraId="1C7DF617" w14:textId="52C28EBF" w:rsidR="00A3749E" w:rsidRPr="00852554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6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95095D" w:rsidRPr="00852554">
        <w:rPr>
          <w:b/>
          <w:bCs/>
          <w:color w:val="000000"/>
          <w:sz w:val="24"/>
          <w:szCs w:val="24"/>
          <w:lang w:val="ru-RU"/>
        </w:rPr>
        <w:t>3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A3749E" w:rsidRPr="00852554">
        <w:rPr>
          <w:color w:val="000000"/>
          <w:sz w:val="24"/>
          <w:szCs w:val="24"/>
          <w:lang w:val="ru-RU"/>
        </w:rPr>
        <w:tab/>
      </w:r>
      <w:r w:rsidR="00A3749E" w:rsidRPr="00852554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852554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852554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852554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852554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1F702B75" w:rsidR="008D6527" w:rsidRPr="00852554" w:rsidRDefault="00025C64" w:rsidP="00025C64">
      <w:pPr>
        <w:tabs>
          <w:tab w:val="left" w:pos="687"/>
        </w:tabs>
        <w:spacing w:line="235" w:lineRule="auto"/>
        <w:ind w:right="-23" w:firstLine="686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lastRenderedPageBreak/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</w:t>
      </w:r>
      <w:proofErr w:type="spellStart"/>
      <w:r w:rsidRPr="00852554">
        <w:rPr>
          <w:sz w:val="24"/>
          <w:szCs w:val="24"/>
          <w:lang w:val="ru-RU"/>
        </w:rPr>
        <w:t>ОВЗ</w:t>
      </w:r>
      <w:proofErr w:type="spellEnd"/>
      <w:r w:rsidRPr="00852554">
        <w:rPr>
          <w:sz w:val="24"/>
          <w:szCs w:val="24"/>
          <w:lang w:val="ru-RU"/>
        </w:rPr>
        <w:t>), должны предусматривать возможность приема-передачи информации в доступных для них формах.</w:t>
      </w:r>
    </w:p>
    <w:p w14:paraId="2D3FEFD0" w14:textId="2ED949BD" w:rsidR="00283AE5" w:rsidRPr="00852554" w:rsidRDefault="002B1645" w:rsidP="002B1645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852554">
        <w:rPr>
          <w:color w:val="000000"/>
          <w:sz w:val="24"/>
          <w:szCs w:val="24"/>
          <w:lang w:val="ru-RU"/>
        </w:rPr>
        <w:t>Срок получения образования по программе бакалавриата (вне зависимости от применяемых образовательных технологий) п</w:t>
      </w:r>
      <w:r w:rsidR="00283AE5" w:rsidRPr="00852554">
        <w:rPr>
          <w:color w:val="000000"/>
          <w:sz w:val="24"/>
          <w:szCs w:val="24"/>
          <w:lang w:val="ru-RU"/>
        </w:rPr>
        <w:t xml:space="preserve">ри обучении по индивидуальному учебному плану инвалидов и лиц с </w:t>
      </w:r>
      <w:proofErr w:type="spellStart"/>
      <w:r w:rsidR="00283AE5" w:rsidRPr="00852554">
        <w:rPr>
          <w:color w:val="000000"/>
          <w:sz w:val="24"/>
          <w:szCs w:val="24"/>
          <w:lang w:val="ru-RU"/>
        </w:rPr>
        <w:t>ОВЗ</w:t>
      </w:r>
      <w:proofErr w:type="spellEnd"/>
      <w:r w:rsidR="00283AE5" w:rsidRPr="00852554">
        <w:rPr>
          <w:color w:val="000000"/>
          <w:sz w:val="24"/>
          <w:szCs w:val="24"/>
          <w:lang w:val="ru-RU"/>
        </w:rPr>
        <w:t xml:space="preserve">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60EEA68F" w14:textId="153031FC" w:rsidR="004A4556" w:rsidRPr="00852554" w:rsidRDefault="004A4556" w:rsidP="004A4556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852554">
        <w:rPr>
          <w:color w:val="000000"/>
          <w:sz w:val="24"/>
          <w:szCs w:val="24"/>
          <w:lang w:val="ru-RU"/>
        </w:rPr>
        <w:t xml:space="preserve">Для инвалидов и лиц с </w:t>
      </w:r>
      <w:proofErr w:type="spellStart"/>
      <w:r w:rsidRPr="00852554">
        <w:rPr>
          <w:color w:val="000000"/>
          <w:sz w:val="24"/>
          <w:szCs w:val="24"/>
          <w:lang w:val="ru-RU"/>
        </w:rPr>
        <w:t>ОВЗ</w:t>
      </w:r>
      <w:proofErr w:type="spellEnd"/>
      <w:r w:rsidRPr="00852554">
        <w:rPr>
          <w:color w:val="000000"/>
          <w:sz w:val="24"/>
          <w:szCs w:val="24"/>
          <w:lang w:val="ru-RU"/>
        </w:rPr>
        <w:t xml:space="preserve"> установлен особый порядок освоения дисциплин (модулей) по физической культуре и спорту с учетом состояния их здоровья.</w:t>
      </w:r>
    </w:p>
    <w:p w14:paraId="74FA5447" w14:textId="658151A7" w:rsidR="00ED51F6" w:rsidRDefault="00ED51F6" w:rsidP="00ED51F6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852554">
        <w:rPr>
          <w:color w:val="000000"/>
          <w:sz w:val="24"/>
          <w:szCs w:val="24"/>
          <w:lang w:val="ru-RU"/>
        </w:rPr>
        <w:t xml:space="preserve">Инвалидам и лицам с </w:t>
      </w:r>
      <w:proofErr w:type="spellStart"/>
      <w:r w:rsidRPr="00852554">
        <w:rPr>
          <w:color w:val="000000"/>
          <w:sz w:val="24"/>
          <w:szCs w:val="24"/>
          <w:lang w:val="ru-RU"/>
        </w:rPr>
        <w:t>ОВЗ</w:t>
      </w:r>
      <w:proofErr w:type="spellEnd"/>
      <w:r w:rsidRPr="00852554">
        <w:rPr>
          <w:color w:val="000000"/>
          <w:sz w:val="24"/>
          <w:szCs w:val="24"/>
          <w:lang w:val="ru-RU"/>
        </w:rPr>
        <w:t xml:space="preserve"> (по их заявлению) предоставляется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 w:rsidRPr="00852554">
        <w:rPr>
          <w:color w:val="000000"/>
          <w:sz w:val="24"/>
          <w:szCs w:val="24"/>
          <w:lang w:val="ru-RU"/>
        </w:rPr>
        <w:t>при</w:t>
      </w:r>
      <w:r w:rsidR="003C2CBB" w:rsidRPr="00852554">
        <w:rPr>
          <w:color w:val="000000"/>
          <w:sz w:val="24"/>
          <w:szCs w:val="24"/>
          <w:lang w:val="ru-RU"/>
        </w:rPr>
        <w:t xml:space="preserve"> </w:t>
      </w:r>
      <w:r w:rsidRPr="00852554">
        <w:rPr>
          <w:color w:val="000000"/>
          <w:sz w:val="24"/>
          <w:szCs w:val="24"/>
          <w:lang w:val="ru-RU"/>
        </w:rPr>
        <w:t>необходимости</w:t>
      </w:r>
      <w:proofErr w:type="gramEnd"/>
      <w:r w:rsidRPr="00852554">
        <w:rPr>
          <w:color w:val="000000"/>
          <w:sz w:val="24"/>
          <w:szCs w:val="24"/>
          <w:lang w:val="ru-RU"/>
        </w:rPr>
        <w:t xml:space="preserve"> обеспечивающей коррекцию нарушений развития и социальную адаптацию указанных лиц.</w:t>
      </w:r>
    </w:p>
    <w:p w14:paraId="2D265394" w14:textId="38791B2A" w:rsidR="009A3FBC" w:rsidRPr="00852554" w:rsidRDefault="009A3FBC" w:rsidP="00ED51F6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9A3FBC">
        <w:rPr>
          <w:color w:val="000000"/>
          <w:sz w:val="24"/>
          <w:szCs w:val="24"/>
          <w:lang w:val="ru-RU"/>
        </w:rPr>
        <w:t xml:space="preserve">Обучающиеся из числа инвалидов и лиц с </w:t>
      </w:r>
      <w:proofErr w:type="spellStart"/>
      <w:r w:rsidRPr="009A3FBC">
        <w:rPr>
          <w:color w:val="000000"/>
          <w:sz w:val="24"/>
          <w:szCs w:val="24"/>
          <w:lang w:val="ru-RU"/>
        </w:rPr>
        <w:t>ОВЗ</w:t>
      </w:r>
      <w:proofErr w:type="spellEnd"/>
      <w:r w:rsidRPr="009A3FBC">
        <w:rPr>
          <w:color w:val="000000"/>
          <w:sz w:val="24"/>
          <w:szCs w:val="24"/>
          <w:lang w:val="ru-RU"/>
        </w:rPr>
        <w:t xml:space="preserve"> обеспечены печатными и (или) электронными образовательными ресурсами в формах, адаптированных к ограничениям их здоровья.</w:t>
      </w:r>
      <w:r>
        <w:rPr>
          <w:color w:val="000000"/>
          <w:sz w:val="24"/>
          <w:szCs w:val="24"/>
          <w:lang w:val="ru-RU"/>
        </w:rPr>
        <w:t xml:space="preserve"> </w:t>
      </w:r>
    </w:p>
    <w:p w14:paraId="678FB621" w14:textId="77777777" w:rsidR="00025C64" w:rsidRPr="00852554" w:rsidRDefault="00025C64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6B36C2" w14:textId="28A54689" w:rsidR="00A3749E" w:rsidRPr="00852554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852554">
        <w:rPr>
          <w:b/>
          <w:bCs/>
          <w:color w:val="000000"/>
          <w:sz w:val="24"/>
          <w:szCs w:val="24"/>
          <w:lang w:val="ru-RU"/>
        </w:rPr>
        <w:t>6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D223A5" w:rsidRPr="00852554">
        <w:rPr>
          <w:b/>
          <w:bCs/>
          <w:color w:val="000000"/>
          <w:sz w:val="24"/>
          <w:szCs w:val="24"/>
          <w:lang w:val="ru-RU"/>
        </w:rPr>
        <w:t>4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.</w:t>
      </w:r>
      <w:r w:rsidR="00A3749E" w:rsidRPr="00852554">
        <w:rPr>
          <w:color w:val="000000"/>
          <w:sz w:val="24"/>
          <w:szCs w:val="24"/>
          <w:lang w:val="ru-RU"/>
        </w:rPr>
        <w:tab/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852554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852554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852554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852554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852554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852554">
        <w:rPr>
          <w:b/>
          <w:bCs/>
          <w:color w:val="000000"/>
          <w:sz w:val="24"/>
          <w:szCs w:val="24"/>
          <w:lang w:val="ru-RU"/>
        </w:rPr>
        <w:t>ы</w:t>
      </w:r>
    </w:p>
    <w:p w14:paraId="5F7106E2" w14:textId="7AFA4C8A" w:rsidR="00E14D93" w:rsidRPr="00852554" w:rsidRDefault="00E062AC" w:rsidP="00781103">
      <w:pPr>
        <w:ind w:right="-45" w:firstLine="709"/>
        <w:jc w:val="both"/>
        <w:rPr>
          <w:sz w:val="24"/>
          <w:szCs w:val="24"/>
          <w:lang w:val="ru-RU"/>
        </w:rPr>
      </w:pPr>
      <w:r w:rsidRPr="00852554">
        <w:rPr>
          <w:sz w:val="24"/>
          <w:szCs w:val="24"/>
          <w:lang w:val="ru-RU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781103" w:rsidRPr="00852554">
        <w:rPr>
          <w:sz w:val="24"/>
          <w:szCs w:val="24"/>
          <w:lang w:val="ru-RU"/>
        </w:rPr>
        <w:t xml:space="preserve"> </w:t>
      </w:r>
      <w:r w:rsidRPr="00852554">
        <w:rPr>
          <w:sz w:val="24"/>
          <w:szCs w:val="24"/>
          <w:lang w:val="ru-RU"/>
        </w:rPr>
        <w:t>(</w:t>
      </w:r>
      <w:r w:rsidR="00781103" w:rsidRPr="00852554">
        <w:rPr>
          <w:sz w:val="24"/>
          <w:szCs w:val="24"/>
          <w:lang w:val="ru-RU"/>
        </w:rPr>
        <w:t>в соответствии с пунктом 10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</w:t>
      </w:r>
      <w:r w:rsidRPr="00852554">
        <w:rPr>
          <w:sz w:val="24"/>
          <w:szCs w:val="24"/>
          <w:lang w:val="ru-RU"/>
        </w:rPr>
        <w:t>)</w:t>
      </w:r>
      <w:r w:rsidR="00781103" w:rsidRPr="00852554">
        <w:rPr>
          <w:sz w:val="24"/>
          <w:szCs w:val="24"/>
          <w:lang w:val="ru-RU"/>
        </w:rPr>
        <w:t>.</w:t>
      </w:r>
    </w:p>
    <w:p w14:paraId="2C06AC35" w14:textId="7A68CFCB" w:rsidR="00A3749E" w:rsidRPr="00852554" w:rsidRDefault="00A3749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1F89F1A" w14:textId="59FC6D4E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3FA2067" w14:textId="6DB9EBCD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0981641" w14:textId="359A7BFA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29300CA" w14:textId="5C91E620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43641ED" w14:textId="108C0BF3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7B31D80" w14:textId="5D7FA87E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56FC052" w14:textId="2B31B566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D08D8F5" w14:textId="4777ECBF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EC228A3" w14:textId="599DD978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7ACABC9" w14:textId="5646F3AB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AFEC30E" w14:textId="1A8DEB6C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18D411C" w14:textId="3307B5D3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9D733A6" w14:textId="5FE53288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6D07354" w14:textId="35E55B3F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3AEA51EF" w14:textId="4A5613B1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33E4D48" w14:textId="6827B725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A9E72C" w14:textId="4F166FEE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AD0DB59" w14:textId="297BAFAA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90EC76E" w14:textId="1705830E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9817D7D" w14:textId="07B7F03E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3688271B" w14:textId="20511392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1689CEE" w14:textId="05594EF3" w:rsidR="00CA00DB" w:rsidRPr="00852554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852554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852554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>7</w:t>
      </w:r>
      <w:r w:rsidR="00CA00DB" w:rsidRPr="00852554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852554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852554" w:rsidRDefault="00E32EBE" w:rsidP="00AE321F">
      <w:pPr>
        <w:ind w:firstLine="56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852554" w:rsidRDefault="00E32EBE" w:rsidP="00E32EBE">
      <w:pPr>
        <w:ind w:firstLine="212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852554" w:rsidRDefault="00E32EBE" w:rsidP="00E32EBE">
      <w:pPr>
        <w:ind w:firstLine="56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852554" w:rsidRDefault="00E32EBE" w:rsidP="00E32EBE">
      <w:pPr>
        <w:ind w:firstLine="212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852554" w:rsidRDefault="00E32EBE" w:rsidP="00E32EBE">
      <w:pPr>
        <w:ind w:firstLine="56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852554" w:rsidRDefault="00E32EBE" w:rsidP="00E32EBE">
      <w:pPr>
        <w:ind w:firstLine="2127"/>
        <w:jc w:val="both"/>
        <w:rPr>
          <w:sz w:val="24"/>
          <w:lang w:val="ru-RU"/>
        </w:rPr>
      </w:pPr>
      <w:r w:rsidRPr="00852554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852554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852554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8525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1DED" w14:textId="77777777" w:rsidR="002B62D2" w:rsidRDefault="002B62D2">
      <w:r>
        <w:separator/>
      </w:r>
    </w:p>
  </w:endnote>
  <w:endnote w:type="continuationSeparator" w:id="0">
    <w:p w14:paraId="25EE58FD" w14:textId="77777777" w:rsidR="002B62D2" w:rsidRDefault="002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B611" w14:textId="77777777" w:rsidR="002B62D2" w:rsidRDefault="002B62D2">
      <w:r>
        <w:separator/>
      </w:r>
    </w:p>
  </w:footnote>
  <w:footnote w:type="continuationSeparator" w:id="0">
    <w:p w14:paraId="5922D76C" w14:textId="77777777" w:rsidR="002B62D2" w:rsidRDefault="002B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742971" w:rsidRDefault="00AE78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742971" w:rsidRDefault="00A50A5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742971" w:rsidRDefault="00A50A5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42971" w:rsidRDefault="002B62D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B9B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08C7601A"/>
    <w:multiLevelType w:val="hybridMultilevel"/>
    <w:tmpl w:val="176E1506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 w15:restartNumberingAfterBreak="0">
    <w:nsid w:val="18C62BCE"/>
    <w:multiLevelType w:val="hybridMultilevel"/>
    <w:tmpl w:val="80221F4C"/>
    <w:lvl w:ilvl="0" w:tplc="35C64EF0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605823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 w15:restartNumberingAfterBreak="0">
    <w:nsid w:val="1D811868"/>
    <w:multiLevelType w:val="hybridMultilevel"/>
    <w:tmpl w:val="FD682F48"/>
    <w:lvl w:ilvl="0" w:tplc="32323470">
      <w:start w:val="1"/>
      <w:numFmt w:val="decimal"/>
      <w:lvlText w:val="%1)"/>
      <w:lvlJc w:val="left"/>
      <w:pPr>
        <w:ind w:left="721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8C70F7F"/>
    <w:multiLevelType w:val="hybridMultilevel"/>
    <w:tmpl w:val="2C58A9F2"/>
    <w:lvl w:ilvl="0" w:tplc="10000011">
      <w:start w:val="1"/>
      <w:numFmt w:val="decimal"/>
      <w:lvlText w:val="%1)"/>
      <w:lvlJc w:val="left"/>
      <w:pPr>
        <w:ind w:left="1139" w:hanging="360"/>
      </w:pPr>
    </w:lvl>
    <w:lvl w:ilvl="1" w:tplc="10000019" w:tentative="1">
      <w:start w:val="1"/>
      <w:numFmt w:val="lowerLetter"/>
      <w:lvlText w:val="%2."/>
      <w:lvlJc w:val="left"/>
      <w:pPr>
        <w:ind w:left="1859" w:hanging="360"/>
      </w:pPr>
    </w:lvl>
    <w:lvl w:ilvl="2" w:tplc="1000001B" w:tentative="1">
      <w:start w:val="1"/>
      <w:numFmt w:val="lowerRoman"/>
      <w:lvlText w:val="%3."/>
      <w:lvlJc w:val="right"/>
      <w:pPr>
        <w:ind w:left="2579" w:hanging="180"/>
      </w:pPr>
    </w:lvl>
    <w:lvl w:ilvl="3" w:tplc="1000000F" w:tentative="1">
      <w:start w:val="1"/>
      <w:numFmt w:val="decimal"/>
      <w:lvlText w:val="%4."/>
      <w:lvlJc w:val="left"/>
      <w:pPr>
        <w:ind w:left="3299" w:hanging="360"/>
      </w:pPr>
    </w:lvl>
    <w:lvl w:ilvl="4" w:tplc="10000019" w:tentative="1">
      <w:start w:val="1"/>
      <w:numFmt w:val="lowerLetter"/>
      <w:lvlText w:val="%5."/>
      <w:lvlJc w:val="left"/>
      <w:pPr>
        <w:ind w:left="4019" w:hanging="360"/>
      </w:pPr>
    </w:lvl>
    <w:lvl w:ilvl="5" w:tplc="1000001B" w:tentative="1">
      <w:start w:val="1"/>
      <w:numFmt w:val="lowerRoman"/>
      <w:lvlText w:val="%6."/>
      <w:lvlJc w:val="right"/>
      <w:pPr>
        <w:ind w:left="4739" w:hanging="180"/>
      </w:pPr>
    </w:lvl>
    <w:lvl w:ilvl="6" w:tplc="1000000F" w:tentative="1">
      <w:start w:val="1"/>
      <w:numFmt w:val="decimal"/>
      <w:lvlText w:val="%7."/>
      <w:lvlJc w:val="left"/>
      <w:pPr>
        <w:ind w:left="5459" w:hanging="360"/>
      </w:pPr>
    </w:lvl>
    <w:lvl w:ilvl="7" w:tplc="10000019" w:tentative="1">
      <w:start w:val="1"/>
      <w:numFmt w:val="lowerLetter"/>
      <w:lvlText w:val="%8."/>
      <w:lvlJc w:val="left"/>
      <w:pPr>
        <w:ind w:left="6179" w:hanging="360"/>
      </w:pPr>
    </w:lvl>
    <w:lvl w:ilvl="8" w:tplc="100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09519D4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 w15:restartNumberingAfterBreak="0">
    <w:nsid w:val="5FDA69B5"/>
    <w:multiLevelType w:val="hybridMultilevel"/>
    <w:tmpl w:val="23E4580E"/>
    <w:lvl w:ilvl="0" w:tplc="7E54E0A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51F1C15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0" w15:restartNumberingAfterBreak="0">
    <w:nsid w:val="67531715"/>
    <w:multiLevelType w:val="hybridMultilevel"/>
    <w:tmpl w:val="EDFA24D2"/>
    <w:lvl w:ilvl="0" w:tplc="10000013">
      <w:start w:val="1"/>
      <w:numFmt w:val="upperRoman"/>
      <w:lvlText w:val="%1."/>
      <w:lvlJc w:val="right"/>
      <w:pPr>
        <w:ind w:left="779" w:hanging="360"/>
      </w:pPr>
    </w:lvl>
    <w:lvl w:ilvl="1" w:tplc="10000019" w:tentative="1">
      <w:start w:val="1"/>
      <w:numFmt w:val="lowerLetter"/>
      <w:lvlText w:val="%2."/>
      <w:lvlJc w:val="left"/>
      <w:pPr>
        <w:ind w:left="1499" w:hanging="360"/>
      </w:pPr>
    </w:lvl>
    <w:lvl w:ilvl="2" w:tplc="1000001B" w:tentative="1">
      <w:start w:val="1"/>
      <w:numFmt w:val="lowerRoman"/>
      <w:lvlText w:val="%3."/>
      <w:lvlJc w:val="right"/>
      <w:pPr>
        <w:ind w:left="2219" w:hanging="180"/>
      </w:pPr>
    </w:lvl>
    <w:lvl w:ilvl="3" w:tplc="1000000F" w:tentative="1">
      <w:start w:val="1"/>
      <w:numFmt w:val="decimal"/>
      <w:lvlText w:val="%4."/>
      <w:lvlJc w:val="left"/>
      <w:pPr>
        <w:ind w:left="2939" w:hanging="360"/>
      </w:pPr>
    </w:lvl>
    <w:lvl w:ilvl="4" w:tplc="10000019" w:tentative="1">
      <w:start w:val="1"/>
      <w:numFmt w:val="lowerLetter"/>
      <w:lvlText w:val="%5."/>
      <w:lvlJc w:val="left"/>
      <w:pPr>
        <w:ind w:left="3659" w:hanging="360"/>
      </w:pPr>
    </w:lvl>
    <w:lvl w:ilvl="5" w:tplc="1000001B" w:tentative="1">
      <w:start w:val="1"/>
      <w:numFmt w:val="lowerRoman"/>
      <w:lvlText w:val="%6."/>
      <w:lvlJc w:val="right"/>
      <w:pPr>
        <w:ind w:left="4379" w:hanging="180"/>
      </w:pPr>
    </w:lvl>
    <w:lvl w:ilvl="6" w:tplc="1000000F" w:tentative="1">
      <w:start w:val="1"/>
      <w:numFmt w:val="decimal"/>
      <w:lvlText w:val="%7."/>
      <w:lvlJc w:val="left"/>
      <w:pPr>
        <w:ind w:left="5099" w:hanging="360"/>
      </w:pPr>
    </w:lvl>
    <w:lvl w:ilvl="7" w:tplc="10000019" w:tentative="1">
      <w:start w:val="1"/>
      <w:numFmt w:val="lowerLetter"/>
      <w:lvlText w:val="%8."/>
      <w:lvlJc w:val="left"/>
      <w:pPr>
        <w:ind w:left="5819" w:hanging="360"/>
      </w:pPr>
    </w:lvl>
    <w:lvl w:ilvl="8" w:tplc="100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71FD59FE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2" w15:restartNumberingAfterBreak="0">
    <w:nsid w:val="78F46EF3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79980C75"/>
    <w:multiLevelType w:val="hybridMultilevel"/>
    <w:tmpl w:val="12FA7BDE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4"/>
    <w:rsid w:val="000116A5"/>
    <w:rsid w:val="0002084C"/>
    <w:rsid w:val="000230D2"/>
    <w:rsid w:val="000254A5"/>
    <w:rsid w:val="00025C64"/>
    <w:rsid w:val="00037DA4"/>
    <w:rsid w:val="00042C1B"/>
    <w:rsid w:val="00043960"/>
    <w:rsid w:val="00043AB0"/>
    <w:rsid w:val="00046063"/>
    <w:rsid w:val="00047D8C"/>
    <w:rsid w:val="00052C9F"/>
    <w:rsid w:val="000610FE"/>
    <w:rsid w:val="0006266A"/>
    <w:rsid w:val="00062DE0"/>
    <w:rsid w:val="00067AF5"/>
    <w:rsid w:val="00070407"/>
    <w:rsid w:val="00071CC6"/>
    <w:rsid w:val="00080490"/>
    <w:rsid w:val="00081FCD"/>
    <w:rsid w:val="00090C61"/>
    <w:rsid w:val="000914C7"/>
    <w:rsid w:val="00097B55"/>
    <w:rsid w:val="000B661A"/>
    <w:rsid w:val="000C4E1D"/>
    <w:rsid w:val="000C7860"/>
    <w:rsid w:val="000D0D6F"/>
    <w:rsid w:val="000D1B8C"/>
    <w:rsid w:val="000E3AA9"/>
    <w:rsid w:val="000E7923"/>
    <w:rsid w:val="000F6764"/>
    <w:rsid w:val="000F7858"/>
    <w:rsid w:val="00101A2B"/>
    <w:rsid w:val="0010226C"/>
    <w:rsid w:val="00104B46"/>
    <w:rsid w:val="00105514"/>
    <w:rsid w:val="00107658"/>
    <w:rsid w:val="00110FC1"/>
    <w:rsid w:val="00112102"/>
    <w:rsid w:val="00114724"/>
    <w:rsid w:val="001230C7"/>
    <w:rsid w:val="00133A5B"/>
    <w:rsid w:val="00133E54"/>
    <w:rsid w:val="001348EB"/>
    <w:rsid w:val="0014170D"/>
    <w:rsid w:val="00144C08"/>
    <w:rsid w:val="0015110B"/>
    <w:rsid w:val="001560C5"/>
    <w:rsid w:val="0016071D"/>
    <w:rsid w:val="00170430"/>
    <w:rsid w:val="001753B8"/>
    <w:rsid w:val="001767D9"/>
    <w:rsid w:val="0018045C"/>
    <w:rsid w:val="00185826"/>
    <w:rsid w:val="001867A6"/>
    <w:rsid w:val="0018788F"/>
    <w:rsid w:val="00190C67"/>
    <w:rsid w:val="00194881"/>
    <w:rsid w:val="00194B14"/>
    <w:rsid w:val="001A5EDE"/>
    <w:rsid w:val="001B0F1C"/>
    <w:rsid w:val="001B322C"/>
    <w:rsid w:val="001B5A72"/>
    <w:rsid w:val="001B75E2"/>
    <w:rsid w:val="001C1CF6"/>
    <w:rsid w:val="001D2D1A"/>
    <w:rsid w:val="001D76FB"/>
    <w:rsid w:val="001E62D5"/>
    <w:rsid w:val="001E7095"/>
    <w:rsid w:val="001F4B30"/>
    <w:rsid w:val="00202E9F"/>
    <w:rsid w:val="00217C01"/>
    <w:rsid w:val="00224DFB"/>
    <w:rsid w:val="0022761C"/>
    <w:rsid w:val="00232B41"/>
    <w:rsid w:val="00236FA9"/>
    <w:rsid w:val="002370EE"/>
    <w:rsid w:val="00243060"/>
    <w:rsid w:val="00245F74"/>
    <w:rsid w:val="00255CE6"/>
    <w:rsid w:val="002715AE"/>
    <w:rsid w:val="0027328C"/>
    <w:rsid w:val="0027547C"/>
    <w:rsid w:val="00283908"/>
    <w:rsid w:val="00283AE5"/>
    <w:rsid w:val="002853F1"/>
    <w:rsid w:val="0028749A"/>
    <w:rsid w:val="002A3D91"/>
    <w:rsid w:val="002A46BA"/>
    <w:rsid w:val="002B1645"/>
    <w:rsid w:val="002B3535"/>
    <w:rsid w:val="002B62D2"/>
    <w:rsid w:val="002C07EB"/>
    <w:rsid w:val="002C75EF"/>
    <w:rsid w:val="002D213A"/>
    <w:rsid w:val="002D225A"/>
    <w:rsid w:val="002D5F08"/>
    <w:rsid w:val="002D7D50"/>
    <w:rsid w:val="002E5BE6"/>
    <w:rsid w:val="002E6353"/>
    <w:rsid w:val="002E67AF"/>
    <w:rsid w:val="002F7744"/>
    <w:rsid w:val="00314349"/>
    <w:rsid w:val="00315C44"/>
    <w:rsid w:val="00323C79"/>
    <w:rsid w:val="00325071"/>
    <w:rsid w:val="00325BA2"/>
    <w:rsid w:val="00331081"/>
    <w:rsid w:val="00340785"/>
    <w:rsid w:val="00340E3C"/>
    <w:rsid w:val="00342206"/>
    <w:rsid w:val="00342BBD"/>
    <w:rsid w:val="00361930"/>
    <w:rsid w:val="003657EA"/>
    <w:rsid w:val="003665C4"/>
    <w:rsid w:val="003A3BBA"/>
    <w:rsid w:val="003B36D2"/>
    <w:rsid w:val="003B437C"/>
    <w:rsid w:val="003C0DEF"/>
    <w:rsid w:val="003C27C9"/>
    <w:rsid w:val="003C2CBB"/>
    <w:rsid w:val="003C7556"/>
    <w:rsid w:val="003D0388"/>
    <w:rsid w:val="003D0725"/>
    <w:rsid w:val="003E0C20"/>
    <w:rsid w:val="003E0ED9"/>
    <w:rsid w:val="003E2C08"/>
    <w:rsid w:val="00405A03"/>
    <w:rsid w:val="0041315B"/>
    <w:rsid w:val="00421FBB"/>
    <w:rsid w:val="0042723C"/>
    <w:rsid w:val="0044379F"/>
    <w:rsid w:val="004513DE"/>
    <w:rsid w:val="00457229"/>
    <w:rsid w:val="0046509B"/>
    <w:rsid w:val="00466059"/>
    <w:rsid w:val="00471D51"/>
    <w:rsid w:val="004721ED"/>
    <w:rsid w:val="00476AE2"/>
    <w:rsid w:val="00485FEC"/>
    <w:rsid w:val="00490AAB"/>
    <w:rsid w:val="00491B8E"/>
    <w:rsid w:val="00496133"/>
    <w:rsid w:val="004A30F9"/>
    <w:rsid w:val="004A4325"/>
    <w:rsid w:val="004A4556"/>
    <w:rsid w:val="004A6BE5"/>
    <w:rsid w:val="004B268C"/>
    <w:rsid w:val="004B62FC"/>
    <w:rsid w:val="004C1C3D"/>
    <w:rsid w:val="004C6662"/>
    <w:rsid w:val="004C704C"/>
    <w:rsid w:val="004D3877"/>
    <w:rsid w:val="004D3EB2"/>
    <w:rsid w:val="004D6775"/>
    <w:rsid w:val="004E2E61"/>
    <w:rsid w:val="004E7B5E"/>
    <w:rsid w:val="004F1C94"/>
    <w:rsid w:val="004F2401"/>
    <w:rsid w:val="004F4BCD"/>
    <w:rsid w:val="00500159"/>
    <w:rsid w:val="00503DA1"/>
    <w:rsid w:val="0050526E"/>
    <w:rsid w:val="005210EC"/>
    <w:rsid w:val="00530722"/>
    <w:rsid w:val="00552965"/>
    <w:rsid w:val="0055693D"/>
    <w:rsid w:val="00574E3F"/>
    <w:rsid w:val="00590251"/>
    <w:rsid w:val="00595F98"/>
    <w:rsid w:val="005978D2"/>
    <w:rsid w:val="005A46D9"/>
    <w:rsid w:val="005A7A93"/>
    <w:rsid w:val="005A7F57"/>
    <w:rsid w:val="005B438E"/>
    <w:rsid w:val="005C5E15"/>
    <w:rsid w:val="005D539F"/>
    <w:rsid w:val="005D579E"/>
    <w:rsid w:val="005D5B6E"/>
    <w:rsid w:val="005E2BEE"/>
    <w:rsid w:val="005E7920"/>
    <w:rsid w:val="005F18F4"/>
    <w:rsid w:val="006009DC"/>
    <w:rsid w:val="00601906"/>
    <w:rsid w:val="00610B76"/>
    <w:rsid w:val="00611F4F"/>
    <w:rsid w:val="006122C3"/>
    <w:rsid w:val="00614146"/>
    <w:rsid w:val="00616DFA"/>
    <w:rsid w:val="00626F97"/>
    <w:rsid w:val="00637011"/>
    <w:rsid w:val="006370DA"/>
    <w:rsid w:val="006372B9"/>
    <w:rsid w:val="00656B6B"/>
    <w:rsid w:val="0065780F"/>
    <w:rsid w:val="00663727"/>
    <w:rsid w:val="00664306"/>
    <w:rsid w:val="006757F0"/>
    <w:rsid w:val="00675EAC"/>
    <w:rsid w:val="006832D2"/>
    <w:rsid w:val="006850EC"/>
    <w:rsid w:val="0068595A"/>
    <w:rsid w:val="0069016D"/>
    <w:rsid w:val="00694EDB"/>
    <w:rsid w:val="006A372C"/>
    <w:rsid w:val="006A3BB3"/>
    <w:rsid w:val="006B3BDC"/>
    <w:rsid w:val="006B476C"/>
    <w:rsid w:val="006B5D92"/>
    <w:rsid w:val="006C0E93"/>
    <w:rsid w:val="006C29F4"/>
    <w:rsid w:val="006C3D92"/>
    <w:rsid w:val="006C4772"/>
    <w:rsid w:val="006C6591"/>
    <w:rsid w:val="006D7633"/>
    <w:rsid w:val="006E10D6"/>
    <w:rsid w:val="006E59EC"/>
    <w:rsid w:val="006E6DB6"/>
    <w:rsid w:val="006F507C"/>
    <w:rsid w:val="006F63B4"/>
    <w:rsid w:val="00703D5B"/>
    <w:rsid w:val="00705512"/>
    <w:rsid w:val="00705788"/>
    <w:rsid w:val="007106E6"/>
    <w:rsid w:val="0071074D"/>
    <w:rsid w:val="00713742"/>
    <w:rsid w:val="0071448D"/>
    <w:rsid w:val="00715733"/>
    <w:rsid w:val="007165A8"/>
    <w:rsid w:val="0071757F"/>
    <w:rsid w:val="00732327"/>
    <w:rsid w:val="00733724"/>
    <w:rsid w:val="00743908"/>
    <w:rsid w:val="00751C85"/>
    <w:rsid w:val="00752331"/>
    <w:rsid w:val="00752F53"/>
    <w:rsid w:val="00761155"/>
    <w:rsid w:val="00762BFA"/>
    <w:rsid w:val="00765DA5"/>
    <w:rsid w:val="00772F62"/>
    <w:rsid w:val="007735C1"/>
    <w:rsid w:val="0077526B"/>
    <w:rsid w:val="007752D6"/>
    <w:rsid w:val="00780844"/>
    <w:rsid w:val="00781103"/>
    <w:rsid w:val="00781B86"/>
    <w:rsid w:val="007825D1"/>
    <w:rsid w:val="007832C3"/>
    <w:rsid w:val="007860FD"/>
    <w:rsid w:val="00790334"/>
    <w:rsid w:val="00794C05"/>
    <w:rsid w:val="007A1E42"/>
    <w:rsid w:val="007A255D"/>
    <w:rsid w:val="007B0C50"/>
    <w:rsid w:val="007B5002"/>
    <w:rsid w:val="007B70E6"/>
    <w:rsid w:val="007C0C78"/>
    <w:rsid w:val="007C0E84"/>
    <w:rsid w:val="007D3577"/>
    <w:rsid w:val="007D557E"/>
    <w:rsid w:val="007D5922"/>
    <w:rsid w:val="007E14CA"/>
    <w:rsid w:val="007E1F60"/>
    <w:rsid w:val="007E2C73"/>
    <w:rsid w:val="007F2B37"/>
    <w:rsid w:val="007F305F"/>
    <w:rsid w:val="008068ED"/>
    <w:rsid w:val="00807710"/>
    <w:rsid w:val="0080783F"/>
    <w:rsid w:val="00807A68"/>
    <w:rsid w:val="00813E8E"/>
    <w:rsid w:val="00815615"/>
    <w:rsid w:val="00823D47"/>
    <w:rsid w:val="00825CF1"/>
    <w:rsid w:val="00832A08"/>
    <w:rsid w:val="0084329C"/>
    <w:rsid w:val="0084771E"/>
    <w:rsid w:val="008479E7"/>
    <w:rsid w:val="00852554"/>
    <w:rsid w:val="00854463"/>
    <w:rsid w:val="00860064"/>
    <w:rsid w:val="00870655"/>
    <w:rsid w:val="00885C44"/>
    <w:rsid w:val="008926BE"/>
    <w:rsid w:val="008A071D"/>
    <w:rsid w:val="008A0842"/>
    <w:rsid w:val="008A699D"/>
    <w:rsid w:val="008B4472"/>
    <w:rsid w:val="008B577B"/>
    <w:rsid w:val="008B5F5C"/>
    <w:rsid w:val="008C2C70"/>
    <w:rsid w:val="008D6527"/>
    <w:rsid w:val="008E1C39"/>
    <w:rsid w:val="008E5B65"/>
    <w:rsid w:val="008E63FE"/>
    <w:rsid w:val="008E6B9A"/>
    <w:rsid w:val="008F1601"/>
    <w:rsid w:val="008F190B"/>
    <w:rsid w:val="008F5FDA"/>
    <w:rsid w:val="0091453C"/>
    <w:rsid w:val="009227F5"/>
    <w:rsid w:val="00925D51"/>
    <w:rsid w:val="009305D2"/>
    <w:rsid w:val="009331E7"/>
    <w:rsid w:val="00933653"/>
    <w:rsid w:val="00933958"/>
    <w:rsid w:val="009368D4"/>
    <w:rsid w:val="0095095D"/>
    <w:rsid w:val="00953186"/>
    <w:rsid w:val="009557C8"/>
    <w:rsid w:val="00956805"/>
    <w:rsid w:val="00960D11"/>
    <w:rsid w:val="00961366"/>
    <w:rsid w:val="00964F0C"/>
    <w:rsid w:val="00965932"/>
    <w:rsid w:val="0097387C"/>
    <w:rsid w:val="00975FCA"/>
    <w:rsid w:val="009848FD"/>
    <w:rsid w:val="00990647"/>
    <w:rsid w:val="00993E0D"/>
    <w:rsid w:val="009A36B8"/>
    <w:rsid w:val="009A395E"/>
    <w:rsid w:val="009A3FBC"/>
    <w:rsid w:val="009A6330"/>
    <w:rsid w:val="009A659C"/>
    <w:rsid w:val="009B1B1D"/>
    <w:rsid w:val="009B26AA"/>
    <w:rsid w:val="009B27EB"/>
    <w:rsid w:val="009B321E"/>
    <w:rsid w:val="009D05E8"/>
    <w:rsid w:val="009D5C22"/>
    <w:rsid w:val="009E2362"/>
    <w:rsid w:val="009E4218"/>
    <w:rsid w:val="009F515D"/>
    <w:rsid w:val="009F685E"/>
    <w:rsid w:val="00A01093"/>
    <w:rsid w:val="00A01BE4"/>
    <w:rsid w:val="00A021FE"/>
    <w:rsid w:val="00A05118"/>
    <w:rsid w:val="00A11166"/>
    <w:rsid w:val="00A11BD2"/>
    <w:rsid w:val="00A154EF"/>
    <w:rsid w:val="00A312A7"/>
    <w:rsid w:val="00A3267A"/>
    <w:rsid w:val="00A3326E"/>
    <w:rsid w:val="00A3702B"/>
    <w:rsid w:val="00A3749E"/>
    <w:rsid w:val="00A40EFE"/>
    <w:rsid w:val="00A4627B"/>
    <w:rsid w:val="00A50A52"/>
    <w:rsid w:val="00A51D05"/>
    <w:rsid w:val="00A5304B"/>
    <w:rsid w:val="00A53574"/>
    <w:rsid w:val="00A5505A"/>
    <w:rsid w:val="00A57C78"/>
    <w:rsid w:val="00A605BB"/>
    <w:rsid w:val="00A62E1D"/>
    <w:rsid w:val="00A705B0"/>
    <w:rsid w:val="00A72686"/>
    <w:rsid w:val="00A7346D"/>
    <w:rsid w:val="00A7777B"/>
    <w:rsid w:val="00A80D45"/>
    <w:rsid w:val="00A81D88"/>
    <w:rsid w:val="00A836D3"/>
    <w:rsid w:val="00A85758"/>
    <w:rsid w:val="00A935C1"/>
    <w:rsid w:val="00AB0D34"/>
    <w:rsid w:val="00AB2587"/>
    <w:rsid w:val="00AB5E45"/>
    <w:rsid w:val="00AC0BCD"/>
    <w:rsid w:val="00AC0D27"/>
    <w:rsid w:val="00AD1EE1"/>
    <w:rsid w:val="00AE321F"/>
    <w:rsid w:val="00AE43E9"/>
    <w:rsid w:val="00AE7192"/>
    <w:rsid w:val="00AE78DF"/>
    <w:rsid w:val="00AF0A9F"/>
    <w:rsid w:val="00AF59C5"/>
    <w:rsid w:val="00AF676E"/>
    <w:rsid w:val="00B02D3F"/>
    <w:rsid w:val="00B042A0"/>
    <w:rsid w:val="00B04F6A"/>
    <w:rsid w:val="00B111C7"/>
    <w:rsid w:val="00B16D1A"/>
    <w:rsid w:val="00B33EDA"/>
    <w:rsid w:val="00B37653"/>
    <w:rsid w:val="00B40787"/>
    <w:rsid w:val="00B40B92"/>
    <w:rsid w:val="00B628C7"/>
    <w:rsid w:val="00B63342"/>
    <w:rsid w:val="00B70F3D"/>
    <w:rsid w:val="00B7511C"/>
    <w:rsid w:val="00B7663E"/>
    <w:rsid w:val="00B825FC"/>
    <w:rsid w:val="00B82C41"/>
    <w:rsid w:val="00B84217"/>
    <w:rsid w:val="00B85F4E"/>
    <w:rsid w:val="00B93222"/>
    <w:rsid w:val="00B97DC1"/>
    <w:rsid w:val="00BA58AA"/>
    <w:rsid w:val="00BB3A3D"/>
    <w:rsid w:val="00BB5E3E"/>
    <w:rsid w:val="00BC5412"/>
    <w:rsid w:val="00BC5734"/>
    <w:rsid w:val="00BD0248"/>
    <w:rsid w:val="00BD15DE"/>
    <w:rsid w:val="00BD3B96"/>
    <w:rsid w:val="00BE27F2"/>
    <w:rsid w:val="00BF6978"/>
    <w:rsid w:val="00BF6E0D"/>
    <w:rsid w:val="00C07D61"/>
    <w:rsid w:val="00C11F50"/>
    <w:rsid w:val="00C20732"/>
    <w:rsid w:val="00C215A0"/>
    <w:rsid w:val="00C22A91"/>
    <w:rsid w:val="00C239D1"/>
    <w:rsid w:val="00C3093B"/>
    <w:rsid w:val="00C34572"/>
    <w:rsid w:val="00C4561A"/>
    <w:rsid w:val="00C51828"/>
    <w:rsid w:val="00C51E02"/>
    <w:rsid w:val="00C60381"/>
    <w:rsid w:val="00C6237A"/>
    <w:rsid w:val="00C64ABD"/>
    <w:rsid w:val="00C65763"/>
    <w:rsid w:val="00C72A4F"/>
    <w:rsid w:val="00C73D99"/>
    <w:rsid w:val="00C770E5"/>
    <w:rsid w:val="00C77DBC"/>
    <w:rsid w:val="00C8069F"/>
    <w:rsid w:val="00CA00DB"/>
    <w:rsid w:val="00CA1935"/>
    <w:rsid w:val="00CA1C84"/>
    <w:rsid w:val="00CA22A3"/>
    <w:rsid w:val="00CB09CE"/>
    <w:rsid w:val="00CB0C60"/>
    <w:rsid w:val="00CB2839"/>
    <w:rsid w:val="00CC03CD"/>
    <w:rsid w:val="00CD08AD"/>
    <w:rsid w:val="00CD0B98"/>
    <w:rsid w:val="00CD4020"/>
    <w:rsid w:val="00CD56F1"/>
    <w:rsid w:val="00CF0D4A"/>
    <w:rsid w:val="00CF15D2"/>
    <w:rsid w:val="00D06AA0"/>
    <w:rsid w:val="00D07C4E"/>
    <w:rsid w:val="00D20FFE"/>
    <w:rsid w:val="00D223A5"/>
    <w:rsid w:val="00D23D1E"/>
    <w:rsid w:val="00D2447C"/>
    <w:rsid w:val="00D272B2"/>
    <w:rsid w:val="00D34115"/>
    <w:rsid w:val="00D347BC"/>
    <w:rsid w:val="00D34A62"/>
    <w:rsid w:val="00D36F83"/>
    <w:rsid w:val="00D41768"/>
    <w:rsid w:val="00D41A6A"/>
    <w:rsid w:val="00D43F86"/>
    <w:rsid w:val="00D45CB5"/>
    <w:rsid w:val="00D55F19"/>
    <w:rsid w:val="00D62BED"/>
    <w:rsid w:val="00D63957"/>
    <w:rsid w:val="00D63E40"/>
    <w:rsid w:val="00D7123B"/>
    <w:rsid w:val="00D72758"/>
    <w:rsid w:val="00D739F2"/>
    <w:rsid w:val="00D760E0"/>
    <w:rsid w:val="00D76568"/>
    <w:rsid w:val="00D7750D"/>
    <w:rsid w:val="00D82F5A"/>
    <w:rsid w:val="00D84DAA"/>
    <w:rsid w:val="00D84EA2"/>
    <w:rsid w:val="00D875D3"/>
    <w:rsid w:val="00D92E29"/>
    <w:rsid w:val="00D95214"/>
    <w:rsid w:val="00DA240F"/>
    <w:rsid w:val="00DA5E7A"/>
    <w:rsid w:val="00DA5F0B"/>
    <w:rsid w:val="00DB77E4"/>
    <w:rsid w:val="00DC4A48"/>
    <w:rsid w:val="00DC5079"/>
    <w:rsid w:val="00DD0C67"/>
    <w:rsid w:val="00DE13D1"/>
    <w:rsid w:val="00DE3DB4"/>
    <w:rsid w:val="00DE71EE"/>
    <w:rsid w:val="00DF18B9"/>
    <w:rsid w:val="00E02949"/>
    <w:rsid w:val="00E062AC"/>
    <w:rsid w:val="00E07F70"/>
    <w:rsid w:val="00E118D8"/>
    <w:rsid w:val="00E14D93"/>
    <w:rsid w:val="00E230F2"/>
    <w:rsid w:val="00E2350A"/>
    <w:rsid w:val="00E27998"/>
    <w:rsid w:val="00E30612"/>
    <w:rsid w:val="00E31509"/>
    <w:rsid w:val="00E32D35"/>
    <w:rsid w:val="00E32EBE"/>
    <w:rsid w:val="00E334BD"/>
    <w:rsid w:val="00E34FFB"/>
    <w:rsid w:val="00E353A8"/>
    <w:rsid w:val="00E37643"/>
    <w:rsid w:val="00E41923"/>
    <w:rsid w:val="00E43C0E"/>
    <w:rsid w:val="00E65263"/>
    <w:rsid w:val="00E71FAB"/>
    <w:rsid w:val="00E72331"/>
    <w:rsid w:val="00E7528C"/>
    <w:rsid w:val="00E819F9"/>
    <w:rsid w:val="00E83DE5"/>
    <w:rsid w:val="00E8641A"/>
    <w:rsid w:val="00E90DD5"/>
    <w:rsid w:val="00E97D52"/>
    <w:rsid w:val="00EA1EE1"/>
    <w:rsid w:val="00EA2177"/>
    <w:rsid w:val="00EA32FF"/>
    <w:rsid w:val="00EA3788"/>
    <w:rsid w:val="00EA3B10"/>
    <w:rsid w:val="00EA7B34"/>
    <w:rsid w:val="00EB1D77"/>
    <w:rsid w:val="00EB3174"/>
    <w:rsid w:val="00EB7B0A"/>
    <w:rsid w:val="00EC28DB"/>
    <w:rsid w:val="00ED0B4F"/>
    <w:rsid w:val="00ED2AFF"/>
    <w:rsid w:val="00ED51F6"/>
    <w:rsid w:val="00EE1E81"/>
    <w:rsid w:val="00EE22E8"/>
    <w:rsid w:val="00EE7708"/>
    <w:rsid w:val="00EF1F11"/>
    <w:rsid w:val="00EF6402"/>
    <w:rsid w:val="00EF75B6"/>
    <w:rsid w:val="00F058A5"/>
    <w:rsid w:val="00F15319"/>
    <w:rsid w:val="00F160B0"/>
    <w:rsid w:val="00F2277D"/>
    <w:rsid w:val="00F22A96"/>
    <w:rsid w:val="00F254C6"/>
    <w:rsid w:val="00F358D5"/>
    <w:rsid w:val="00F41AA6"/>
    <w:rsid w:val="00F469F5"/>
    <w:rsid w:val="00F519C4"/>
    <w:rsid w:val="00F5217C"/>
    <w:rsid w:val="00F56D46"/>
    <w:rsid w:val="00F63D80"/>
    <w:rsid w:val="00F72466"/>
    <w:rsid w:val="00F804A1"/>
    <w:rsid w:val="00F81590"/>
    <w:rsid w:val="00F83DA5"/>
    <w:rsid w:val="00F85732"/>
    <w:rsid w:val="00F8590A"/>
    <w:rsid w:val="00F87152"/>
    <w:rsid w:val="00F8777E"/>
    <w:rsid w:val="00FA26AD"/>
    <w:rsid w:val="00FB3B5F"/>
    <w:rsid w:val="00FC2C85"/>
    <w:rsid w:val="00FC43DC"/>
    <w:rsid w:val="00FD0D5A"/>
    <w:rsid w:val="00FE18EB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627A-B533-46A1-B005-2AFC01E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24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Влад Вялков</cp:lastModifiedBy>
  <cp:revision>482</cp:revision>
  <dcterms:created xsi:type="dcterms:W3CDTF">2023-03-21T09:42:00Z</dcterms:created>
  <dcterms:modified xsi:type="dcterms:W3CDTF">2023-03-30T23:35:00Z</dcterms:modified>
</cp:coreProperties>
</file>