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F97" w14:textId="77777777" w:rsidR="00C47380" w:rsidRPr="002C355E" w:rsidRDefault="00C47380" w:rsidP="00C47380">
      <w:pPr>
        <w:pStyle w:val="1"/>
        <w:ind w:left="0" w:right="-63"/>
        <w:jc w:val="center"/>
        <w:rPr>
          <w:lang w:val="ru-RU"/>
        </w:rPr>
      </w:pPr>
      <w:r w:rsidRPr="002C355E">
        <w:rPr>
          <w:lang w:val="ru-RU"/>
        </w:rPr>
        <w:t>МАРИУПОЛЬСКИЙ ГОСУДАРСТВЕННЫЙ УНИВЕРСИТЕТ</w:t>
      </w:r>
    </w:p>
    <w:p w14:paraId="5A474718" w14:textId="0730CB68" w:rsidR="00C47380" w:rsidRPr="00111F7A" w:rsidRDefault="00C47380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  <w:r w:rsidRPr="002C355E">
        <w:rPr>
          <w:b/>
          <w:sz w:val="24"/>
          <w:lang w:val="ru-RU"/>
        </w:rPr>
        <w:t>Кафедра</w:t>
      </w:r>
      <w:r w:rsidR="00BB749D">
        <w:rPr>
          <w:b/>
          <w:sz w:val="24"/>
          <w:lang w:val="ru-RU"/>
        </w:rPr>
        <w:t xml:space="preserve"> </w:t>
      </w:r>
      <w:r w:rsidR="00670D6A">
        <w:rPr>
          <w:b/>
          <w:sz w:val="24"/>
          <w:u w:val="single"/>
          <w:lang w:val="ru-RU"/>
        </w:rPr>
        <w:t>политологии</w:t>
      </w:r>
    </w:p>
    <w:p w14:paraId="39D596CB" w14:textId="77777777" w:rsidR="00111F7A" w:rsidRDefault="00111F7A" w:rsidP="00C47380">
      <w:pPr>
        <w:pStyle w:val="a3"/>
        <w:spacing w:before="90"/>
        <w:ind w:left="5774"/>
        <w:rPr>
          <w:lang w:val="ru-RU"/>
        </w:rPr>
      </w:pPr>
    </w:p>
    <w:p w14:paraId="0DFC6EA9" w14:textId="75F7FA3E" w:rsidR="00C47380" w:rsidRDefault="00C47380" w:rsidP="00C47380">
      <w:pPr>
        <w:pStyle w:val="a3"/>
        <w:rPr>
          <w:sz w:val="20"/>
          <w:lang w:val="ru-RU"/>
        </w:rPr>
      </w:pPr>
    </w:p>
    <w:p w14:paraId="454815D5" w14:textId="797A6936" w:rsidR="00670D6A" w:rsidRDefault="00670D6A" w:rsidP="00C47380">
      <w:pPr>
        <w:pStyle w:val="a3"/>
        <w:rPr>
          <w:sz w:val="20"/>
          <w:lang w:val="ru-RU"/>
        </w:rPr>
      </w:pPr>
    </w:p>
    <w:p w14:paraId="68233ED7" w14:textId="2B2EB29F" w:rsidR="00670D6A" w:rsidRDefault="00670D6A" w:rsidP="00C47380">
      <w:pPr>
        <w:pStyle w:val="a3"/>
        <w:rPr>
          <w:sz w:val="20"/>
          <w:lang w:val="ru-RU"/>
        </w:rPr>
      </w:pPr>
    </w:p>
    <w:p w14:paraId="3987428C" w14:textId="1510C4F6" w:rsidR="00670D6A" w:rsidRDefault="00670D6A" w:rsidP="00C47380">
      <w:pPr>
        <w:pStyle w:val="a3"/>
        <w:rPr>
          <w:sz w:val="20"/>
          <w:lang w:val="ru-RU"/>
        </w:rPr>
      </w:pPr>
    </w:p>
    <w:p w14:paraId="3F60CB83" w14:textId="7F6C38A1" w:rsidR="00670D6A" w:rsidRDefault="00670D6A" w:rsidP="00C47380">
      <w:pPr>
        <w:pStyle w:val="a3"/>
        <w:rPr>
          <w:sz w:val="20"/>
          <w:lang w:val="ru-RU"/>
        </w:rPr>
      </w:pPr>
    </w:p>
    <w:p w14:paraId="75C562BC" w14:textId="3069B604" w:rsidR="00670D6A" w:rsidRDefault="00670D6A" w:rsidP="00C47380">
      <w:pPr>
        <w:pStyle w:val="a3"/>
        <w:rPr>
          <w:sz w:val="20"/>
          <w:lang w:val="ru-RU"/>
        </w:rPr>
      </w:pPr>
    </w:p>
    <w:p w14:paraId="62788AB2" w14:textId="456DC74C" w:rsidR="00670D6A" w:rsidRDefault="00670D6A" w:rsidP="00C47380">
      <w:pPr>
        <w:pStyle w:val="a3"/>
        <w:rPr>
          <w:sz w:val="20"/>
          <w:lang w:val="ru-RU"/>
        </w:rPr>
      </w:pPr>
    </w:p>
    <w:p w14:paraId="1F839962" w14:textId="77777777" w:rsidR="00670D6A" w:rsidRPr="002C355E" w:rsidRDefault="00670D6A" w:rsidP="00C47380">
      <w:pPr>
        <w:pStyle w:val="a3"/>
        <w:rPr>
          <w:sz w:val="20"/>
          <w:lang w:val="ru-RU"/>
        </w:rPr>
      </w:pPr>
    </w:p>
    <w:p w14:paraId="282E09C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939327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250E0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B446D5" w14:textId="77777777" w:rsidR="00C47380" w:rsidRPr="002C355E" w:rsidRDefault="00C47380" w:rsidP="00C47380">
      <w:pPr>
        <w:pStyle w:val="a3"/>
        <w:spacing w:before="7"/>
        <w:rPr>
          <w:sz w:val="23"/>
          <w:lang w:val="ru-RU"/>
        </w:rPr>
      </w:pPr>
    </w:p>
    <w:p w14:paraId="560E2D39" w14:textId="77777777" w:rsidR="00C47380" w:rsidRPr="002C355E" w:rsidRDefault="00C47380" w:rsidP="00C47380">
      <w:pPr>
        <w:pStyle w:val="1"/>
        <w:spacing w:before="90"/>
        <w:ind w:left="1500" w:right="1523"/>
        <w:jc w:val="center"/>
        <w:rPr>
          <w:lang w:val="ru-RU"/>
        </w:rPr>
      </w:pPr>
      <w:r w:rsidRPr="002C355E">
        <w:rPr>
          <w:lang w:val="ru-RU"/>
        </w:rPr>
        <w:t>РАБОЧАЯ ПРОГРАММА УЧЕБНОЙ ДИСЦИПЛИНЫ</w:t>
      </w:r>
    </w:p>
    <w:p w14:paraId="78E9C75C" w14:textId="77777777" w:rsidR="00C47380" w:rsidRPr="002C355E" w:rsidRDefault="00C47380" w:rsidP="00C47380">
      <w:pPr>
        <w:pStyle w:val="a3"/>
        <w:rPr>
          <w:b/>
          <w:sz w:val="20"/>
          <w:lang w:val="ru-RU"/>
        </w:rPr>
      </w:pPr>
    </w:p>
    <w:p w14:paraId="3B920497" w14:textId="07FEB18C" w:rsidR="00C47380" w:rsidRPr="002C355E" w:rsidRDefault="00B00091" w:rsidP="00C47380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lang w:val="ru-RU"/>
        </w:rPr>
        <w:t>Политика мягкой силы</w:t>
      </w:r>
    </w:p>
    <w:p w14:paraId="6BC6EB8C" w14:textId="77777777" w:rsidR="00C47380" w:rsidRPr="002C355E" w:rsidRDefault="00C47380" w:rsidP="00C47380">
      <w:pPr>
        <w:spacing w:line="169" w:lineRule="exact"/>
        <w:ind w:right="24"/>
        <w:jc w:val="center"/>
        <w:rPr>
          <w:sz w:val="18"/>
          <w:lang w:val="ru-RU"/>
        </w:rPr>
      </w:pPr>
      <w:r w:rsidRPr="002C355E"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0A697" wp14:editId="0DB3CEEB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79246" id="Freeform 14" o:spid="_x0000_s1026" style="position:absolute;margin-left:85.1pt;margin-top:4.1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C355E">
        <w:rPr>
          <w:sz w:val="18"/>
          <w:lang w:val="ru-RU"/>
        </w:rPr>
        <w:t>(название учебной дисциплины)</w:t>
      </w:r>
    </w:p>
    <w:p w14:paraId="494739C4" w14:textId="77777777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800139" w14:textId="4EC42CE7" w:rsidR="00C47380" w:rsidRPr="00BD537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2C355E">
        <w:rPr>
          <w:lang w:val="ru-RU"/>
        </w:rPr>
        <w:t xml:space="preserve">Направление подготовки </w:t>
      </w:r>
      <w:r w:rsidR="00BB749D">
        <w:rPr>
          <w:lang w:val="ru-RU"/>
        </w:rPr>
        <w:t xml:space="preserve"> </w:t>
      </w:r>
      <w:r w:rsidR="00BD537E">
        <w:rPr>
          <w:lang w:val="ru-RU"/>
        </w:rPr>
        <w:t>________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</w:t>
      </w:r>
    </w:p>
    <w:p w14:paraId="65BBCC8F" w14:textId="77777777" w:rsidR="00C47380" w:rsidRPr="002C355E" w:rsidRDefault="00C47380" w:rsidP="00C47380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(шифр и название)</w:t>
      </w:r>
    </w:p>
    <w:p w14:paraId="70A37685" w14:textId="0431A896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A06ADB9" w14:textId="034FD5E8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>Образовательная программа</w:t>
      </w:r>
      <w:r w:rsidR="00BD537E">
        <w:rPr>
          <w:lang w:val="ru-RU"/>
        </w:rPr>
        <w:t xml:space="preserve"> _______</w:t>
      </w:r>
      <w:r w:rsidR="00111F7A">
        <w:rPr>
          <w:u w:val="single"/>
          <w:lang w:val="ru-RU"/>
        </w:rPr>
        <w:t>П</w:t>
      </w:r>
      <w:r w:rsidR="00B15D4E">
        <w:rPr>
          <w:u w:val="single"/>
          <w:lang w:val="ru-RU"/>
        </w:rPr>
        <w:t>олитология</w:t>
      </w:r>
      <w:r w:rsidR="00BD537E">
        <w:rPr>
          <w:u w:val="single"/>
          <w:lang w:val="ru-RU"/>
        </w:rPr>
        <w:t>__________________________________</w:t>
      </w:r>
    </w:p>
    <w:p w14:paraId="7D437123" w14:textId="4166888A" w:rsidR="00C47380" w:rsidRPr="002C355E" w:rsidRDefault="00BD537E" w:rsidP="00BD537E">
      <w:pPr>
        <w:spacing w:before="3" w:line="205" w:lineRule="exact"/>
        <w:ind w:right="2143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</w:t>
      </w:r>
      <w:r w:rsidR="00C47380" w:rsidRPr="002C355E">
        <w:rPr>
          <w:sz w:val="18"/>
          <w:lang w:val="ru-RU"/>
        </w:rPr>
        <w:t>(название)</w:t>
      </w:r>
    </w:p>
    <w:p w14:paraId="1F58513D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A315F03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Программа подготовки _______</w:t>
      </w:r>
      <w:r w:rsidRPr="002C355E">
        <w:rPr>
          <w:szCs w:val="18"/>
          <w:u w:val="single"/>
          <w:lang w:val="ru-RU"/>
        </w:rPr>
        <w:t>академический бакалавр, бакалавр</w:t>
      </w:r>
      <w:r w:rsidRPr="002C355E">
        <w:rPr>
          <w:sz w:val="36"/>
          <w:lang w:val="ru-RU"/>
        </w:rPr>
        <w:t xml:space="preserve"> </w:t>
      </w:r>
      <w:r w:rsidRPr="002C355E">
        <w:rPr>
          <w:lang w:val="ru-RU"/>
        </w:rPr>
        <w:t>______________________</w:t>
      </w:r>
    </w:p>
    <w:p w14:paraId="7316C55C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4B9E615E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60A323C" w14:textId="62044054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Форма обучения</w:t>
      </w:r>
      <w:r w:rsidRPr="002C355E">
        <w:rPr>
          <w:u w:val="single"/>
          <w:lang w:val="ru-RU"/>
        </w:rPr>
        <w:t xml:space="preserve"> очная, заочная</w:t>
      </w:r>
      <w:r w:rsidRPr="002C355E">
        <w:rPr>
          <w:u w:val="single"/>
          <w:lang w:val="ru-RU"/>
        </w:rPr>
        <w:tab/>
      </w:r>
    </w:p>
    <w:p w14:paraId="2035EE8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0C9CD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EEAB2B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CD7B81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BDB2A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7C87C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67139C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C25D6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B856D7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8C63C0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7FA072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DF039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3C7C8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2569CD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FCBDD0A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EBA8E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DBC198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42B7DC5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84DDD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B3F2A7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CFB4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FFFA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50E5F23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364A80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78EEBD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10FA3BAC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AD00189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8D7CC9F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 w:rsidRPr="002C355E">
        <w:rPr>
          <w:sz w:val="23"/>
          <w:lang w:val="ru-RU"/>
        </w:rPr>
        <w:t>г. Мариуполь, 20</w:t>
      </w:r>
      <w:r w:rsidRPr="002C355E">
        <w:rPr>
          <w:sz w:val="23"/>
          <w:u w:val="single"/>
          <w:lang w:val="ru-RU"/>
        </w:rPr>
        <w:t>22</w:t>
      </w:r>
      <w:r w:rsidRPr="002C355E">
        <w:rPr>
          <w:sz w:val="23"/>
          <w:lang w:val="ru-RU"/>
        </w:rPr>
        <w:t xml:space="preserve"> год</w:t>
      </w:r>
    </w:p>
    <w:p w14:paraId="19D1C050" w14:textId="77777777" w:rsidR="00C47380" w:rsidRPr="002C355E" w:rsidRDefault="00C47380" w:rsidP="00C47380">
      <w:pPr>
        <w:jc w:val="center"/>
        <w:rPr>
          <w:sz w:val="23"/>
          <w:lang w:val="ru-RU"/>
        </w:rPr>
        <w:sectPr w:rsidR="00C47380" w:rsidRPr="002C355E">
          <w:pgSz w:w="11900" w:h="16850"/>
          <w:pgMar w:top="1060" w:right="440" w:bottom="280" w:left="1600" w:header="720" w:footer="720" w:gutter="0"/>
          <w:cols w:space="720"/>
        </w:sectPr>
      </w:pPr>
    </w:p>
    <w:p w14:paraId="1ECB7AA8" w14:textId="77777777" w:rsidR="00C47380" w:rsidRPr="002C355E" w:rsidRDefault="00C47380" w:rsidP="00C47380">
      <w:pPr>
        <w:pStyle w:val="a3"/>
        <w:spacing w:before="66"/>
        <w:ind w:left="122"/>
        <w:rPr>
          <w:lang w:val="ru-RU"/>
        </w:rPr>
      </w:pPr>
      <w:r w:rsidRPr="002C355E">
        <w:rPr>
          <w:lang w:val="ru-RU"/>
        </w:rPr>
        <w:lastRenderedPageBreak/>
        <w:t xml:space="preserve">Рабочая программа дисциплины </w:t>
      </w:r>
    </w:p>
    <w:p w14:paraId="7F2D3E58" w14:textId="7AF3284E" w:rsidR="00C47380" w:rsidRPr="00B00091" w:rsidRDefault="00C47380" w:rsidP="00B15D4E">
      <w:pPr>
        <w:pStyle w:val="a3"/>
        <w:spacing w:before="6"/>
        <w:jc w:val="center"/>
        <w:rPr>
          <w:b/>
          <w:sz w:val="20"/>
          <w:lang w:val="ru-RU"/>
        </w:rPr>
      </w:pPr>
      <w:r w:rsidRPr="00B00091">
        <w:rPr>
          <w:b/>
          <w:noProof/>
          <w:sz w:val="3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15BB9A" wp14:editId="4ACADF8E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9017C4" id="Freeform 13" o:spid="_x0000_s1026" style="position:absolute;margin-left:85.05pt;margin-top:14.1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X7DNTd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111F7A">
        <w:rPr>
          <w:b/>
          <w:lang w:val="ru-RU"/>
        </w:rPr>
        <w:t>П</w:t>
      </w:r>
      <w:r w:rsidR="00B00091" w:rsidRPr="00B00091">
        <w:rPr>
          <w:b/>
          <w:lang w:val="ru-RU"/>
        </w:rPr>
        <w:t>олитика мягкой силы</w:t>
      </w:r>
    </w:p>
    <w:p w14:paraId="05BDA278" w14:textId="77777777" w:rsidR="00C47380" w:rsidRPr="002C355E" w:rsidRDefault="00C47380" w:rsidP="00C47380">
      <w:pPr>
        <w:spacing w:line="167" w:lineRule="exact"/>
        <w:ind w:right="218"/>
        <w:jc w:val="center"/>
        <w:rPr>
          <w:sz w:val="18"/>
          <w:lang w:val="ru-RU"/>
        </w:rPr>
      </w:pPr>
      <w:r w:rsidRPr="002C355E">
        <w:rPr>
          <w:sz w:val="18"/>
          <w:lang w:val="ru-RU"/>
        </w:rPr>
        <w:t>(название учебной дисциплины)</w:t>
      </w:r>
    </w:p>
    <w:p w14:paraId="570E89AB" w14:textId="4D9AB183" w:rsidR="00C47380" w:rsidRPr="002C355E" w:rsidRDefault="00C47380" w:rsidP="00C47380">
      <w:pPr>
        <w:pStyle w:val="a3"/>
        <w:ind w:left="124" w:right="-33" w:hanging="3"/>
        <w:jc w:val="both"/>
        <w:rPr>
          <w:lang w:val="ru-RU"/>
        </w:rPr>
      </w:pPr>
      <w:r w:rsidRPr="002C355E">
        <w:rPr>
          <w:lang w:val="ru-RU"/>
        </w:rPr>
        <w:t>для обучающихся образовательной программы _____</w:t>
      </w:r>
      <w:r w:rsidR="00B15D4E">
        <w:rPr>
          <w:u w:val="single"/>
          <w:lang w:val="ru-RU"/>
        </w:rPr>
        <w:t>политология</w:t>
      </w:r>
      <w:r w:rsidRPr="002C355E">
        <w:rPr>
          <w:lang w:val="ru-RU"/>
        </w:rPr>
        <w:t xml:space="preserve">________, направления </w:t>
      </w:r>
    </w:p>
    <w:p w14:paraId="63C4482D" w14:textId="77777777" w:rsidR="00C47380" w:rsidRPr="002C355E" w:rsidRDefault="00C47380" w:rsidP="00C47380">
      <w:pPr>
        <w:pStyle w:val="a3"/>
        <w:ind w:left="5884" w:right="-33" w:firstLine="596"/>
        <w:jc w:val="both"/>
        <w:rPr>
          <w:lang w:val="ru-RU"/>
        </w:rPr>
      </w:pPr>
      <w:r w:rsidRPr="002C355E">
        <w:rPr>
          <w:sz w:val="18"/>
          <w:lang w:val="ru-RU"/>
        </w:rPr>
        <w:t>(название)</w:t>
      </w:r>
    </w:p>
    <w:p w14:paraId="3D6516DA" w14:textId="4C61B168" w:rsidR="00BB749D" w:rsidRPr="002C355E" w:rsidRDefault="00C47380" w:rsidP="00BB749D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подготовки </w:t>
      </w:r>
      <w:r w:rsidR="00BD537E">
        <w:rPr>
          <w:lang w:val="ru-RU"/>
        </w:rPr>
        <w:t xml:space="preserve">  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_____________________________________________</w:t>
      </w:r>
    </w:p>
    <w:p w14:paraId="50C47A93" w14:textId="147CB3AF" w:rsidR="00C47380" w:rsidRPr="002C355E" w:rsidRDefault="00BD537E" w:rsidP="00BD537E">
      <w:pPr>
        <w:pStyle w:val="a3"/>
        <w:rPr>
          <w:sz w:val="26"/>
          <w:lang w:val="ru-RU"/>
        </w:rPr>
      </w:pPr>
      <w:r>
        <w:rPr>
          <w:sz w:val="18"/>
          <w:lang w:val="ru-RU"/>
        </w:rPr>
        <w:t xml:space="preserve">                                        </w:t>
      </w:r>
      <w:r w:rsidR="00C47380" w:rsidRPr="002C355E">
        <w:rPr>
          <w:sz w:val="18"/>
          <w:lang w:val="ru-RU"/>
        </w:rPr>
        <w:t>(шифр, название)</w:t>
      </w:r>
    </w:p>
    <w:p w14:paraId="1C9F2F59" w14:textId="568B3074" w:rsidR="00C47380" w:rsidRPr="002C355E" w:rsidRDefault="00C47380" w:rsidP="009F384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разработана на основе ГОС ВПО по направлению подготовки </w:t>
      </w:r>
      <w:r w:rsidR="00BD537E">
        <w:rPr>
          <w:lang w:val="ru-RU"/>
        </w:rPr>
        <w:t>___</w:t>
      </w:r>
      <w:r w:rsidR="00B15D4E" w:rsidRPr="00B15D4E">
        <w:rPr>
          <w:u w:val="single"/>
          <w:lang w:val="ru-RU"/>
        </w:rPr>
        <w:t>41.03.04 Политология</w:t>
      </w:r>
      <w:r w:rsidRPr="002C355E">
        <w:rPr>
          <w:lang w:val="ru-RU"/>
        </w:rPr>
        <w:t xml:space="preserve">, </w:t>
      </w:r>
    </w:p>
    <w:p w14:paraId="21E829EC" w14:textId="77777777" w:rsidR="00C47380" w:rsidRPr="002C355E" w:rsidRDefault="00C47380" w:rsidP="00C47380">
      <w:pPr>
        <w:pStyle w:val="a3"/>
        <w:ind w:left="6605" w:firstLine="595"/>
        <w:contextualSpacing/>
        <w:jc w:val="both"/>
        <w:rPr>
          <w:sz w:val="18"/>
          <w:lang w:val="ru-RU"/>
        </w:rPr>
      </w:pPr>
      <w:r w:rsidRPr="002C355E">
        <w:rPr>
          <w:sz w:val="18"/>
          <w:lang w:val="ru-RU"/>
        </w:rPr>
        <w:t>(шифр, название)</w:t>
      </w:r>
    </w:p>
    <w:p w14:paraId="41468824" w14:textId="7DBA06E5" w:rsidR="00670D6A" w:rsidRDefault="00C47380" w:rsidP="00670D6A">
      <w:pPr>
        <w:pStyle w:val="a3"/>
        <w:ind w:left="122"/>
        <w:jc w:val="both"/>
        <w:rPr>
          <w:sz w:val="18"/>
          <w:lang w:val="ru-RU"/>
        </w:rPr>
      </w:pPr>
      <w:r w:rsidRPr="002C355E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 w:rsidR="00111F7A">
        <w:rPr>
          <w:lang w:val="ru-RU"/>
        </w:rPr>
        <w:t>Мариупольского государственного университета</w:t>
      </w:r>
      <w:r w:rsidRPr="002C355E">
        <w:rPr>
          <w:lang w:val="ru-RU"/>
        </w:rPr>
        <w:t>»; учебных планов по направлению подгот</w:t>
      </w:r>
      <w:r w:rsidR="009F3840">
        <w:rPr>
          <w:lang w:val="ru-RU"/>
        </w:rPr>
        <w:t>о</w:t>
      </w:r>
      <w:r w:rsidRPr="002C355E">
        <w:rPr>
          <w:lang w:val="ru-RU"/>
        </w:rPr>
        <w:t>вки</w:t>
      </w:r>
      <w:r w:rsidR="00670D6A">
        <w:rPr>
          <w:lang w:val="ru-RU"/>
        </w:rPr>
        <w:t xml:space="preserve"> </w:t>
      </w:r>
      <w:r w:rsidR="00925472">
        <w:rPr>
          <w:lang w:val="ru-RU"/>
        </w:rPr>
        <w:t>______________________</w:t>
      </w:r>
      <w:r w:rsidR="00B15D4E" w:rsidRPr="00B15D4E">
        <w:rPr>
          <w:u w:val="single"/>
          <w:lang w:val="ru-RU"/>
        </w:rPr>
        <w:t>41.03.04</w:t>
      </w:r>
      <w:r w:rsidR="00670D6A">
        <w:rPr>
          <w:u w:val="single"/>
          <w:lang w:val="ru-RU"/>
        </w:rPr>
        <w:t xml:space="preserve"> </w:t>
      </w:r>
      <w:r w:rsidR="00B15D4E" w:rsidRPr="00B15D4E">
        <w:rPr>
          <w:u w:val="single"/>
          <w:lang w:val="ru-RU"/>
        </w:rPr>
        <w:t>Политология</w:t>
      </w:r>
      <w:r w:rsidR="00B15D4E">
        <w:rPr>
          <w:u w:val="single"/>
          <w:lang w:val="ru-RU"/>
        </w:rPr>
        <w:t>.</w:t>
      </w:r>
      <w:r w:rsidR="00BD537E">
        <w:rPr>
          <w:sz w:val="18"/>
          <w:lang w:val="ru-RU"/>
        </w:rPr>
        <w:t xml:space="preserve">  </w:t>
      </w:r>
    </w:p>
    <w:p w14:paraId="3DEB6145" w14:textId="03D9872A" w:rsidR="00C47380" w:rsidRPr="00670D6A" w:rsidRDefault="00C47380" w:rsidP="00670D6A">
      <w:pPr>
        <w:pStyle w:val="a3"/>
        <w:ind w:left="122"/>
        <w:jc w:val="center"/>
        <w:rPr>
          <w:sz w:val="18"/>
          <w:lang w:val="ru-RU"/>
        </w:rPr>
      </w:pPr>
      <w:r w:rsidRPr="002C355E">
        <w:rPr>
          <w:sz w:val="18"/>
          <w:lang w:val="ru-RU"/>
        </w:rPr>
        <w:t>(шифр, название)</w:t>
      </w:r>
    </w:p>
    <w:p w14:paraId="09FF5721" w14:textId="77777777" w:rsidR="00C47380" w:rsidRPr="002C355E" w:rsidRDefault="00C47380" w:rsidP="00C47380">
      <w:pPr>
        <w:pStyle w:val="a3"/>
        <w:ind w:left="125"/>
        <w:contextualSpacing/>
        <w:rPr>
          <w:lang w:val="ru-RU"/>
        </w:rPr>
      </w:pPr>
    </w:p>
    <w:p w14:paraId="23BE5645" w14:textId="61CC2E4D" w:rsidR="00C47380" w:rsidRPr="002C355E" w:rsidRDefault="00C47380" w:rsidP="00C47380">
      <w:pPr>
        <w:pStyle w:val="a3"/>
        <w:spacing w:before="184"/>
        <w:ind w:left="122"/>
        <w:rPr>
          <w:lang w:val="ru-RU"/>
        </w:rPr>
      </w:pPr>
      <w:proofErr w:type="spellStart"/>
      <w:r w:rsidRPr="002C355E">
        <w:rPr>
          <w:lang w:val="ru-RU"/>
        </w:rPr>
        <w:t>Разработчики:</w:t>
      </w:r>
      <w:r w:rsidR="00BD537E">
        <w:rPr>
          <w:lang w:val="ru-RU"/>
        </w:rPr>
        <w:t>____</w:t>
      </w:r>
      <w:r w:rsidR="00BD537E" w:rsidRPr="00BD537E">
        <w:rPr>
          <w:u w:val="single"/>
          <w:lang w:val="ru-RU"/>
        </w:rPr>
        <w:t>старший</w:t>
      </w:r>
      <w:proofErr w:type="spellEnd"/>
      <w:r w:rsidR="00BD537E" w:rsidRPr="00BD537E">
        <w:rPr>
          <w:u w:val="single"/>
          <w:lang w:val="ru-RU"/>
        </w:rPr>
        <w:t xml:space="preserve"> преподаватель </w:t>
      </w:r>
      <w:proofErr w:type="spellStart"/>
      <w:r w:rsidR="00BD537E" w:rsidRPr="00BD537E">
        <w:rPr>
          <w:u w:val="single"/>
          <w:lang w:val="ru-RU"/>
        </w:rPr>
        <w:t>Павлючкова</w:t>
      </w:r>
      <w:proofErr w:type="spellEnd"/>
      <w:r w:rsidR="00BD537E" w:rsidRPr="00BD537E">
        <w:rPr>
          <w:u w:val="single"/>
          <w:lang w:val="ru-RU"/>
        </w:rPr>
        <w:t xml:space="preserve"> Карина Сергеевна</w:t>
      </w:r>
    </w:p>
    <w:p w14:paraId="1BC1C0CB" w14:textId="7A717462" w:rsidR="00C47380" w:rsidRPr="00BD537E" w:rsidRDefault="00C47380" w:rsidP="00BD537E">
      <w:pPr>
        <w:pStyle w:val="a3"/>
        <w:spacing w:before="1"/>
        <w:rPr>
          <w:sz w:val="14"/>
          <w:lang w:val="ru-RU"/>
        </w:rPr>
      </w:pP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F37E8" wp14:editId="6B4099A4">
                <wp:simplePos x="0" y="0"/>
                <wp:positionH relativeFrom="page">
                  <wp:posOffset>1079500</wp:posOffset>
                </wp:positionH>
                <wp:positionV relativeFrom="paragraph">
                  <wp:posOffset>210353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C4A903" id="Freeform 12" o:spid="_x0000_s1026" style="position:absolute;margin-left:85pt;margin-top:16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72Sdr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32B08" wp14:editId="19A68E87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974FA" id="Freeform 11" o:spid="_x0000_s1026" style="position:absolute;margin-left:85pt;margin-top:30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B6827F" wp14:editId="65B9177A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E8FF4" id="Freeform 10" o:spid="_x0000_s1026" style="position:absolute;margin-left:85pt;margin-top:5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69F41" wp14:editId="46D844B9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D28F5D" id="Freeform 9" o:spid="_x0000_s1026" style="position:absolute;margin-left:85pt;margin-top:70.6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D14B50" wp14:editId="054341A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A87E9B" id="Freeform 8" o:spid="_x0000_s1026" style="position:absolute;margin-left:85pt;margin-top:90.7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AC525" wp14:editId="69A9BA43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27215A" id="Freeform 7" o:spid="_x0000_s1026" style="position:absolute;margin-left:85pt;margin-top:110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30DEE81" w14:textId="77777777" w:rsidR="00C47380" w:rsidRPr="002C355E" w:rsidRDefault="00C47380" w:rsidP="00C47380">
      <w:pPr>
        <w:ind w:left="2246"/>
        <w:rPr>
          <w:sz w:val="18"/>
          <w:lang w:val="ru-RU"/>
        </w:rPr>
      </w:pPr>
      <w:r w:rsidRPr="002C355E">
        <w:rPr>
          <w:sz w:val="18"/>
          <w:lang w:val="ru-RU"/>
        </w:rPr>
        <w:t>(указать авторов,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их должности,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научные степени и ученые звания)</w:t>
      </w:r>
    </w:p>
    <w:p w14:paraId="7883C4F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63EC96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C1012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45630B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998173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BF09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DD28A2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10BEDD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AF1C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5D22B3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D13A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7B4452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9CCA5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B08615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B8BAB5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839D75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E0611A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9E0C5C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F0F67E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D11431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4771BE" w14:textId="77777777" w:rsidR="00C47380" w:rsidRPr="002C355E" w:rsidRDefault="00C47380" w:rsidP="00C47380">
      <w:pPr>
        <w:rPr>
          <w:lang w:val="ru-RU"/>
        </w:rPr>
        <w:sectPr w:rsidR="00C47380" w:rsidRPr="002C355E">
          <w:pgSz w:w="11910" w:h="16840"/>
          <w:pgMar w:top="1040" w:right="440" w:bottom="280" w:left="1580" w:header="720" w:footer="720" w:gutter="0"/>
          <w:cols w:space="720"/>
        </w:sectPr>
      </w:pPr>
    </w:p>
    <w:p w14:paraId="01E35C32" w14:textId="77777777" w:rsidR="00C47380" w:rsidRPr="009F3840" w:rsidRDefault="00C47380" w:rsidP="00C47380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9F3840">
        <w:rPr>
          <w:lang w:val="ru-RU"/>
        </w:rPr>
        <w:lastRenderedPageBreak/>
        <w:t>Описание</w:t>
      </w:r>
      <w:r w:rsidRPr="009F3840">
        <w:rPr>
          <w:spacing w:val="-5"/>
          <w:lang w:val="ru-RU"/>
        </w:rPr>
        <w:t xml:space="preserve"> </w:t>
      </w:r>
      <w:r w:rsidRPr="009F3840">
        <w:rPr>
          <w:lang w:val="ru-RU"/>
        </w:rPr>
        <w:t>учебной дисциплины</w:t>
      </w:r>
    </w:p>
    <w:p w14:paraId="0A54994C" w14:textId="77777777" w:rsidR="00C47380" w:rsidRPr="002C355E" w:rsidRDefault="00C47380" w:rsidP="00C47380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C47380" w:rsidRPr="002C355E" w14:paraId="427DB196" w14:textId="77777777" w:rsidTr="00FF2AF4">
        <w:trPr>
          <w:trHeight w:val="460"/>
        </w:trPr>
        <w:tc>
          <w:tcPr>
            <w:tcW w:w="3212" w:type="dxa"/>
            <w:vMerge w:val="restart"/>
          </w:tcPr>
          <w:p w14:paraId="6A89B5C0" w14:textId="77777777" w:rsidR="00C47380" w:rsidRPr="001A798F" w:rsidRDefault="00C47380" w:rsidP="00FF2AF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00E7FFA" w14:textId="77777777" w:rsidR="00C47380" w:rsidRPr="001A798F" w:rsidRDefault="00C47380" w:rsidP="00FF2AF4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1A798F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07506055" w14:textId="77777777" w:rsidR="00C47380" w:rsidRPr="001A798F" w:rsidRDefault="00C47380" w:rsidP="00FF2AF4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18C4D6F" w14:textId="77777777" w:rsidR="00C47380" w:rsidRPr="001A798F" w:rsidRDefault="00C47380" w:rsidP="00FF2AF4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1A798F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6E8369C6" w14:textId="77777777" w:rsidR="00C47380" w:rsidRPr="001A798F" w:rsidRDefault="00C47380" w:rsidP="00FF2AF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Характеристика</w:t>
            </w:r>
            <w:r w:rsidRPr="001A798F">
              <w:rPr>
                <w:spacing w:val="-1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учебной дисциплины</w:t>
            </w:r>
          </w:p>
        </w:tc>
      </w:tr>
      <w:tr w:rsidR="00C47380" w:rsidRPr="002C355E" w14:paraId="722A0463" w14:textId="77777777" w:rsidTr="00FF2AF4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B12AD9E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9B765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517CFD4" w14:textId="77777777" w:rsidR="00C47380" w:rsidRPr="001A798F" w:rsidRDefault="00C47380" w:rsidP="00FF2AF4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D8CEB42" w14:textId="77777777" w:rsidR="00C47380" w:rsidRPr="001A798F" w:rsidRDefault="00C47380" w:rsidP="00FF2AF4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C47380" w:rsidRPr="002C355E" w14:paraId="103679A6" w14:textId="77777777" w:rsidTr="00FF2AF4">
        <w:trPr>
          <w:trHeight w:val="731"/>
        </w:trPr>
        <w:tc>
          <w:tcPr>
            <w:tcW w:w="3212" w:type="dxa"/>
          </w:tcPr>
          <w:p w14:paraId="50F739C2" w14:textId="77777777" w:rsidR="00C47380" w:rsidRPr="001A798F" w:rsidRDefault="00C47380" w:rsidP="00FF2AF4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376FA19E" w14:textId="47563581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Количество зачетных единиц</w:t>
            </w:r>
            <w:r w:rsidRPr="001A798F">
              <w:rPr>
                <w:spacing w:val="-4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4762EB">
              <w:rPr>
                <w:sz w:val="20"/>
                <w:lang w:val="ru-RU"/>
              </w:rPr>
              <w:t xml:space="preserve"> 4</w:t>
            </w:r>
          </w:p>
        </w:tc>
        <w:tc>
          <w:tcPr>
            <w:tcW w:w="3118" w:type="dxa"/>
          </w:tcPr>
          <w:p w14:paraId="5097F194" w14:textId="77777777" w:rsidR="00C47380" w:rsidRPr="001A798F" w:rsidRDefault="00C47380" w:rsidP="00FF2AF4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Направление подготовки</w:t>
            </w:r>
          </w:p>
          <w:p w14:paraId="7056EAFE" w14:textId="2BC6971D" w:rsidR="00C47380" w:rsidRPr="001A798F" w:rsidRDefault="00AB13F0" w:rsidP="00FF2AF4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13F0">
              <w:rPr>
                <w:lang w:val="ru-RU"/>
              </w:rPr>
              <w:t xml:space="preserve">41.03.04 Политология </w:t>
            </w:r>
            <w:r>
              <w:rPr>
                <w:lang w:val="ru-RU"/>
              </w:rPr>
              <w:br/>
            </w:r>
            <w:r w:rsidR="00C47380" w:rsidRPr="001A798F">
              <w:rPr>
                <w:sz w:val="18"/>
                <w:szCs w:val="18"/>
                <w:lang w:val="ru-RU"/>
              </w:rPr>
              <w:t>(шифр</w:t>
            </w:r>
            <w:r w:rsidR="00C47380" w:rsidRPr="001A798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C47380" w:rsidRPr="001A798F">
              <w:rPr>
                <w:sz w:val="18"/>
                <w:szCs w:val="18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5181F64D" w14:textId="6F2C5306" w:rsidR="00C47380" w:rsidRPr="001A798F" w:rsidRDefault="00C47380" w:rsidP="00FF2AF4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Дисциплина вариативной части</w:t>
            </w:r>
          </w:p>
          <w:p w14:paraId="01D2D4B3" w14:textId="77777777" w:rsidR="00C47380" w:rsidRPr="001A798F" w:rsidRDefault="00C47380" w:rsidP="00FF2AF4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1A798F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C47380" w:rsidRPr="002C355E" w14:paraId="1087D890" w14:textId="77777777" w:rsidTr="00FF2AF4">
        <w:trPr>
          <w:trHeight w:val="426"/>
        </w:trPr>
        <w:tc>
          <w:tcPr>
            <w:tcW w:w="3212" w:type="dxa"/>
          </w:tcPr>
          <w:p w14:paraId="14E585A4" w14:textId="77777777" w:rsidR="00C47380" w:rsidRPr="001A798F" w:rsidRDefault="00C47380" w:rsidP="00FF2AF4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Семестровых модулей</w:t>
            </w:r>
            <w:r w:rsidRPr="001A798F">
              <w:rPr>
                <w:spacing w:val="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- 2</w:t>
            </w:r>
          </w:p>
        </w:tc>
        <w:tc>
          <w:tcPr>
            <w:tcW w:w="3118" w:type="dxa"/>
            <w:vMerge w:val="restart"/>
          </w:tcPr>
          <w:p w14:paraId="44448EC3" w14:textId="77777777" w:rsidR="00C47380" w:rsidRPr="001A798F" w:rsidRDefault="00C47380" w:rsidP="00FF2AF4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1525B2CC" w14:textId="77777777" w:rsidR="00C47380" w:rsidRPr="001A798F" w:rsidRDefault="00C47380" w:rsidP="00FF2AF4">
            <w:pPr>
              <w:pStyle w:val="TableParagraph"/>
              <w:spacing w:line="229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Образовательная программа</w:t>
            </w:r>
          </w:p>
          <w:p w14:paraId="6248FB6C" w14:textId="77777777" w:rsidR="00C47380" w:rsidRPr="001A798F" w:rsidRDefault="00C4738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</w:p>
          <w:p w14:paraId="1859C260" w14:textId="6B50CDED" w:rsidR="00C47380" w:rsidRPr="001A798F" w:rsidRDefault="00AB13F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политология</w:t>
            </w:r>
          </w:p>
          <w:p w14:paraId="46829991" w14:textId="77777777" w:rsidR="00C47380" w:rsidRPr="001A798F" w:rsidRDefault="00C47380" w:rsidP="00716F63">
            <w:pPr>
              <w:pStyle w:val="TableParagraph"/>
              <w:spacing w:line="229" w:lineRule="exact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(название)</w:t>
            </w:r>
          </w:p>
          <w:p w14:paraId="1B4A2E76" w14:textId="77777777" w:rsidR="00C47380" w:rsidRPr="001A798F" w:rsidRDefault="00C47380" w:rsidP="00FF2AF4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07E53618" w14:textId="77777777" w:rsidR="00C47380" w:rsidRPr="001A798F" w:rsidRDefault="00C47380" w:rsidP="00FF2AF4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F58E64B" w14:textId="77777777" w:rsidR="00C47380" w:rsidRPr="001A798F" w:rsidRDefault="00C47380" w:rsidP="00FF2AF4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1A798F">
              <w:rPr>
                <w:lang w:val="ru-RU"/>
              </w:rPr>
              <w:t>Год подготовки</w:t>
            </w:r>
          </w:p>
        </w:tc>
      </w:tr>
      <w:tr w:rsidR="00C47380" w:rsidRPr="002C355E" w14:paraId="6AD20DC7" w14:textId="77777777" w:rsidTr="00FF2AF4">
        <w:trPr>
          <w:trHeight w:val="431"/>
        </w:trPr>
        <w:tc>
          <w:tcPr>
            <w:tcW w:w="3212" w:type="dxa"/>
          </w:tcPr>
          <w:p w14:paraId="468BD5F8" w14:textId="65C804AD" w:rsidR="00C47380" w:rsidRPr="001A798F" w:rsidRDefault="00C47380" w:rsidP="00FF2AF4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Содержательных модулей</w:t>
            </w:r>
            <w:r w:rsidRPr="001A798F">
              <w:rPr>
                <w:spacing w:val="-1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C57140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D9C53C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7146B41C" w14:textId="70A061A2" w:rsidR="00C47380" w:rsidRPr="001A798F" w:rsidRDefault="004762EB" w:rsidP="00FF2AF4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407886A4" w14:textId="30FB2975" w:rsidR="00C47380" w:rsidRPr="001A798F" w:rsidRDefault="004762EB" w:rsidP="001A798F">
            <w:pPr>
              <w:pStyle w:val="TableParagraph"/>
              <w:spacing w:line="249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A798F" w:rsidRPr="001A798F">
              <w:rPr>
                <w:lang w:val="ru-RU"/>
              </w:rPr>
              <w:t>-</w:t>
            </w:r>
            <w:r w:rsidR="00C47380" w:rsidRPr="001A798F">
              <w:rPr>
                <w:lang w:val="ru-RU"/>
              </w:rPr>
              <w:t>й</w:t>
            </w:r>
          </w:p>
        </w:tc>
      </w:tr>
      <w:tr w:rsidR="00C47380" w:rsidRPr="002C355E" w14:paraId="1BB99A41" w14:textId="77777777" w:rsidTr="00FF2AF4">
        <w:trPr>
          <w:trHeight w:val="950"/>
        </w:trPr>
        <w:tc>
          <w:tcPr>
            <w:tcW w:w="3212" w:type="dxa"/>
          </w:tcPr>
          <w:p w14:paraId="17678115" w14:textId="6732D008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1A798F">
              <w:rPr>
                <w:sz w:val="20"/>
                <w:lang w:val="ru-RU"/>
              </w:rPr>
              <w:t>Индивидуальное задание</w:t>
            </w:r>
            <w:r w:rsidR="00B569FA" w:rsidRPr="001A798F">
              <w:rPr>
                <w:sz w:val="20"/>
              </w:rPr>
              <w:t>:</w:t>
            </w:r>
          </w:p>
          <w:p w14:paraId="56A357C9" w14:textId="67EFE4C6" w:rsidR="00C47380" w:rsidRPr="001A798F" w:rsidRDefault="00B915B1" w:rsidP="00B915B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Доклад, аналитическая справка</w:t>
            </w:r>
          </w:p>
          <w:p w14:paraId="536BA10C" w14:textId="0FB67F00" w:rsidR="00C47380" w:rsidRPr="001A798F" w:rsidRDefault="00C47380" w:rsidP="00FF2AF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0E19D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5962295" w14:textId="77777777" w:rsidR="00C47380" w:rsidRPr="001A798F" w:rsidRDefault="00C47380" w:rsidP="00FF2AF4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Семестр</w:t>
            </w:r>
          </w:p>
        </w:tc>
      </w:tr>
      <w:tr w:rsidR="00C47380" w:rsidRPr="002C355E" w14:paraId="32A47203" w14:textId="77777777" w:rsidTr="00FF2AF4">
        <w:trPr>
          <w:trHeight w:val="253"/>
        </w:trPr>
        <w:tc>
          <w:tcPr>
            <w:tcW w:w="3212" w:type="dxa"/>
          </w:tcPr>
          <w:p w14:paraId="3A5F6749" w14:textId="6DE0307B" w:rsidR="00C47380" w:rsidRPr="001A798F" w:rsidRDefault="00C47380" w:rsidP="00FF2AF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Общее количество часов</w:t>
            </w:r>
            <w:r w:rsidRPr="001A798F">
              <w:rPr>
                <w:spacing w:val="-3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 xml:space="preserve">– </w:t>
            </w:r>
            <w:r w:rsidR="00716F63">
              <w:rPr>
                <w:sz w:val="20"/>
                <w:lang w:val="ru-RU"/>
              </w:rPr>
              <w:t>144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90A33C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7717ED0" w14:textId="6DEAB02A" w:rsidR="00C47380" w:rsidRPr="001A798F" w:rsidRDefault="004762EB" w:rsidP="00FF2AF4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81AAE7A" w14:textId="2F9F2DCE" w:rsidR="00C47380" w:rsidRPr="001A798F" w:rsidRDefault="004762EB" w:rsidP="001A798F">
            <w:pPr>
              <w:pStyle w:val="TableParagraph"/>
              <w:spacing w:line="234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47380" w:rsidRPr="001A798F">
              <w:rPr>
                <w:lang w:val="ru-RU"/>
              </w:rPr>
              <w:t>-й</w:t>
            </w:r>
          </w:p>
        </w:tc>
      </w:tr>
      <w:tr w:rsidR="00C47380" w:rsidRPr="002C355E" w14:paraId="23422B29" w14:textId="77777777" w:rsidTr="00FF2AF4">
        <w:trPr>
          <w:trHeight w:val="252"/>
        </w:trPr>
        <w:tc>
          <w:tcPr>
            <w:tcW w:w="3212" w:type="dxa"/>
            <w:vMerge w:val="restart"/>
          </w:tcPr>
          <w:p w14:paraId="69B6A1F2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1E6FBE59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7DC4E99C" w14:textId="7B470BD5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Недельное количество часов: аудиторных –</w:t>
            </w:r>
            <w:r w:rsidRPr="001A798F">
              <w:rPr>
                <w:spacing w:val="-48"/>
                <w:sz w:val="20"/>
                <w:lang w:val="ru-RU"/>
              </w:rPr>
              <w:t xml:space="preserve"> </w:t>
            </w:r>
            <w:r w:rsidR="00350AB2" w:rsidRPr="001A798F">
              <w:rPr>
                <w:spacing w:val="-48"/>
                <w:sz w:val="20"/>
                <w:lang w:val="ru-RU"/>
              </w:rPr>
              <w:t xml:space="preserve"> 2</w:t>
            </w:r>
          </w:p>
          <w:p w14:paraId="0642FA1D" w14:textId="17C18D5D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Самостоятельной работы-</w:t>
            </w:r>
            <w:r w:rsidR="00350AB2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5CC158A8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0072FCED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6AA170BF" w14:textId="77777777" w:rsidR="00C47380" w:rsidRPr="001A798F" w:rsidRDefault="00C47380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Программа подготовки</w:t>
            </w:r>
          </w:p>
          <w:p w14:paraId="5F975425" w14:textId="4E6F3151" w:rsidR="00230CC3" w:rsidRPr="001A798F" w:rsidRDefault="00230CC3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B840860" w14:textId="77777777" w:rsidR="00C47380" w:rsidRPr="001A798F" w:rsidRDefault="00C47380" w:rsidP="00FF2AF4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Лекции</w:t>
            </w:r>
          </w:p>
        </w:tc>
      </w:tr>
      <w:tr w:rsidR="00C47380" w:rsidRPr="002C355E" w14:paraId="524AD060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C7E870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0F0E2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259EDC9D" w14:textId="38A8791C" w:rsidR="00C47380" w:rsidRPr="001A798F" w:rsidRDefault="00716F63" w:rsidP="00AB13F0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B13F0">
              <w:rPr>
                <w:lang w:val="ru-RU"/>
              </w:rPr>
              <w:t>8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A8242D5" w14:textId="213453A4" w:rsidR="00C47380" w:rsidRPr="001A798F" w:rsidRDefault="00AB13F0" w:rsidP="00716F63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6F63">
              <w:rPr>
                <w:lang w:val="ru-RU"/>
              </w:rPr>
              <w:t>2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132A9AEB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B28DB6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75C0CF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5727622" w14:textId="77777777" w:rsidR="00C47380" w:rsidRPr="001A798F" w:rsidRDefault="00C47380" w:rsidP="00FF2AF4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1A798F">
              <w:rPr>
                <w:lang w:val="ru-RU"/>
              </w:rPr>
              <w:t>Практические, семинарские</w:t>
            </w:r>
          </w:p>
        </w:tc>
      </w:tr>
      <w:tr w:rsidR="00C47380" w:rsidRPr="002C355E" w14:paraId="6B2CF2E4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485F56C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225181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419D463" w14:textId="1A49DCCB" w:rsidR="00C47380" w:rsidRPr="001A798F" w:rsidRDefault="00716F63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DF5D659" w14:textId="0B83AEC2" w:rsidR="00C47380" w:rsidRPr="001A798F" w:rsidRDefault="00716F63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3F31DEC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66EF78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1A189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62EDF1B" w14:textId="77777777" w:rsidR="00C47380" w:rsidRPr="001A798F" w:rsidRDefault="00C47380" w:rsidP="00FF2AF4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1A798F">
              <w:rPr>
                <w:lang w:val="ru-RU"/>
              </w:rPr>
              <w:t>Лабораторные</w:t>
            </w:r>
          </w:p>
        </w:tc>
      </w:tr>
      <w:tr w:rsidR="00C47380" w:rsidRPr="002C355E" w14:paraId="65CA28EC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73B8B0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522BA4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5611C26" w14:textId="77777777" w:rsidR="00C47380" w:rsidRPr="001A798F" w:rsidRDefault="00C47380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981DB62" w14:textId="77777777" w:rsidR="00C47380" w:rsidRPr="001A798F" w:rsidRDefault="00C47380" w:rsidP="00FF2AF4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</w:tr>
      <w:tr w:rsidR="00C47380" w:rsidRPr="002C355E" w14:paraId="1B00CF2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790DC46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5F2A8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CEFEA6A" w14:textId="77777777" w:rsidR="00C47380" w:rsidRPr="001A798F" w:rsidRDefault="00C47380" w:rsidP="00FF2AF4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1A798F">
              <w:rPr>
                <w:lang w:val="ru-RU"/>
              </w:rPr>
              <w:t>Самостоятельная работа</w:t>
            </w:r>
          </w:p>
        </w:tc>
      </w:tr>
      <w:tr w:rsidR="00C47380" w:rsidRPr="002C355E" w14:paraId="426EEBD0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0917111D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F83D2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24E12A6" w14:textId="324A1E48" w:rsidR="00C47380" w:rsidRPr="001A798F" w:rsidRDefault="00716F63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</w:t>
            </w:r>
            <w:r w:rsidR="00995D3D" w:rsidRPr="001A798F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182E4738" w14:textId="3EF182C6" w:rsidR="00C47380" w:rsidRPr="001A798F" w:rsidRDefault="00716F63" w:rsidP="00FF2AF4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B13F0">
              <w:rPr>
                <w:lang w:val="ru-RU"/>
              </w:rPr>
              <w:t>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08C2EE6D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459547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950A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A675209" w14:textId="77777777" w:rsidR="00C47380" w:rsidRPr="001A798F" w:rsidRDefault="00C47380" w:rsidP="00FF2AF4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1A798F">
              <w:rPr>
                <w:lang w:val="ru-RU"/>
              </w:rPr>
              <w:t>Вид</w:t>
            </w:r>
            <w:r w:rsidRPr="001A798F">
              <w:rPr>
                <w:spacing w:val="-1"/>
                <w:lang w:val="ru-RU"/>
              </w:rPr>
              <w:t xml:space="preserve"> </w:t>
            </w:r>
            <w:r w:rsidRPr="001A798F">
              <w:rPr>
                <w:lang w:val="ru-RU"/>
              </w:rPr>
              <w:t>контроля</w:t>
            </w:r>
          </w:p>
        </w:tc>
      </w:tr>
      <w:tr w:rsidR="00C47380" w:rsidRPr="002C355E" w14:paraId="79B6523B" w14:textId="77777777" w:rsidTr="00FF2AF4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941863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1C5E14A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F60A568" w14:textId="7306B141" w:rsidR="00C47380" w:rsidRPr="001A798F" w:rsidRDefault="00716F63" w:rsidP="001A798F">
            <w:pPr>
              <w:pStyle w:val="TableParagraph"/>
              <w:spacing w:line="234" w:lineRule="exact"/>
              <w:ind w:left="342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627D9E43" w14:textId="77777777" w:rsidR="00C47380" w:rsidRPr="002C355E" w:rsidRDefault="00C47380" w:rsidP="00C47380">
      <w:pPr>
        <w:pStyle w:val="a3"/>
        <w:spacing w:before="2"/>
        <w:rPr>
          <w:b/>
          <w:sz w:val="30"/>
          <w:lang w:val="ru-RU"/>
        </w:rPr>
      </w:pPr>
    </w:p>
    <w:p w14:paraId="082D61DC" w14:textId="77777777" w:rsidR="00130260" w:rsidRDefault="00C47380" w:rsidP="00130260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2C355E">
        <w:rPr>
          <w:lang w:val="ru-RU"/>
        </w:rPr>
        <w:t>Цель и задачи учебной дисциплины</w:t>
      </w:r>
    </w:p>
    <w:p w14:paraId="500FEF84" w14:textId="77777777" w:rsidR="00C47380" w:rsidRPr="002C355E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63373DF5" w14:textId="77777777" w:rsidR="00AB13F0" w:rsidRPr="00AB13F0" w:rsidRDefault="00AB13F0" w:rsidP="00AB13F0">
      <w:pPr>
        <w:pStyle w:val="a3"/>
        <w:ind w:left="122"/>
        <w:rPr>
          <w:b/>
          <w:lang w:val="ru-RU"/>
        </w:rPr>
      </w:pPr>
      <w:r w:rsidRPr="00AB13F0">
        <w:rPr>
          <w:b/>
          <w:lang w:val="ru-RU"/>
        </w:rPr>
        <w:t>Цель изучения дисциплины:</w:t>
      </w:r>
    </w:p>
    <w:p w14:paraId="47282C09" w14:textId="77777777" w:rsidR="00E43D6A" w:rsidRDefault="00E43D6A" w:rsidP="00E43D6A">
      <w:pPr>
        <w:pStyle w:val="a3"/>
        <w:spacing w:before="240"/>
        <w:ind w:left="122"/>
        <w:jc w:val="both"/>
        <w:rPr>
          <w:lang w:val="ru-RU"/>
        </w:rPr>
      </w:pPr>
      <w:r w:rsidRPr="00E43D6A">
        <w:rPr>
          <w:lang w:val="ru-RU"/>
        </w:rPr>
        <w:t xml:space="preserve">Формирование у студентов широких научных знаний о сущности и содержании современных внешнеполитических стратегий, основанных на концепции «мягкой силы» и публичной дипломатии, а также о исторических и современных процессах функционирования институтов «мягкой силы» и публичной дипломатии ведущих геополитических </w:t>
      </w:r>
      <w:proofErr w:type="spellStart"/>
      <w:r w:rsidRPr="00E43D6A">
        <w:rPr>
          <w:lang w:val="ru-RU"/>
        </w:rPr>
        <w:t>акторов</w:t>
      </w:r>
      <w:proofErr w:type="spellEnd"/>
      <w:r w:rsidRPr="00E43D6A">
        <w:rPr>
          <w:lang w:val="ru-RU"/>
        </w:rPr>
        <w:t xml:space="preserve"> современного мира.</w:t>
      </w:r>
    </w:p>
    <w:p w14:paraId="09E21A8A" w14:textId="6B2E3780" w:rsidR="00AB13F0" w:rsidRPr="00AB13F0" w:rsidRDefault="00AB13F0" w:rsidP="00AB13F0">
      <w:pPr>
        <w:pStyle w:val="a3"/>
        <w:spacing w:before="240"/>
        <w:ind w:left="122"/>
        <w:rPr>
          <w:b/>
          <w:lang w:val="ru-RU"/>
        </w:rPr>
      </w:pPr>
      <w:r w:rsidRPr="00AB13F0">
        <w:rPr>
          <w:b/>
          <w:lang w:val="ru-RU"/>
        </w:rPr>
        <w:t>Задачи дисциплины:</w:t>
      </w:r>
    </w:p>
    <w:p w14:paraId="338C94F9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 xml:space="preserve">рассмотреть различные формы «силы» в международных отношениях, способах применения и условиях наращивания; </w:t>
      </w:r>
    </w:p>
    <w:p w14:paraId="333BDADA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сформировать представление об «информационной силе», «умной силе», «жесткой силе» как сравнительных категориях;</w:t>
      </w:r>
    </w:p>
    <w:p w14:paraId="1A47BCD8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ознакомить студентов с концепцией политолога Джозефа Ная, понятием «мягкая сила» и ее различными интерпретациями, местом и ролью в современном мире;</w:t>
      </w:r>
    </w:p>
    <w:p w14:paraId="4D246BEB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рассмотреть различные формы «мягкой силы» в современном обществе;</w:t>
      </w:r>
    </w:p>
    <w:p w14:paraId="094CF678" w14:textId="2DC92FE1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рассмотреть феномен «публичной дипломатии»: сущность, эволюция комплекса м</w:t>
      </w:r>
      <w:r>
        <w:rPr>
          <w:lang w:val="ru-RU"/>
        </w:rPr>
        <w:t>ер и современный инструментарий;</w:t>
      </w:r>
      <w:r w:rsidRPr="009E16FC">
        <w:rPr>
          <w:lang w:val="ru-RU"/>
        </w:rPr>
        <w:t xml:space="preserve"> </w:t>
      </w:r>
    </w:p>
    <w:p w14:paraId="68981E87" w14:textId="53E50803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 xml:space="preserve">проанализировать различие между образами и имиджами, рассмотреть основные категории </w:t>
      </w:r>
      <w:proofErr w:type="spellStart"/>
      <w:r w:rsidRPr="009E16FC">
        <w:rPr>
          <w:lang w:val="ru-RU"/>
        </w:rPr>
        <w:t>имиджелогии</w:t>
      </w:r>
      <w:proofErr w:type="spellEnd"/>
      <w:r w:rsidRPr="009E16FC">
        <w:rPr>
          <w:lang w:val="ru-RU"/>
        </w:rPr>
        <w:t xml:space="preserve"> и ее использование в совре</w:t>
      </w:r>
      <w:r>
        <w:rPr>
          <w:lang w:val="ru-RU"/>
        </w:rPr>
        <w:t>менных международных отношениях;</w:t>
      </w:r>
    </w:p>
    <w:p w14:paraId="2ED7FF14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 xml:space="preserve">на историческом материале показать развитие ненасильственных форм </w:t>
      </w:r>
      <w:r w:rsidRPr="009E16FC">
        <w:rPr>
          <w:lang w:val="ru-RU"/>
        </w:rPr>
        <w:lastRenderedPageBreak/>
        <w:t>воздействия для усиления влияния одних народов и государств на другие;</w:t>
      </w:r>
    </w:p>
    <w:p w14:paraId="2F617A88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проанализировать опыт адаптации концепции «мягкой силы» к национальным особенностям внешней политики ключевых авторов мировой арены;</w:t>
      </w:r>
    </w:p>
    <w:p w14:paraId="49A68C32" w14:textId="3B2E6B41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проанализировать успехи и неудачи продвижения позитивного имиджа различных стран, в том чис</w:t>
      </w:r>
      <w:r>
        <w:rPr>
          <w:lang w:val="ru-RU"/>
        </w:rPr>
        <w:t>ле и России, в современном мире;</w:t>
      </w:r>
    </w:p>
    <w:p w14:paraId="155D3D5F" w14:textId="77777777" w:rsidR="009E16FC" w:rsidRPr="009E16FC" w:rsidRDefault="009E16FC" w:rsidP="00111F7A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9E16FC">
        <w:rPr>
          <w:lang w:val="ru-RU"/>
        </w:rPr>
        <w:t>проанализировать роль «мягкой силы» в развитии международного сотрудничества и устойчивого развития.</w:t>
      </w:r>
    </w:p>
    <w:p w14:paraId="538E92AB" w14:textId="77777777" w:rsidR="00C47380" w:rsidRPr="002C355E" w:rsidRDefault="00C47380" w:rsidP="00C47380">
      <w:pPr>
        <w:pStyle w:val="a3"/>
        <w:ind w:left="122"/>
        <w:rPr>
          <w:lang w:val="ru-RU"/>
        </w:rPr>
      </w:pPr>
    </w:p>
    <w:p w14:paraId="1F9D9C3D" w14:textId="77777777" w:rsidR="00C47380" w:rsidRPr="00FA61F5" w:rsidRDefault="00C47380" w:rsidP="00C47380">
      <w:pPr>
        <w:pStyle w:val="a3"/>
        <w:ind w:left="122" w:right="-33"/>
        <w:rPr>
          <w:b/>
          <w:lang w:val="ru-RU"/>
        </w:rPr>
      </w:pPr>
      <w:r w:rsidRPr="00FA61F5">
        <w:rPr>
          <w:b/>
          <w:lang w:val="ru-RU"/>
        </w:rPr>
        <w:t>Место</w:t>
      </w:r>
      <w:r w:rsidRPr="00FA61F5">
        <w:rPr>
          <w:b/>
          <w:spacing w:val="-12"/>
          <w:lang w:val="ru-RU"/>
        </w:rPr>
        <w:t xml:space="preserve"> </w:t>
      </w:r>
      <w:r w:rsidRPr="00FA61F5">
        <w:rPr>
          <w:b/>
          <w:lang w:val="ru-RU"/>
        </w:rPr>
        <w:t>учебной дисциплины</w:t>
      </w:r>
      <w:r w:rsidRPr="00FA61F5">
        <w:rPr>
          <w:b/>
          <w:spacing w:val="-7"/>
          <w:lang w:val="ru-RU"/>
        </w:rPr>
        <w:t xml:space="preserve"> </w:t>
      </w:r>
      <w:r w:rsidRPr="00FA61F5">
        <w:rPr>
          <w:b/>
          <w:lang w:val="ru-RU"/>
        </w:rPr>
        <w:t>в</w:t>
      </w:r>
      <w:r w:rsidRPr="00FA61F5">
        <w:rPr>
          <w:b/>
          <w:spacing w:val="-11"/>
          <w:lang w:val="ru-RU"/>
        </w:rPr>
        <w:t xml:space="preserve"> </w:t>
      </w:r>
      <w:r w:rsidRPr="00FA61F5">
        <w:rPr>
          <w:b/>
          <w:lang w:val="ru-RU"/>
        </w:rPr>
        <w:t>образовательной программе:</w:t>
      </w:r>
    </w:p>
    <w:p w14:paraId="7C7F9C22" w14:textId="10B264EF" w:rsidR="00C47380" w:rsidRPr="000F7553" w:rsidRDefault="00BE6870" w:rsidP="000F7553">
      <w:pPr>
        <w:pStyle w:val="a3"/>
        <w:ind w:left="122" w:right="-33"/>
        <w:jc w:val="both"/>
        <w:rPr>
          <w:highlight w:val="yellow"/>
          <w:lang w:val="ru-RU"/>
        </w:rPr>
      </w:pPr>
      <w:r>
        <w:rPr>
          <w:lang w:val="ru-RU"/>
        </w:rPr>
        <w:t>Дисциплина «</w:t>
      </w:r>
      <w:r w:rsidR="00534EC1">
        <w:rPr>
          <w:lang w:val="ru-RU"/>
        </w:rPr>
        <w:t>Политика мягкой силы</w:t>
      </w:r>
      <w:r w:rsidRPr="00BE6870">
        <w:rPr>
          <w:lang w:val="ru-RU"/>
        </w:rPr>
        <w:t xml:space="preserve">» </w:t>
      </w:r>
      <w:r w:rsidR="000F7553">
        <w:rPr>
          <w:lang w:val="ru-RU"/>
        </w:rPr>
        <w:t xml:space="preserve">относится к дисциплинам </w:t>
      </w:r>
      <w:r w:rsidR="000F54D6">
        <w:rPr>
          <w:lang w:val="ru-RU"/>
        </w:rPr>
        <w:t>самостоятельного выбора студента</w:t>
      </w:r>
      <w:r w:rsidR="000F7553">
        <w:rPr>
          <w:lang w:val="ru-RU"/>
        </w:rPr>
        <w:t xml:space="preserve">. </w:t>
      </w:r>
      <w:r w:rsidRPr="00BE6870">
        <w:rPr>
          <w:lang w:val="ru-RU"/>
        </w:rPr>
        <w:t xml:space="preserve">Для изучения данной дисциплины студенты должны иметь базовые знания и </w:t>
      </w:r>
      <w:r w:rsidR="000F7553">
        <w:rPr>
          <w:lang w:val="ru-RU"/>
        </w:rPr>
        <w:t xml:space="preserve">умения, </w:t>
      </w:r>
      <w:r w:rsidRPr="00BE6870">
        <w:rPr>
          <w:lang w:val="ru-RU"/>
        </w:rPr>
        <w:t xml:space="preserve">приобретенные в процессе изучения </w:t>
      </w:r>
      <w:r w:rsidR="000F7553">
        <w:rPr>
          <w:lang w:val="ru-RU"/>
        </w:rPr>
        <w:t>таких дисциплин как: политология, философия</w:t>
      </w:r>
      <w:r w:rsidR="000F7553" w:rsidRPr="000F7553">
        <w:rPr>
          <w:lang w:val="ru-RU"/>
        </w:rPr>
        <w:t>, теория государства и права</w:t>
      </w:r>
      <w:r w:rsidR="000F7553">
        <w:rPr>
          <w:lang w:val="ru-RU"/>
        </w:rPr>
        <w:t xml:space="preserve">, </w:t>
      </w:r>
      <w:r w:rsidR="000F54D6">
        <w:rPr>
          <w:lang w:val="ru-RU"/>
        </w:rPr>
        <w:t>теория международных отношений</w:t>
      </w:r>
      <w:r w:rsidR="000F7553" w:rsidRPr="000F7553">
        <w:rPr>
          <w:lang w:val="ru-RU"/>
        </w:rPr>
        <w:t>.</w:t>
      </w:r>
      <w:r w:rsidR="000F7553">
        <w:rPr>
          <w:lang w:val="ru-RU"/>
        </w:rPr>
        <w:t xml:space="preserve"> </w:t>
      </w:r>
      <w:r w:rsidR="000F7553" w:rsidRPr="000F7553">
        <w:rPr>
          <w:lang w:val="ru-RU"/>
        </w:rPr>
        <w:t xml:space="preserve">Знания и умения, приобретенные студентом в </w:t>
      </w:r>
      <w:r w:rsidR="000F7553">
        <w:rPr>
          <w:lang w:val="ru-RU"/>
        </w:rPr>
        <w:t xml:space="preserve">процессе изучения данного курса </w:t>
      </w:r>
      <w:r w:rsidR="000F7553" w:rsidRPr="000F7553">
        <w:rPr>
          <w:lang w:val="ru-RU"/>
        </w:rPr>
        <w:t>помогут студенту в будущем грамотно анализиро</w:t>
      </w:r>
      <w:r w:rsidR="000F7553">
        <w:rPr>
          <w:lang w:val="ru-RU"/>
        </w:rPr>
        <w:t xml:space="preserve">вать политическую проблематику, </w:t>
      </w:r>
      <w:r w:rsidR="000F7553" w:rsidRPr="000F7553">
        <w:rPr>
          <w:lang w:val="ru-RU"/>
        </w:rPr>
        <w:t>разбираться в сущности и во взаимосвязи поли</w:t>
      </w:r>
      <w:r w:rsidR="000F7553">
        <w:rPr>
          <w:lang w:val="ru-RU"/>
        </w:rPr>
        <w:t>тических явлений, анализировать политические процессы.</w:t>
      </w:r>
    </w:p>
    <w:p w14:paraId="750C9D09" w14:textId="77777777" w:rsidR="00C47380" w:rsidRPr="001A798F" w:rsidRDefault="00C47380" w:rsidP="00C47380">
      <w:pPr>
        <w:pStyle w:val="a3"/>
        <w:ind w:left="122" w:right="-33"/>
        <w:rPr>
          <w:lang w:val="ru-RU"/>
        </w:rPr>
      </w:pPr>
    </w:p>
    <w:p w14:paraId="7FF16B89" w14:textId="77777777" w:rsidR="00C47380" w:rsidRPr="00FA61F5" w:rsidRDefault="00C47380" w:rsidP="00C47380">
      <w:pPr>
        <w:pStyle w:val="a3"/>
        <w:ind w:left="122" w:right="-33"/>
        <w:rPr>
          <w:b/>
          <w:spacing w:val="1"/>
          <w:lang w:val="ru-RU"/>
        </w:rPr>
      </w:pPr>
      <w:r w:rsidRPr="001A798F">
        <w:rPr>
          <w:spacing w:val="-57"/>
          <w:lang w:val="ru-RU"/>
        </w:rPr>
        <w:t xml:space="preserve"> </w:t>
      </w:r>
      <w:r w:rsidRPr="00FA61F5">
        <w:rPr>
          <w:b/>
          <w:lang w:val="ru-RU"/>
        </w:rPr>
        <w:t>Предпосылки</w:t>
      </w:r>
      <w:r w:rsidRPr="00FA61F5">
        <w:rPr>
          <w:b/>
          <w:spacing w:val="9"/>
          <w:lang w:val="ru-RU"/>
        </w:rPr>
        <w:t xml:space="preserve"> </w:t>
      </w:r>
      <w:r w:rsidRPr="00FA61F5">
        <w:rPr>
          <w:b/>
          <w:lang w:val="ru-RU"/>
        </w:rPr>
        <w:t>для изучения учебной дисциплины</w:t>
      </w:r>
      <w:r w:rsidRPr="00FA61F5">
        <w:rPr>
          <w:b/>
          <w:spacing w:val="1"/>
          <w:lang w:val="ru-RU"/>
        </w:rPr>
        <w:t xml:space="preserve">: </w:t>
      </w:r>
    </w:p>
    <w:p w14:paraId="1A76220F" w14:textId="77777777" w:rsidR="00805573" w:rsidRPr="00E96C89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Изучение данной дисциплины базируется на следующих дисциплинах:</w:t>
      </w:r>
    </w:p>
    <w:p w14:paraId="4105680D" w14:textId="718CEF18" w:rsidR="00805573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</w:t>
      </w:r>
      <w:r w:rsidR="00E96C89">
        <w:rPr>
          <w:lang w:val="ru-RU"/>
        </w:rPr>
        <w:t>Политология</w:t>
      </w:r>
      <w:r w:rsidRPr="00E96C89">
        <w:rPr>
          <w:lang w:val="ru-RU"/>
        </w:rPr>
        <w:t>»</w:t>
      </w:r>
    </w:p>
    <w:p w14:paraId="1BFE0A98" w14:textId="334823AA" w:rsidR="000F54D6" w:rsidRPr="00E96C89" w:rsidRDefault="000F54D6" w:rsidP="00805573">
      <w:pPr>
        <w:pStyle w:val="a3"/>
        <w:ind w:left="122" w:right="-33"/>
        <w:rPr>
          <w:lang w:val="ru-RU"/>
        </w:rPr>
      </w:pPr>
      <w:r>
        <w:rPr>
          <w:lang w:val="ru-RU"/>
        </w:rPr>
        <w:t>«Философия»</w:t>
      </w:r>
    </w:p>
    <w:p w14:paraId="6CA14DA1" w14:textId="203F6388" w:rsidR="00805573" w:rsidRPr="00E96C89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«История (всеобщая история)»</w:t>
      </w:r>
    </w:p>
    <w:p w14:paraId="529ADF52" w14:textId="4A5396CE" w:rsidR="00805573" w:rsidRPr="00E96C89" w:rsidRDefault="00805573" w:rsidP="00FA61F5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«История России»</w:t>
      </w:r>
    </w:p>
    <w:p w14:paraId="6BB75DFA" w14:textId="0F9E9A87" w:rsidR="00C47380" w:rsidRPr="002C355E" w:rsidRDefault="00C47380" w:rsidP="00C47380">
      <w:pPr>
        <w:pStyle w:val="a3"/>
        <w:ind w:left="122" w:right="-33"/>
        <w:jc w:val="both"/>
        <w:rPr>
          <w:spacing w:val="1"/>
          <w:lang w:val="ru-RU"/>
        </w:rPr>
      </w:pPr>
      <w:r w:rsidRPr="00E96C89">
        <w:rPr>
          <w:spacing w:val="1"/>
          <w:lang w:val="ru-RU"/>
        </w:rPr>
        <w:t>Изучение данной дисциплины в дальнейшем создает базу для овладения знаниями и умениями в процессе прохождения студентами профессионального обучения.</w:t>
      </w:r>
    </w:p>
    <w:p w14:paraId="749D3FB8" w14:textId="77777777" w:rsidR="00C47380" w:rsidRPr="002C355E" w:rsidRDefault="00C47380" w:rsidP="00C47380">
      <w:pPr>
        <w:pStyle w:val="a3"/>
        <w:ind w:left="122" w:right="-33"/>
        <w:rPr>
          <w:spacing w:val="1"/>
          <w:lang w:val="ru-RU"/>
        </w:rPr>
      </w:pPr>
    </w:p>
    <w:p w14:paraId="4FA27871" w14:textId="77777777" w:rsidR="00C47380" w:rsidRPr="002C355E" w:rsidRDefault="00C47380" w:rsidP="00111F7A">
      <w:pPr>
        <w:pStyle w:val="a3"/>
        <w:ind w:left="122" w:right="-33"/>
        <w:jc w:val="both"/>
        <w:rPr>
          <w:lang w:val="ru-RU"/>
        </w:rPr>
      </w:pPr>
      <w:r w:rsidRPr="00FA61F5">
        <w:rPr>
          <w:b/>
          <w:lang w:val="ru-RU"/>
        </w:rPr>
        <w:t>Компетенции</w:t>
      </w:r>
      <w:r w:rsidRPr="002C355E">
        <w:rPr>
          <w:lang w:val="ru-RU"/>
        </w:rPr>
        <w:t xml:space="preserve"> (согласно стандарту ГОС ВПО)</w:t>
      </w:r>
      <w:r w:rsidRPr="002C355E">
        <w:rPr>
          <w:spacing w:val="3"/>
          <w:lang w:val="ru-RU"/>
        </w:rPr>
        <w:t xml:space="preserve"> </w:t>
      </w:r>
      <w:r w:rsidRPr="002C355E">
        <w:rPr>
          <w:lang w:val="ru-RU"/>
        </w:rPr>
        <w:t>и результаты обучения (знания, умения, навыки)</w:t>
      </w:r>
    </w:p>
    <w:p w14:paraId="26F377F8" w14:textId="77777777" w:rsidR="00C47380" w:rsidRPr="00EF55CF" w:rsidRDefault="00C47380" w:rsidP="00111F7A">
      <w:pPr>
        <w:pStyle w:val="a3"/>
        <w:ind w:left="122" w:right="-33"/>
        <w:jc w:val="both"/>
        <w:rPr>
          <w:lang w:val="ru-RU"/>
        </w:rPr>
      </w:pPr>
      <w:r w:rsidRPr="00EF55CF">
        <w:rPr>
          <w:lang w:val="ru-RU"/>
        </w:rPr>
        <w:t>В результате освоения дисциплины студент должен:</w:t>
      </w:r>
    </w:p>
    <w:p w14:paraId="654E34AA" w14:textId="77777777" w:rsidR="00C47380" w:rsidRPr="00DB0733" w:rsidRDefault="00C47380" w:rsidP="00111F7A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DB0733">
        <w:rPr>
          <w:lang w:val="ru-RU"/>
        </w:rPr>
        <w:t>Знать:</w:t>
      </w:r>
    </w:p>
    <w:p w14:paraId="04475A38" w14:textId="2D1DC253" w:rsidR="00C47380" w:rsidRPr="00DB0733" w:rsidRDefault="00C47380" w:rsidP="00111F7A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DB0733">
        <w:rPr>
          <w:lang w:val="ru-RU"/>
        </w:rPr>
        <w:t xml:space="preserve">базовый понятийный аппарат </w:t>
      </w:r>
      <w:r w:rsidR="00DB0733" w:rsidRPr="00DB0733">
        <w:rPr>
          <w:lang w:val="ru-RU"/>
        </w:rPr>
        <w:t>дисциплины</w:t>
      </w:r>
      <w:r w:rsidRPr="00DB0733">
        <w:rPr>
          <w:lang w:val="ru-RU"/>
        </w:rPr>
        <w:t>;</w:t>
      </w:r>
    </w:p>
    <w:p w14:paraId="405CBE81" w14:textId="073357CE" w:rsidR="00C47380" w:rsidRPr="00DB0733" w:rsidRDefault="00C47380" w:rsidP="00111F7A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DB0733">
        <w:rPr>
          <w:lang w:val="ru-RU"/>
        </w:rPr>
        <w:t xml:space="preserve">основные этапы генезиса </w:t>
      </w:r>
      <w:r w:rsidR="00DB0733" w:rsidRPr="00DB0733">
        <w:rPr>
          <w:lang w:val="ru-RU"/>
        </w:rPr>
        <w:t xml:space="preserve">публичной дипломатии ключевых </w:t>
      </w:r>
      <w:proofErr w:type="spellStart"/>
      <w:r w:rsidR="00DB0733" w:rsidRPr="00DB0733">
        <w:rPr>
          <w:lang w:val="ru-RU"/>
        </w:rPr>
        <w:t>акторов</w:t>
      </w:r>
      <w:proofErr w:type="spellEnd"/>
      <w:r w:rsidR="00DB0733" w:rsidRPr="00DB0733">
        <w:rPr>
          <w:lang w:val="ru-RU"/>
        </w:rPr>
        <w:t xml:space="preserve"> международной политической арены</w:t>
      </w:r>
      <w:r w:rsidRPr="00DB0733">
        <w:rPr>
          <w:lang w:val="ru-RU"/>
        </w:rPr>
        <w:t>;</w:t>
      </w:r>
    </w:p>
    <w:p w14:paraId="170BCDEA" w14:textId="77777777" w:rsidR="00DB0733" w:rsidRDefault="00C47380" w:rsidP="00111F7A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DB0733">
        <w:rPr>
          <w:lang w:val="ru-RU"/>
        </w:rPr>
        <w:t xml:space="preserve">основные методологические подходы и парадигмы </w:t>
      </w:r>
      <w:r w:rsidR="00EF55CF" w:rsidRPr="00DB0733">
        <w:rPr>
          <w:lang w:val="ru-RU"/>
        </w:rPr>
        <w:t xml:space="preserve">к изучению </w:t>
      </w:r>
      <w:r w:rsidR="00DB0733" w:rsidRPr="00DB0733">
        <w:rPr>
          <w:lang w:val="ru-RU"/>
        </w:rPr>
        <w:t>политики «мягкой силы»;</w:t>
      </w:r>
      <w:r w:rsidR="00EF55CF" w:rsidRPr="00DB0733">
        <w:rPr>
          <w:lang w:val="ru-RU"/>
        </w:rPr>
        <w:t xml:space="preserve"> </w:t>
      </w:r>
    </w:p>
    <w:p w14:paraId="57C66655" w14:textId="20738687" w:rsidR="00DB0733" w:rsidRPr="00DB0733" w:rsidRDefault="00DB0733" w:rsidP="00111F7A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>
        <w:rPr>
          <w:lang w:val="ru-RU"/>
        </w:rPr>
        <w:t>содержание внешнеполитических стратегий современных государств в контексте «</w:t>
      </w:r>
      <w:proofErr w:type="spellStart"/>
      <w:r>
        <w:rPr>
          <w:lang w:val="ru-RU"/>
        </w:rPr>
        <w:t>мягкосиловых</w:t>
      </w:r>
      <w:proofErr w:type="spellEnd"/>
      <w:r>
        <w:rPr>
          <w:lang w:val="ru-RU"/>
        </w:rPr>
        <w:t>» инструментов;</w:t>
      </w:r>
    </w:p>
    <w:p w14:paraId="6BA9886D" w14:textId="3AE75576" w:rsidR="00C47380" w:rsidRPr="00DB0733" w:rsidRDefault="00C47380" w:rsidP="00111F7A">
      <w:pPr>
        <w:pStyle w:val="a3"/>
        <w:ind w:left="842" w:right="-33"/>
        <w:jc w:val="both"/>
        <w:rPr>
          <w:lang w:val="ru-RU"/>
        </w:rPr>
      </w:pPr>
      <w:r w:rsidRPr="00DB0733">
        <w:rPr>
          <w:lang w:val="ru-RU"/>
        </w:rPr>
        <w:t>Уметь:</w:t>
      </w:r>
    </w:p>
    <w:p w14:paraId="61E3A48C" w14:textId="41AD7DA7" w:rsidR="00C47380" w:rsidRPr="00DB0733" w:rsidRDefault="00C47380" w:rsidP="00111F7A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DB0733">
        <w:rPr>
          <w:lang w:val="ru-RU"/>
        </w:rPr>
        <w:t xml:space="preserve">анализировать особенности </w:t>
      </w:r>
      <w:r w:rsidR="00DB0733" w:rsidRPr="00DB0733">
        <w:rPr>
          <w:lang w:val="ru-RU"/>
        </w:rPr>
        <w:t>национальной внешней политики</w:t>
      </w:r>
      <w:r w:rsidRPr="00DB0733">
        <w:rPr>
          <w:lang w:val="ru-RU"/>
        </w:rPr>
        <w:t xml:space="preserve"> и функционирования </w:t>
      </w:r>
      <w:r w:rsidR="00DB0733" w:rsidRPr="00DB0733">
        <w:rPr>
          <w:lang w:val="ru-RU"/>
        </w:rPr>
        <w:t>дипломатических институтов</w:t>
      </w:r>
      <w:r w:rsidRPr="00DB0733">
        <w:rPr>
          <w:lang w:val="ru-RU"/>
        </w:rPr>
        <w:t>;</w:t>
      </w:r>
    </w:p>
    <w:p w14:paraId="752C7EE0" w14:textId="08D7B119" w:rsidR="00C47380" w:rsidRPr="00DB0733" w:rsidRDefault="00C47380" w:rsidP="00111F7A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DB0733">
        <w:rPr>
          <w:lang w:val="ru-RU"/>
        </w:rPr>
        <w:t>критически оценивать тео</w:t>
      </w:r>
      <w:r w:rsidR="00EF55CF" w:rsidRPr="00DB0733">
        <w:rPr>
          <w:lang w:val="ru-RU"/>
        </w:rPr>
        <w:t xml:space="preserve">ретические подходы </w:t>
      </w:r>
      <w:r w:rsidR="00DB0733" w:rsidRPr="00DB0733">
        <w:rPr>
          <w:lang w:val="ru-RU"/>
        </w:rPr>
        <w:t xml:space="preserve">к построению национальных </w:t>
      </w:r>
      <w:proofErr w:type="spellStart"/>
      <w:r w:rsidR="00DB0733" w:rsidRPr="00DB0733">
        <w:rPr>
          <w:lang w:val="ru-RU"/>
        </w:rPr>
        <w:t>геостратегий</w:t>
      </w:r>
      <w:proofErr w:type="spellEnd"/>
      <w:r w:rsidRPr="00DB0733">
        <w:rPr>
          <w:lang w:val="ru-RU"/>
        </w:rPr>
        <w:t>;</w:t>
      </w:r>
    </w:p>
    <w:p w14:paraId="470C466B" w14:textId="5A183616" w:rsidR="00C47380" w:rsidRPr="00DB0733" w:rsidRDefault="00C47380" w:rsidP="00111F7A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DB0733">
        <w:rPr>
          <w:lang w:val="ru-RU"/>
        </w:rPr>
        <w:t xml:space="preserve">выявлять взаимосвязи и закономерности </w:t>
      </w:r>
      <w:r w:rsidR="00DB0733" w:rsidRPr="00DB0733">
        <w:rPr>
          <w:lang w:val="ru-RU"/>
        </w:rPr>
        <w:t>внутри- и внешнеполитических процессов</w:t>
      </w:r>
      <w:r w:rsidRPr="00DB0733">
        <w:rPr>
          <w:lang w:val="ru-RU"/>
        </w:rPr>
        <w:t>;</w:t>
      </w:r>
    </w:p>
    <w:p w14:paraId="3CF65834" w14:textId="11D3FDEA" w:rsidR="00C47380" w:rsidRPr="00DB0733" w:rsidRDefault="00DB0733" w:rsidP="00111F7A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DB0733">
        <w:rPr>
          <w:lang w:val="ru-RU"/>
        </w:rPr>
        <w:t>анализировать</w:t>
      </w:r>
      <w:r w:rsidR="00C47380" w:rsidRPr="00DB0733">
        <w:rPr>
          <w:lang w:val="ru-RU"/>
        </w:rPr>
        <w:t xml:space="preserve"> </w:t>
      </w:r>
      <w:r w:rsidRPr="00DB0733">
        <w:rPr>
          <w:lang w:val="ru-RU"/>
        </w:rPr>
        <w:t>социокультурные особенности в ведении внешней политики государства</w:t>
      </w:r>
      <w:r w:rsidR="00C47380" w:rsidRPr="00DB0733">
        <w:rPr>
          <w:lang w:val="ru-RU"/>
        </w:rPr>
        <w:t xml:space="preserve"> на основе полученных знаний и освоенных методов.</w:t>
      </w:r>
    </w:p>
    <w:p w14:paraId="51A29ADB" w14:textId="77777777" w:rsidR="00C47380" w:rsidRPr="00DB0733" w:rsidRDefault="00C47380" w:rsidP="00111F7A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DB0733">
        <w:rPr>
          <w:lang w:val="ru-RU"/>
        </w:rPr>
        <w:t>Иметь навыки (приобрести опыт):</w:t>
      </w:r>
    </w:p>
    <w:p w14:paraId="661BA6D6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работы с первоисточниками по темам курса;</w:t>
      </w:r>
    </w:p>
    <w:p w14:paraId="4DDC536E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поиска, обработки и анализа информации;</w:t>
      </w:r>
    </w:p>
    <w:p w14:paraId="18798E30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решения проблем, связанных с оценкой политического курса;</w:t>
      </w:r>
    </w:p>
    <w:p w14:paraId="0A507825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работы в группах, проектной деятельности, деловых игр;</w:t>
      </w:r>
    </w:p>
    <w:p w14:paraId="4C1DD977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публичного выступления;</w:t>
      </w:r>
    </w:p>
    <w:p w14:paraId="302C82A6" w14:textId="77777777" w:rsidR="00C47380" w:rsidRPr="00DB0733" w:rsidRDefault="00C47380" w:rsidP="00111F7A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DB0733">
        <w:rPr>
          <w:lang w:val="ru-RU"/>
        </w:rPr>
        <w:t>академического письма.</w:t>
      </w:r>
    </w:p>
    <w:p w14:paraId="369CDAAB" w14:textId="77777777" w:rsidR="00C47380" w:rsidRPr="00DB0733" w:rsidRDefault="00C47380" w:rsidP="00111F7A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DB0733">
        <w:rPr>
          <w:lang w:val="ru-RU"/>
        </w:rPr>
        <w:lastRenderedPageBreak/>
        <w:t>Владеть:</w:t>
      </w:r>
    </w:p>
    <w:p w14:paraId="3A7DAD16" w14:textId="77777777" w:rsidR="00C47380" w:rsidRPr="00DB0733" w:rsidRDefault="00C47380" w:rsidP="00111F7A">
      <w:pPr>
        <w:pStyle w:val="a3"/>
        <w:numPr>
          <w:ilvl w:val="0"/>
          <w:numId w:val="26"/>
        </w:numPr>
        <w:ind w:right="-33"/>
        <w:jc w:val="both"/>
        <w:rPr>
          <w:lang w:val="ru-RU"/>
        </w:rPr>
      </w:pPr>
      <w:r w:rsidRPr="00DB0733">
        <w:rPr>
          <w:lang w:val="ru-RU"/>
        </w:rPr>
        <w:t>навыками выражения своих мыслей и мнения в межличностном и деловом общении;</w:t>
      </w:r>
    </w:p>
    <w:p w14:paraId="0265EC1A" w14:textId="77777777" w:rsidR="00C47380" w:rsidRPr="00DB0733" w:rsidRDefault="00C47380" w:rsidP="00111F7A">
      <w:pPr>
        <w:pStyle w:val="a3"/>
        <w:numPr>
          <w:ilvl w:val="0"/>
          <w:numId w:val="26"/>
        </w:numPr>
        <w:ind w:right="-33"/>
        <w:jc w:val="both"/>
        <w:rPr>
          <w:lang w:val="ru-RU"/>
        </w:rPr>
      </w:pPr>
      <w:r w:rsidRPr="00DB0733">
        <w:rPr>
          <w:lang w:val="ru-RU"/>
        </w:rPr>
        <w:t>навыками извлечения необходимой информации из оригинального текста.</w:t>
      </w:r>
    </w:p>
    <w:p w14:paraId="1B1F6363" w14:textId="77777777" w:rsidR="00C47380" w:rsidRPr="002C355E" w:rsidRDefault="00C47380" w:rsidP="00111F7A">
      <w:pPr>
        <w:pStyle w:val="a3"/>
        <w:spacing w:before="240"/>
        <w:ind w:right="-33"/>
        <w:jc w:val="both"/>
        <w:rPr>
          <w:lang w:val="ru-RU"/>
        </w:rPr>
      </w:pPr>
      <w:r w:rsidRPr="001F614D">
        <w:rPr>
          <w:lang w:val="ru-RU"/>
        </w:rPr>
        <w:t>Выпускник, освоивший программу бакалавриата должен обладать следующими универсальными компетенциями (УК):</w:t>
      </w:r>
    </w:p>
    <w:p w14:paraId="1E347A73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60"/>
        <w:gridCol w:w="5229"/>
      </w:tblGrid>
      <w:tr w:rsidR="00C47380" w:rsidRPr="002C355E" w14:paraId="29BF82AF" w14:textId="77777777" w:rsidTr="00FF2AF4">
        <w:tc>
          <w:tcPr>
            <w:tcW w:w="2122" w:type="dxa"/>
          </w:tcPr>
          <w:p w14:paraId="5E4A6212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порядку</w:t>
            </w:r>
          </w:p>
        </w:tc>
        <w:tc>
          <w:tcPr>
            <w:tcW w:w="2126" w:type="dxa"/>
          </w:tcPr>
          <w:p w14:paraId="66A133A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5146F20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60BF6175" w14:textId="77777777" w:rsidTr="00FF2AF4">
        <w:tc>
          <w:tcPr>
            <w:tcW w:w="2122" w:type="dxa"/>
          </w:tcPr>
          <w:p w14:paraId="3305376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</w:t>
            </w:r>
          </w:p>
        </w:tc>
        <w:tc>
          <w:tcPr>
            <w:tcW w:w="2126" w:type="dxa"/>
          </w:tcPr>
          <w:p w14:paraId="6A2A933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</w:t>
            </w:r>
          </w:p>
        </w:tc>
        <w:tc>
          <w:tcPr>
            <w:tcW w:w="5632" w:type="dxa"/>
          </w:tcPr>
          <w:p w14:paraId="7E5DFB3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учиться, приобретать новые знания,</w:t>
            </w:r>
          </w:p>
          <w:p w14:paraId="767C730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умения, в том числе в области, отличной от</w:t>
            </w:r>
          </w:p>
          <w:p w14:paraId="1F56D1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профессиональной</w:t>
            </w:r>
          </w:p>
        </w:tc>
      </w:tr>
      <w:tr w:rsidR="00C47380" w:rsidRPr="002C355E" w14:paraId="23BA9AD9" w14:textId="77777777" w:rsidTr="00FF2AF4">
        <w:tc>
          <w:tcPr>
            <w:tcW w:w="2122" w:type="dxa"/>
          </w:tcPr>
          <w:p w14:paraId="290ABDD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УК-2</w:t>
            </w:r>
          </w:p>
        </w:tc>
        <w:tc>
          <w:tcPr>
            <w:tcW w:w="2126" w:type="dxa"/>
          </w:tcPr>
          <w:p w14:paraId="1C21B00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Б3</w:t>
            </w:r>
          </w:p>
        </w:tc>
        <w:tc>
          <w:tcPr>
            <w:tcW w:w="5632" w:type="dxa"/>
          </w:tcPr>
          <w:p w14:paraId="5369FA77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выявлять научную сущность проблем в профессиональной области.</w:t>
            </w:r>
          </w:p>
        </w:tc>
      </w:tr>
      <w:tr w:rsidR="00C47380" w:rsidRPr="002C355E" w14:paraId="18E75355" w14:textId="77777777" w:rsidTr="00FF2AF4">
        <w:tc>
          <w:tcPr>
            <w:tcW w:w="2122" w:type="dxa"/>
          </w:tcPr>
          <w:p w14:paraId="48D334B9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УК-3</w:t>
            </w:r>
          </w:p>
        </w:tc>
        <w:tc>
          <w:tcPr>
            <w:tcW w:w="2126" w:type="dxa"/>
          </w:tcPr>
          <w:p w14:paraId="699A786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Б4</w:t>
            </w:r>
          </w:p>
        </w:tc>
        <w:tc>
          <w:tcPr>
            <w:tcW w:w="5632" w:type="dxa"/>
          </w:tcPr>
          <w:p w14:paraId="660996B4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C47380" w:rsidRPr="002C355E" w14:paraId="55BC17C4" w14:textId="77777777" w:rsidTr="00FF2AF4">
        <w:tc>
          <w:tcPr>
            <w:tcW w:w="2122" w:type="dxa"/>
          </w:tcPr>
          <w:p w14:paraId="7D74927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УК-4</w:t>
            </w:r>
          </w:p>
        </w:tc>
        <w:tc>
          <w:tcPr>
            <w:tcW w:w="2126" w:type="dxa"/>
          </w:tcPr>
          <w:p w14:paraId="7C2478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Б5</w:t>
            </w:r>
          </w:p>
        </w:tc>
        <w:tc>
          <w:tcPr>
            <w:tcW w:w="5632" w:type="dxa"/>
          </w:tcPr>
          <w:p w14:paraId="1E21AF8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оценивать потребность в ресурсах и</w:t>
            </w:r>
          </w:p>
          <w:p w14:paraId="0D56CB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планировать их использование при решении задач в профессиональной деятельности</w:t>
            </w:r>
          </w:p>
        </w:tc>
      </w:tr>
      <w:tr w:rsidR="00C47380" w:rsidRPr="002C355E" w14:paraId="578BB98E" w14:textId="77777777" w:rsidTr="00FF2AF4">
        <w:tc>
          <w:tcPr>
            <w:tcW w:w="2122" w:type="dxa"/>
          </w:tcPr>
          <w:p w14:paraId="2BE8A56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УК-5</w:t>
            </w:r>
          </w:p>
        </w:tc>
        <w:tc>
          <w:tcPr>
            <w:tcW w:w="2126" w:type="dxa"/>
          </w:tcPr>
          <w:p w14:paraId="171F1DA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Б6</w:t>
            </w:r>
          </w:p>
        </w:tc>
        <w:tc>
          <w:tcPr>
            <w:tcW w:w="5632" w:type="dxa"/>
          </w:tcPr>
          <w:p w14:paraId="1FC1DF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с информацией: находить,</w:t>
            </w:r>
          </w:p>
          <w:p w14:paraId="6B9A66DB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14:paraId="1D68C64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(в том числе на основе системного подхода)</w:t>
            </w:r>
          </w:p>
        </w:tc>
      </w:tr>
      <w:tr w:rsidR="00C47380" w:rsidRPr="002C355E" w14:paraId="14204BB7" w14:textId="77777777" w:rsidTr="00FF2AF4">
        <w:tc>
          <w:tcPr>
            <w:tcW w:w="2122" w:type="dxa"/>
          </w:tcPr>
          <w:p w14:paraId="265A710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УК-6</w:t>
            </w:r>
          </w:p>
        </w:tc>
        <w:tc>
          <w:tcPr>
            <w:tcW w:w="2126" w:type="dxa"/>
          </w:tcPr>
          <w:p w14:paraId="76AED75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 xml:space="preserve">СК- Б7 </w:t>
            </w:r>
          </w:p>
        </w:tc>
        <w:tc>
          <w:tcPr>
            <w:tcW w:w="5632" w:type="dxa"/>
          </w:tcPr>
          <w:p w14:paraId="2C88B8A5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C47380" w:rsidRPr="002C355E" w14:paraId="2241B30D" w14:textId="77777777" w:rsidTr="00FF2AF4">
        <w:tc>
          <w:tcPr>
            <w:tcW w:w="2122" w:type="dxa"/>
          </w:tcPr>
          <w:p w14:paraId="360560AE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УК-7</w:t>
            </w:r>
          </w:p>
        </w:tc>
        <w:tc>
          <w:tcPr>
            <w:tcW w:w="2126" w:type="dxa"/>
          </w:tcPr>
          <w:p w14:paraId="075ACBB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Б8</w:t>
            </w:r>
          </w:p>
        </w:tc>
        <w:tc>
          <w:tcPr>
            <w:tcW w:w="5632" w:type="dxa"/>
          </w:tcPr>
          <w:p w14:paraId="41457F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в команде</w:t>
            </w:r>
          </w:p>
        </w:tc>
      </w:tr>
      <w:tr w:rsidR="00C47380" w:rsidRPr="002C355E" w14:paraId="4E0FD9EE" w14:textId="77777777" w:rsidTr="00FF2AF4">
        <w:tc>
          <w:tcPr>
            <w:tcW w:w="2122" w:type="dxa"/>
          </w:tcPr>
          <w:p w14:paraId="4D7EC13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УК-8</w:t>
            </w:r>
          </w:p>
        </w:tc>
        <w:tc>
          <w:tcPr>
            <w:tcW w:w="2126" w:type="dxa"/>
          </w:tcPr>
          <w:p w14:paraId="12C6CCA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Б9</w:t>
            </w:r>
          </w:p>
        </w:tc>
        <w:tc>
          <w:tcPr>
            <w:tcW w:w="5632" w:type="dxa"/>
          </w:tcPr>
          <w:p w14:paraId="6FA6A1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грамотно строить коммуникацию,</w:t>
            </w:r>
          </w:p>
          <w:p w14:paraId="66971BB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исходя из целей и ситуации общения</w:t>
            </w:r>
          </w:p>
        </w:tc>
      </w:tr>
      <w:tr w:rsidR="00C47380" w:rsidRPr="002C355E" w14:paraId="60183CE3" w14:textId="77777777" w:rsidTr="00FF2AF4">
        <w:tc>
          <w:tcPr>
            <w:tcW w:w="2122" w:type="dxa"/>
          </w:tcPr>
          <w:p w14:paraId="5128691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УК-9</w:t>
            </w:r>
          </w:p>
        </w:tc>
        <w:tc>
          <w:tcPr>
            <w:tcW w:w="2126" w:type="dxa"/>
          </w:tcPr>
          <w:p w14:paraId="1655355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Б10</w:t>
            </w:r>
          </w:p>
        </w:tc>
        <w:tc>
          <w:tcPr>
            <w:tcW w:w="5632" w:type="dxa"/>
          </w:tcPr>
          <w:p w14:paraId="5DECCA4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C47380" w:rsidRPr="002C355E" w14:paraId="4F39CA7F" w14:textId="77777777" w:rsidTr="00FF2AF4">
        <w:tc>
          <w:tcPr>
            <w:tcW w:w="2122" w:type="dxa"/>
          </w:tcPr>
          <w:p w14:paraId="1CE4B46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УК-10</w:t>
            </w:r>
          </w:p>
        </w:tc>
        <w:tc>
          <w:tcPr>
            <w:tcW w:w="2126" w:type="dxa"/>
          </w:tcPr>
          <w:p w14:paraId="0CEA528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Б11</w:t>
            </w:r>
          </w:p>
        </w:tc>
        <w:tc>
          <w:tcPr>
            <w:tcW w:w="5632" w:type="dxa"/>
          </w:tcPr>
          <w:p w14:paraId="146DB15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</w:tbl>
    <w:p w14:paraId="771A4D30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47102F96" w14:textId="77777777" w:rsidR="00C47380" w:rsidRPr="002C355E" w:rsidRDefault="00C47380" w:rsidP="00C47380">
      <w:pPr>
        <w:pStyle w:val="a3"/>
        <w:spacing w:before="4" w:after="240"/>
        <w:rPr>
          <w:lang w:val="ru-RU"/>
        </w:rPr>
      </w:pPr>
      <w:r w:rsidRPr="002C355E">
        <w:rPr>
          <w:lang w:val="ru-RU"/>
        </w:rPr>
        <w:t>Выпускник, освоивший программу бакалавриата должен обладать следующими профессиональными компетенциями (ПК):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2061"/>
        <w:gridCol w:w="5226"/>
      </w:tblGrid>
      <w:tr w:rsidR="00C47380" w:rsidRPr="002C355E" w14:paraId="5719F62D" w14:textId="77777777" w:rsidTr="00FF2AF4">
        <w:tc>
          <w:tcPr>
            <w:tcW w:w="2122" w:type="dxa"/>
          </w:tcPr>
          <w:p w14:paraId="52FE5ECA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</w:t>
            </w:r>
          </w:p>
          <w:p w14:paraId="0387484C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по порядку</w:t>
            </w:r>
          </w:p>
        </w:tc>
        <w:tc>
          <w:tcPr>
            <w:tcW w:w="2126" w:type="dxa"/>
          </w:tcPr>
          <w:p w14:paraId="77ED481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64F2F12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32A9D2AB" w14:textId="77777777" w:rsidTr="00FF2AF4">
        <w:tc>
          <w:tcPr>
            <w:tcW w:w="2122" w:type="dxa"/>
          </w:tcPr>
          <w:p w14:paraId="1A05FF1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ПК-1</w:t>
            </w:r>
          </w:p>
        </w:tc>
        <w:tc>
          <w:tcPr>
            <w:tcW w:w="2126" w:type="dxa"/>
          </w:tcPr>
          <w:p w14:paraId="731871B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ИК-1</w:t>
            </w:r>
          </w:p>
        </w:tc>
        <w:tc>
          <w:tcPr>
            <w:tcW w:w="5632" w:type="dxa"/>
          </w:tcPr>
          <w:p w14:paraId="0BCF818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</w:t>
            </w:r>
          </w:p>
        </w:tc>
      </w:tr>
      <w:tr w:rsidR="00C47380" w:rsidRPr="002C355E" w14:paraId="7FAF9131" w14:textId="77777777" w:rsidTr="00FF2AF4">
        <w:tc>
          <w:tcPr>
            <w:tcW w:w="2122" w:type="dxa"/>
          </w:tcPr>
          <w:p w14:paraId="3803B8C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ПК-2</w:t>
            </w:r>
          </w:p>
        </w:tc>
        <w:tc>
          <w:tcPr>
            <w:tcW w:w="2126" w:type="dxa"/>
          </w:tcPr>
          <w:p w14:paraId="01D5395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ИК-2</w:t>
            </w:r>
          </w:p>
        </w:tc>
        <w:tc>
          <w:tcPr>
            <w:tcW w:w="5632" w:type="dxa"/>
          </w:tcPr>
          <w:p w14:paraId="6C046550" w14:textId="77777777" w:rsidR="00C47380" w:rsidRPr="002C355E" w:rsidRDefault="00C47380" w:rsidP="00FF2AF4">
            <w:pPr>
              <w:pStyle w:val="a3"/>
              <w:tabs>
                <w:tab w:val="left" w:pos="1590"/>
              </w:tabs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 xml:space="preserve">Способен ставить корректные задачи </w:t>
            </w:r>
            <w:r w:rsidRPr="002C355E">
              <w:rPr>
                <w:lang w:val="ru-RU"/>
              </w:rPr>
              <w:lastRenderedPageBreak/>
              <w:t>исследования, методы исследования и применять их</w:t>
            </w:r>
          </w:p>
        </w:tc>
      </w:tr>
      <w:tr w:rsidR="00C47380" w:rsidRPr="002C355E" w14:paraId="086368BF" w14:textId="77777777" w:rsidTr="00FF2AF4">
        <w:tc>
          <w:tcPr>
            <w:tcW w:w="2122" w:type="dxa"/>
          </w:tcPr>
          <w:p w14:paraId="0D62018F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ПК-3</w:t>
            </w:r>
          </w:p>
        </w:tc>
        <w:tc>
          <w:tcPr>
            <w:tcW w:w="2126" w:type="dxa"/>
          </w:tcPr>
          <w:p w14:paraId="03E28F1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ИК-3</w:t>
            </w:r>
          </w:p>
        </w:tc>
        <w:tc>
          <w:tcPr>
            <w:tcW w:w="5632" w:type="dxa"/>
          </w:tcPr>
          <w:p w14:paraId="25971090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</w:t>
            </w:r>
          </w:p>
          <w:p w14:paraId="2F631D2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руководителями</w:t>
            </w:r>
          </w:p>
        </w:tc>
      </w:tr>
      <w:tr w:rsidR="00C47380" w:rsidRPr="002C355E" w14:paraId="53A02446" w14:textId="77777777" w:rsidTr="00FF2AF4">
        <w:tc>
          <w:tcPr>
            <w:tcW w:w="2122" w:type="dxa"/>
          </w:tcPr>
          <w:p w14:paraId="68B6249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ПК-4</w:t>
            </w:r>
          </w:p>
        </w:tc>
        <w:tc>
          <w:tcPr>
            <w:tcW w:w="2126" w:type="dxa"/>
          </w:tcPr>
          <w:p w14:paraId="2EA71125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ИК-4</w:t>
            </w:r>
          </w:p>
        </w:tc>
        <w:tc>
          <w:tcPr>
            <w:tcW w:w="5632" w:type="dxa"/>
          </w:tcPr>
          <w:p w14:paraId="5A49932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</w:tc>
      </w:tr>
      <w:tr w:rsidR="00C47380" w:rsidRPr="002C355E" w14:paraId="14A0648B" w14:textId="77777777" w:rsidTr="00FF2AF4">
        <w:tc>
          <w:tcPr>
            <w:tcW w:w="2122" w:type="dxa"/>
          </w:tcPr>
          <w:p w14:paraId="419C8618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ПК-5</w:t>
            </w:r>
          </w:p>
        </w:tc>
        <w:tc>
          <w:tcPr>
            <w:tcW w:w="2126" w:type="dxa"/>
          </w:tcPr>
          <w:p w14:paraId="2CD1197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ИК-5</w:t>
            </w:r>
          </w:p>
        </w:tc>
        <w:tc>
          <w:tcPr>
            <w:tcW w:w="5632" w:type="dxa"/>
          </w:tcPr>
          <w:p w14:paraId="6CC9CB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организации и проведении политических кампаний для достижения целей, поставленных руководителями (заказчиками) кампаний</w:t>
            </w:r>
          </w:p>
        </w:tc>
      </w:tr>
      <w:tr w:rsidR="00C47380" w:rsidRPr="002C355E" w14:paraId="2EE3B7F2" w14:textId="77777777" w:rsidTr="00FF2AF4">
        <w:tc>
          <w:tcPr>
            <w:tcW w:w="2122" w:type="dxa"/>
          </w:tcPr>
          <w:p w14:paraId="683DD3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ПК-6</w:t>
            </w:r>
          </w:p>
        </w:tc>
        <w:tc>
          <w:tcPr>
            <w:tcW w:w="2126" w:type="dxa"/>
          </w:tcPr>
          <w:p w14:paraId="26DF40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ИК-6</w:t>
            </w:r>
          </w:p>
        </w:tc>
        <w:tc>
          <w:tcPr>
            <w:tcW w:w="5632" w:type="dxa"/>
          </w:tcPr>
          <w:p w14:paraId="5DAC1D0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</w:tr>
      <w:tr w:rsidR="00C47380" w:rsidRPr="002C355E" w14:paraId="5850747E" w14:textId="77777777" w:rsidTr="00FF2AF4">
        <w:tc>
          <w:tcPr>
            <w:tcW w:w="2122" w:type="dxa"/>
          </w:tcPr>
          <w:p w14:paraId="71147D2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ПК-7</w:t>
            </w:r>
          </w:p>
        </w:tc>
        <w:tc>
          <w:tcPr>
            <w:tcW w:w="2126" w:type="dxa"/>
          </w:tcPr>
          <w:p w14:paraId="3A1325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ИК-7</w:t>
            </w:r>
          </w:p>
        </w:tc>
        <w:tc>
          <w:tcPr>
            <w:tcW w:w="5632" w:type="dxa"/>
          </w:tcPr>
          <w:p w14:paraId="0B8DC1C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C47380" w:rsidRPr="002C355E" w14:paraId="6F88366C" w14:textId="77777777" w:rsidTr="00FF2AF4">
        <w:tc>
          <w:tcPr>
            <w:tcW w:w="2122" w:type="dxa"/>
          </w:tcPr>
          <w:p w14:paraId="2191E74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ПК-8</w:t>
            </w:r>
          </w:p>
        </w:tc>
        <w:tc>
          <w:tcPr>
            <w:tcW w:w="2126" w:type="dxa"/>
          </w:tcPr>
          <w:p w14:paraId="75618E8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ИК-8</w:t>
            </w:r>
          </w:p>
        </w:tc>
        <w:tc>
          <w:tcPr>
            <w:tcW w:w="5632" w:type="dxa"/>
          </w:tcPr>
          <w:p w14:paraId="3AA538F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C47380" w:rsidRPr="002C355E" w14:paraId="4786A3B8" w14:textId="77777777" w:rsidTr="00FF2AF4">
        <w:tc>
          <w:tcPr>
            <w:tcW w:w="2122" w:type="dxa"/>
          </w:tcPr>
          <w:p w14:paraId="579CB8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ПК-9</w:t>
            </w:r>
          </w:p>
        </w:tc>
        <w:tc>
          <w:tcPr>
            <w:tcW w:w="2126" w:type="dxa"/>
          </w:tcPr>
          <w:p w14:paraId="325A57D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ИК-9</w:t>
            </w:r>
          </w:p>
        </w:tc>
        <w:tc>
          <w:tcPr>
            <w:tcW w:w="5632" w:type="dxa"/>
          </w:tcPr>
          <w:p w14:paraId="4EE90E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Способен оформлять результаты поиска и анализа</w:t>
            </w:r>
          </w:p>
          <w:p w14:paraId="5DD5899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информации, проведенных научных и прикладных</w:t>
            </w:r>
          </w:p>
          <w:p w14:paraId="640C50D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</w:tr>
    </w:tbl>
    <w:p w14:paraId="1343B299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7274883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Научно-исследовательская деятельность: ПК-1, ПК-2, ПК-4, ПК-9.</w:t>
      </w:r>
    </w:p>
    <w:p w14:paraId="29159485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Организационно-управленческая деятельность: ПК-3, ПК-4, ПК-5.</w:t>
      </w:r>
    </w:p>
    <w:p w14:paraId="3BEF7E5F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Проектная деятельность: ПК-1, ПК-2, ПК-3, ПК-4, ПК-6, ПК-8.</w:t>
      </w:r>
    </w:p>
    <w:p w14:paraId="6DCFC3FF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Информационная и аналитическая деятельность: ПК-4, ПК-7, ПК-8; ПК-9.</w:t>
      </w:r>
    </w:p>
    <w:p w14:paraId="569F0466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</w:p>
    <w:p w14:paraId="2D789326" w14:textId="77777777" w:rsidR="00C47380" w:rsidRPr="002C355E" w:rsidRDefault="00C47380" w:rsidP="00111F7A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При разработке программы бакалавриата в набор требуемых результатов освоения программы бакалавриата обязательно включаются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14:paraId="05B1E755" w14:textId="38E9015C" w:rsidR="00C47380" w:rsidRDefault="00C47380" w:rsidP="00C47380">
      <w:pPr>
        <w:pStyle w:val="a3"/>
        <w:spacing w:before="4"/>
        <w:rPr>
          <w:lang w:val="ru-RU"/>
        </w:rPr>
      </w:pPr>
    </w:p>
    <w:p w14:paraId="5DE5EE0D" w14:textId="58EA5B70" w:rsidR="00111F7A" w:rsidRDefault="00111F7A" w:rsidP="00C47380">
      <w:pPr>
        <w:pStyle w:val="a3"/>
        <w:spacing w:before="4"/>
        <w:rPr>
          <w:lang w:val="ru-RU"/>
        </w:rPr>
      </w:pPr>
    </w:p>
    <w:p w14:paraId="31C2B50D" w14:textId="77777777" w:rsidR="00111F7A" w:rsidRPr="002C355E" w:rsidRDefault="00111F7A" w:rsidP="00C47380">
      <w:pPr>
        <w:pStyle w:val="a3"/>
        <w:spacing w:before="4"/>
        <w:rPr>
          <w:lang w:val="ru-RU"/>
        </w:rPr>
      </w:pPr>
    </w:p>
    <w:p w14:paraId="15046925" w14:textId="35BE2EFD" w:rsidR="00C47380" w:rsidRPr="002C355E" w:rsidRDefault="00C47380" w:rsidP="00FA61F5">
      <w:pPr>
        <w:pStyle w:val="1"/>
        <w:numPr>
          <w:ilvl w:val="0"/>
          <w:numId w:val="8"/>
        </w:numPr>
        <w:tabs>
          <w:tab w:val="left" w:pos="363"/>
          <w:tab w:val="left" w:pos="3544"/>
        </w:tabs>
        <w:spacing w:line="480" w:lineRule="auto"/>
        <w:ind w:right="-33"/>
        <w:rPr>
          <w:spacing w:val="-57"/>
          <w:lang w:val="ru-RU"/>
        </w:rPr>
      </w:pPr>
      <w:r w:rsidRPr="002C355E">
        <w:rPr>
          <w:lang w:val="ru-RU"/>
        </w:rPr>
        <w:lastRenderedPageBreak/>
        <w:t>Программа учебной дисциплины</w:t>
      </w:r>
      <w:r w:rsidRPr="002C355E">
        <w:rPr>
          <w:spacing w:val="-57"/>
          <w:lang w:val="ru-RU"/>
        </w:rPr>
        <w:t xml:space="preserve">  </w:t>
      </w:r>
    </w:p>
    <w:p w14:paraId="212742BB" w14:textId="77777777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rPr>
          <w:lang w:val="ru-RU"/>
        </w:rPr>
      </w:pPr>
      <w:r w:rsidRPr="009C37D4">
        <w:rPr>
          <w:lang w:val="ru-RU"/>
        </w:rPr>
        <w:t>Содержательные модуль 1. Введение в дисциплину: базовая терминология и компоненты (Темы):</w:t>
      </w:r>
    </w:p>
    <w:p w14:paraId="7A37C9A9" w14:textId="0337E28F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 w:rsidRPr="009C37D4">
        <w:rPr>
          <w:b w:val="0"/>
          <w:lang w:val="ru-RU"/>
        </w:rPr>
        <w:t>Понятие «сила» в международных отношениях.</w:t>
      </w:r>
    </w:p>
    <w:p w14:paraId="49404E68" w14:textId="77777777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9C37D4">
        <w:rPr>
          <w:b w:val="0"/>
          <w:lang w:val="ru-RU"/>
        </w:rPr>
        <w:t xml:space="preserve">Понятие «силы» в современных международных отношениях. Виды силы. «Жесткая» и «мягкая» силы в современном мире. Понятие аттрактивности. Симпатия и антипатия. Харизма и харизматические лидеры. Проблематика манипуляции общественным сознанием. Современная </w:t>
      </w:r>
      <w:proofErr w:type="spellStart"/>
      <w:r w:rsidRPr="009C37D4">
        <w:rPr>
          <w:b w:val="0"/>
          <w:lang w:val="ru-RU"/>
        </w:rPr>
        <w:t>имиджелогия</w:t>
      </w:r>
      <w:proofErr w:type="spellEnd"/>
      <w:r w:rsidRPr="009C37D4">
        <w:rPr>
          <w:b w:val="0"/>
          <w:lang w:val="ru-RU"/>
        </w:rPr>
        <w:t xml:space="preserve"> как теория и практика. Государственный имидж как фактор геополитики. Проблема разрыва между реальностью, образом и имиджем. Понятия «национальный интерес» и «национальная безопасность»: содержание, сущность, ответственные институты.</w:t>
      </w:r>
    </w:p>
    <w:p w14:paraId="430CC8EB" w14:textId="77777777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</w:p>
    <w:p w14:paraId="5C84B0BE" w14:textId="1C8D21B0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</w:t>
      </w:r>
      <w:r w:rsidRPr="009C37D4">
        <w:rPr>
          <w:b w:val="0"/>
          <w:lang w:val="ru-RU"/>
        </w:rPr>
        <w:t>«Мягкая сила»: содержание и сущность.</w:t>
      </w:r>
    </w:p>
    <w:p w14:paraId="697D4CE7" w14:textId="77777777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9C37D4">
        <w:rPr>
          <w:b w:val="0"/>
          <w:lang w:val="ru-RU"/>
        </w:rPr>
        <w:t>Идейно-политические воззрения Джозефа Ная: научные труды. Концепция «мягкой силы». Три источника «мягкой силы»: привлекательность культуры; система ценностей; гуманность внешней политики. Роль экономической и военной мощи как дополнительных факторов развертывания «мягкой силы». «Умная сила» как стратегия сочетания «мягкой» и «жесткой сил». СМИ и Интернет как инструменты и средства «мягкой силы». «Информационная сила» как один из видов «мягкой силы». Ее роль в информационном обществе. Ненасильственные формы воздействия на общественное сознание (широкая трактовка «мягкой силы»).</w:t>
      </w:r>
    </w:p>
    <w:p w14:paraId="73F52D16" w14:textId="77777777" w:rsidR="009C37D4" w:rsidRPr="000D0E54" w:rsidRDefault="009C37D4" w:rsidP="000D0E54">
      <w:pPr>
        <w:pStyle w:val="1"/>
        <w:tabs>
          <w:tab w:val="left" w:pos="363"/>
        </w:tabs>
        <w:spacing w:before="71"/>
        <w:ind w:left="0"/>
        <w:rPr>
          <w:lang w:val="ru-RU"/>
        </w:rPr>
      </w:pPr>
    </w:p>
    <w:p w14:paraId="1FCF8B92" w14:textId="77777777" w:rsidR="009C37D4" w:rsidRPr="000D0E54" w:rsidRDefault="009C37D4" w:rsidP="000D0E54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 w:rsidRPr="000D0E54">
        <w:rPr>
          <w:b w:val="0"/>
          <w:lang w:val="ru-RU"/>
        </w:rPr>
        <w:t>3.</w:t>
      </w:r>
      <w:r w:rsidRPr="000D0E54">
        <w:rPr>
          <w:b w:val="0"/>
          <w:lang w:val="ru-RU"/>
        </w:rPr>
        <w:tab/>
        <w:t>Публичная дипломатия: история и современность.</w:t>
      </w:r>
    </w:p>
    <w:p w14:paraId="05129466" w14:textId="77777777" w:rsidR="009C37D4" w:rsidRPr="000D0E54" w:rsidRDefault="009C37D4" w:rsidP="000D0E54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D0E54">
        <w:rPr>
          <w:b w:val="0"/>
          <w:lang w:val="ru-RU"/>
        </w:rPr>
        <w:t>Публичная дипломатия: методы и инструменты. Вопросы теории и истории публичной дипломатии. Общественный дипломат: качественные характеристики и принципы деятельности. Методы общественной дипломатии. Роль неправительственных организаций. Международное гуманитарное сотрудничество. Публичная дипломатия и СМИ. Информационное сопровождение внешнеполитической деятельности. Публичная дипломатия Европейского Союза: проблемы и перспективы. Общественная дипломатия США в информационном столетии. Институт публичной дипломатии в России.</w:t>
      </w:r>
    </w:p>
    <w:p w14:paraId="34D3CA1F" w14:textId="77777777" w:rsidR="009C37D4" w:rsidRPr="009C37D4" w:rsidRDefault="009C37D4" w:rsidP="000D0E54">
      <w:pPr>
        <w:pStyle w:val="1"/>
        <w:tabs>
          <w:tab w:val="left" w:pos="363"/>
        </w:tabs>
        <w:spacing w:before="71"/>
        <w:ind w:left="284"/>
        <w:rPr>
          <w:lang w:val="ru-RU"/>
        </w:rPr>
      </w:pPr>
    </w:p>
    <w:p w14:paraId="3BFDE286" w14:textId="77777777" w:rsidR="009C37D4" w:rsidRPr="009C37D4" w:rsidRDefault="009C37D4" w:rsidP="000D0E54">
      <w:pPr>
        <w:pStyle w:val="1"/>
        <w:tabs>
          <w:tab w:val="left" w:pos="363"/>
        </w:tabs>
        <w:spacing w:before="71"/>
        <w:ind w:left="0"/>
        <w:rPr>
          <w:lang w:val="ru-RU"/>
        </w:rPr>
      </w:pPr>
      <w:r w:rsidRPr="009C37D4">
        <w:rPr>
          <w:lang w:val="ru-RU"/>
        </w:rPr>
        <w:t xml:space="preserve">Содержательные модуль 2. Особенности применения концепции «мягкой силы» в политике </w:t>
      </w:r>
      <w:proofErr w:type="spellStart"/>
      <w:r w:rsidRPr="009C37D4">
        <w:rPr>
          <w:lang w:val="ru-RU"/>
        </w:rPr>
        <w:t>акторов</w:t>
      </w:r>
      <w:proofErr w:type="spellEnd"/>
      <w:r w:rsidRPr="009C37D4">
        <w:rPr>
          <w:lang w:val="ru-RU"/>
        </w:rPr>
        <w:t xml:space="preserve"> мировой арены (Темы):</w:t>
      </w:r>
    </w:p>
    <w:p w14:paraId="6B7BC06F" w14:textId="2A05A34B" w:rsidR="000D0E54" w:rsidRPr="000D0E54" w:rsidRDefault="009C37D4" w:rsidP="000D0E54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>«Мягкая сила» в политике США и Канады.</w:t>
      </w:r>
    </w:p>
    <w:p w14:paraId="5811F272" w14:textId="70AF7C01" w:rsidR="000D0E54" w:rsidRDefault="000D0E54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>сновные направле</w:t>
      </w:r>
      <w:r w:rsidR="00034850">
        <w:rPr>
          <w:b w:val="0"/>
          <w:lang w:val="ru-RU"/>
        </w:rPr>
        <w:t>ния политики «мягкой силы» США и Канады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 w:rsidR="00034850"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 w:rsidR="00034850"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 w:rsidR="00034850"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 w:rsidR="00034850"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 w:rsidR="00034850"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 w:rsidR="00034850"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 w:rsidR="00034850"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 w:rsidR="00034850"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 w:rsidR="00034850"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 w:rsidR="00034850"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>инвестиционная политика в зарубежные</w:t>
      </w:r>
      <w:r w:rsidR="00034850"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 w:rsidR="00034850"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 w:rsidR="00034850">
        <w:rPr>
          <w:b w:val="0"/>
          <w:lang w:val="ru-RU"/>
        </w:rPr>
        <w:t xml:space="preserve">. </w:t>
      </w:r>
      <w:r w:rsidR="00034850">
        <w:rPr>
          <w:b w:val="0"/>
          <w:lang w:val="ru-RU"/>
        </w:rPr>
        <w:lastRenderedPageBreak/>
        <w:t>Внешнеполитическая стратегия страны.</w:t>
      </w:r>
    </w:p>
    <w:p w14:paraId="7E73F961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</w:p>
    <w:p w14:paraId="02FA5837" w14:textId="5724499B" w:rsidR="009C37D4" w:rsidRDefault="009C37D4" w:rsidP="00034850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>«Мягкая сила» в политике стран Европейского Союза.</w:t>
      </w:r>
    </w:p>
    <w:p w14:paraId="262898A0" w14:textId="6D43628C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 xml:space="preserve">сновные направления политики «мягкой силы» </w:t>
      </w:r>
      <w:r>
        <w:rPr>
          <w:b w:val="0"/>
          <w:lang w:val="ru-RU"/>
        </w:rPr>
        <w:t>государств-членов Европейского Союза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>инвестиционная политика в зарубежные</w:t>
      </w:r>
      <w:r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>
        <w:rPr>
          <w:b w:val="0"/>
          <w:lang w:val="ru-RU"/>
        </w:rPr>
        <w:t>. Внешнеполитическая стратегия страны.</w:t>
      </w:r>
    </w:p>
    <w:p w14:paraId="07E429CD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5916E4F6" w14:textId="28F1184D" w:rsidR="009C37D4" w:rsidRDefault="009C37D4" w:rsidP="00034850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 xml:space="preserve">«Мягкая сила» в политике Российской Федерации. </w:t>
      </w:r>
    </w:p>
    <w:p w14:paraId="443E1A17" w14:textId="69C580AD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 xml:space="preserve">сновные направления политики «мягкой силы» </w:t>
      </w:r>
      <w:r>
        <w:rPr>
          <w:b w:val="0"/>
          <w:lang w:val="ru-RU"/>
        </w:rPr>
        <w:t>России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>инвестиционная политика в зарубежные</w:t>
      </w:r>
      <w:r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>
        <w:rPr>
          <w:b w:val="0"/>
          <w:lang w:val="ru-RU"/>
        </w:rPr>
        <w:t>. Внешнеполитическая стратегия Российской Федерации.</w:t>
      </w:r>
    </w:p>
    <w:p w14:paraId="4D289536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5E5A86F0" w14:textId="1643B354" w:rsidR="009C37D4" w:rsidRDefault="009C37D4" w:rsidP="00034850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 xml:space="preserve">«Мягкая сила» в политике Китая. </w:t>
      </w:r>
    </w:p>
    <w:p w14:paraId="3E4348AD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 xml:space="preserve">сновные направления политики «мягкой силы» Китая.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 xml:space="preserve">инвестиционная политика в </w:t>
      </w:r>
      <w:r w:rsidRPr="000D0E54">
        <w:rPr>
          <w:b w:val="0"/>
          <w:lang w:val="ru-RU"/>
        </w:rPr>
        <w:lastRenderedPageBreak/>
        <w:t>зарубежные</w:t>
      </w:r>
      <w:r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>
        <w:rPr>
          <w:b w:val="0"/>
          <w:lang w:val="ru-RU"/>
        </w:rPr>
        <w:t>. Внешнеполитическая стратегия страны.</w:t>
      </w:r>
    </w:p>
    <w:p w14:paraId="58E64DCE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284"/>
        <w:rPr>
          <w:b w:val="0"/>
          <w:lang w:val="ru-RU"/>
        </w:rPr>
      </w:pPr>
    </w:p>
    <w:p w14:paraId="51F7804D" w14:textId="7E74C070" w:rsidR="009C37D4" w:rsidRDefault="009C37D4" w:rsidP="00034850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 xml:space="preserve">«Мягкая сила» в политике Индии. </w:t>
      </w:r>
    </w:p>
    <w:p w14:paraId="60077A0D" w14:textId="7E7169CB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 xml:space="preserve">сновные направления политики «мягкой силы» </w:t>
      </w:r>
      <w:r>
        <w:rPr>
          <w:b w:val="0"/>
          <w:lang w:val="ru-RU"/>
        </w:rPr>
        <w:t>Индии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>инвестиционная политика в зарубежные</w:t>
      </w:r>
      <w:r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>
        <w:rPr>
          <w:b w:val="0"/>
          <w:lang w:val="ru-RU"/>
        </w:rPr>
        <w:t>. Внешнеполитическая стратегия страны.</w:t>
      </w:r>
    </w:p>
    <w:p w14:paraId="3647E04D" w14:textId="77777777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09AE6C0B" w14:textId="7EDB7E0C" w:rsidR="000D0E54" w:rsidRPr="000D0E54" w:rsidRDefault="009C37D4" w:rsidP="001B7653">
      <w:pPr>
        <w:pStyle w:val="1"/>
        <w:numPr>
          <w:ilvl w:val="0"/>
          <w:numId w:val="8"/>
        </w:numPr>
        <w:tabs>
          <w:tab w:val="left" w:pos="363"/>
        </w:tabs>
        <w:spacing w:before="71"/>
        <w:rPr>
          <w:b w:val="0"/>
          <w:lang w:val="ru-RU"/>
        </w:rPr>
      </w:pPr>
      <w:r w:rsidRPr="000D0E54">
        <w:rPr>
          <w:b w:val="0"/>
          <w:lang w:val="ru-RU"/>
        </w:rPr>
        <w:t>«Мягкая сила» в политике Южной Кореи и Японии.</w:t>
      </w:r>
    </w:p>
    <w:p w14:paraId="5FF489FA" w14:textId="47B2BCCD" w:rsidR="00034850" w:rsidRPr="000D0E54" w:rsidRDefault="00034850" w:rsidP="00034850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О</w:t>
      </w:r>
      <w:r w:rsidRPr="000D0E54">
        <w:rPr>
          <w:b w:val="0"/>
          <w:lang w:val="ru-RU"/>
        </w:rPr>
        <w:t xml:space="preserve">сновные направления политики «мягкой силы» </w:t>
      </w:r>
      <w:r>
        <w:rPr>
          <w:b w:val="0"/>
          <w:lang w:val="ru-RU"/>
        </w:rPr>
        <w:t>Южной Кореи и Японии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>омплексн</w:t>
      </w:r>
      <w:r>
        <w:rPr>
          <w:b w:val="0"/>
          <w:lang w:val="ru-RU"/>
        </w:rPr>
        <w:t xml:space="preserve">ый анализ </w:t>
      </w:r>
      <w:r w:rsidRPr="000D0E54">
        <w:rPr>
          <w:b w:val="0"/>
          <w:lang w:val="ru-RU"/>
        </w:rPr>
        <w:t>основных направлений политики «мягкой силы»: распространение и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популяризация языка; продвижение традиционной и современной культуры; расширение образовательных</w:t>
      </w:r>
      <w:r>
        <w:rPr>
          <w:b w:val="0"/>
          <w:lang w:val="ru-RU"/>
        </w:rPr>
        <w:t xml:space="preserve"> к</w:t>
      </w:r>
      <w:r w:rsidRPr="000D0E54">
        <w:rPr>
          <w:b w:val="0"/>
          <w:lang w:val="ru-RU"/>
        </w:rPr>
        <w:t>онтактов; развитие экономических связей и научно-техническое с</w:t>
      </w:r>
      <w:r>
        <w:rPr>
          <w:b w:val="0"/>
          <w:lang w:val="ru-RU"/>
        </w:rPr>
        <w:t>отрудничество; содействие между</w:t>
      </w:r>
      <w:r w:rsidRPr="000D0E54">
        <w:rPr>
          <w:b w:val="0"/>
          <w:lang w:val="ru-RU"/>
        </w:rPr>
        <w:t>народному развитию; развитие общественной дипломатии; поддержка соотечественников.</w:t>
      </w:r>
      <w:r>
        <w:rPr>
          <w:b w:val="0"/>
          <w:lang w:val="ru-RU"/>
        </w:rPr>
        <w:t xml:space="preserve"> Анализ отдельных направлений политики, </w:t>
      </w:r>
      <w:r w:rsidRPr="000D0E54">
        <w:rPr>
          <w:b w:val="0"/>
          <w:lang w:val="ru-RU"/>
        </w:rPr>
        <w:t>основные механизмы и инструменты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их имплементации, особенности функционирования, показатели эф</w:t>
      </w:r>
      <w:r>
        <w:rPr>
          <w:b w:val="0"/>
          <w:lang w:val="ru-RU"/>
        </w:rPr>
        <w:t>фективности, существующие норма</w:t>
      </w:r>
      <w:r w:rsidRPr="000D0E54">
        <w:rPr>
          <w:b w:val="0"/>
          <w:lang w:val="ru-RU"/>
        </w:rPr>
        <w:t xml:space="preserve">тивные документы. </w:t>
      </w:r>
      <w:r>
        <w:rPr>
          <w:b w:val="0"/>
          <w:lang w:val="ru-RU"/>
        </w:rPr>
        <w:t>И</w:t>
      </w:r>
      <w:r w:rsidRPr="000D0E54">
        <w:rPr>
          <w:b w:val="0"/>
          <w:lang w:val="ru-RU"/>
        </w:rPr>
        <w:t>меющиеся достижения и существующие сложности в их применении.</w:t>
      </w:r>
      <w:r>
        <w:rPr>
          <w:b w:val="0"/>
          <w:lang w:val="ru-RU"/>
        </w:rPr>
        <w:t xml:space="preserve"> </w:t>
      </w:r>
      <w:r w:rsidRPr="000D0E54">
        <w:rPr>
          <w:b w:val="0"/>
          <w:lang w:val="ru-RU"/>
        </w:rPr>
        <w:t>Ключевы</w:t>
      </w:r>
      <w:r>
        <w:rPr>
          <w:b w:val="0"/>
          <w:lang w:val="ru-RU"/>
        </w:rPr>
        <w:t>е</w:t>
      </w:r>
      <w:r w:rsidRPr="000D0E54">
        <w:rPr>
          <w:b w:val="0"/>
          <w:lang w:val="ru-RU"/>
        </w:rPr>
        <w:t xml:space="preserve"> инструмент</w:t>
      </w:r>
      <w:r>
        <w:rPr>
          <w:b w:val="0"/>
          <w:lang w:val="ru-RU"/>
        </w:rPr>
        <w:t>ы</w:t>
      </w:r>
      <w:r w:rsidRPr="000D0E54">
        <w:rPr>
          <w:b w:val="0"/>
          <w:lang w:val="ru-RU"/>
        </w:rPr>
        <w:t xml:space="preserve"> распространения язы</w:t>
      </w:r>
      <w:r>
        <w:rPr>
          <w:b w:val="0"/>
          <w:lang w:val="ru-RU"/>
        </w:rPr>
        <w:t>к</w:t>
      </w:r>
      <w:r w:rsidRPr="000D0E54">
        <w:rPr>
          <w:b w:val="0"/>
          <w:lang w:val="ru-RU"/>
        </w:rPr>
        <w:t xml:space="preserve">а </w:t>
      </w:r>
      <w:r>
        <w:rPr>
          <w:b w:val="0"/>
          <w:lang w:val="ru-RU"/>
        </w:rPr>
        <w:t>и создание сети специализи</w:t>
      </w:r>
      <w:r w:rsidRPr="000D0E54">
        <w:rPr>
          <w:b w:val="0"/>
          <w:lang w:val="ru-RU"/>
        </w:rPr>
        <w:t>рованных организаций</w:t>
      </w:r>
      <w:r>
        <w:rPr>
          <w:b w:val="0"/>
          <w:lang w:val="ru-RU"/>
        </w:rPr>
        <w:t xml:space="preserve">. </w:t>
      </w:r>
      <w:r w:rsidRPr="000D0E54">
        <w:rPr>
          <w:b w:val="0"/>
          <w:lang w:val="ru-RU"/>
        </w:rPr>
        <w:t>Популяризация традиционной культуры посредством создания</w:t>
      </w:r>
      <w:r>
        <w:rPr>
          <w:b w:val="0"/>
          <w:lang w:val="ru-RU"/>
        </w:rPr>
        <w:t xml:space="preserve"> за рубежом </w:t>
      </w:r>
      <w:r w:rsidRPr="000D0E54">
        <w:rPr>
          <w:b w:val="0"/>
          <w:lang w:val="ru-RU"/>
        </w:rPr>
        <w:t>культурных центров и проведения ре</w:t>
      </w:r>
      <w:r>
        <w:rPr>
          <w:b w:val="0"/>
          <w:lang w:val="ru-RU"/>
        </w:rPr>
        <w:t>гулярных культурных мероприятий</w:t>
      </w:r>
      <w:r w:rsidRPr="000D0E54">
        <w:rPr>
          <w:b w:val="0"/>
          <w:lang w:val="ru-RU"/>
        </w:rPr>
        <w:t xml:space="preserve">. </w:t>
      </w:r>
      <w:r>
        <w:rPr>
          <w:b w:val="0"/>
          <w:lang w:val="ru-RU"/>
        </w:rPr>
        <w:t>Р</w:t>
      </w:r>
      <w:r w:rsidRPr="000D0E54">
        <w:rPr>
          <w:b w:val="0"/>
          <w:lang w:val="ru-RU"/>
        </w:rPr>
        <w:t>азви</w:t>
      </w:r>
      <w:r>
        <w:rPr>
          <w:b w:val="0"/>
          <w:lang w:val="ru-RU"/>
        </w:rPr>
        <w:t>тие образовательных контактов</w:t>
      </w:r>
      <w:r w:rsidRPr="000D0E54">
        <w:rPr>
          <w:b w:val="0"/>
          <w:lang w:val="ru-RU"/>
        </w:rPr>
        <w:t xml:space="preserve"> с зарубежными государствами, </w:t>
      </w:r>
      <w:r>
        <w:rPr>
          <w:b w:val="0"/>
          <w:lang w:val="ru-RU"/>
        </w:rPr>
        <w:t xml:space="preserve">развитие экономического сотрудничества, </w:t>
      </w:r>
      <w:r w:rsidRPr="000D0E54">
        <w:rPr>
          <w:b w:val="0"/>
          <w:lang w:val="ru-RU"/>
        </w:rPr>
        <w:t>инвестиционная политика в зарубежные</w:t>
      </w:r>
      <w:r>
        <w:rPr>
          <w:b w:val="0"/>
          <w:lang w:val="ru-RU"/>
        </w:rPr>
        <w:t>,</w:t>
      </w:r>
      <w:r w:rsidRPr="000D0E54">
        <w:rPr>
          <w:b w:val="0"/>
          <w:lang w:val="ru-RU"/>
        </w:rPr>
        <w:t xml:space="preserve"> </w:t>
      </w:r>
      <w:r>
        <w:rPr>
          <w:b w:val="0"/>
          <w:lang w:val="ru-RU"/>
        </w:rPr>
        <w:t>оказание финансовой помощи, о</w:t>
      </w:r>
      <w:r w:rsidRPr="000D0E54">
        <w:rPr>
          <w:b w:val="0"/>
          <w:lang w:val="ru-RU"/>
        </w:rPr>
        <w:t>бщественная дипломатия</w:t>
      </w:r>
      <w:r>
        <w:rPr>
          <w:b w:val="0"/>
          <w:lang w:val="ru-RU"/>
        </w:rPr>
        <w:t>. Внешнеполитическая стратегия страны.</w:t>
      </w:r>
    </w:p>
    <w:p w14:paraId="04511399" w14:textId="77777777" w:rsidR="000D0E54" w:rsidRDefault="000D0E54" w:rsidP="000D0E54">
      <w:pPr>
        <w:pStyle w:val="1"/>
        <w:tabs>
          <w:tab w:val="left" w:pos="363"/>
        </w:tabs>
        <w:spacing w:before="71"/>
        <w:ind w:left="0"/>
        <w:rPr>
          <w:lang w:val="ru-RU"/>
        </w:rPr>
      </w:pPr>
    </w:p>
    <w:p w14:paraId="0891BF50" w14:textId="742AE6B5" w:rsidR="00C4738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spacing w:before="71"/>
        <w:rPr>
          <w:lang w:val="ru-RU"/>
        </w:rPr>
      </w:pPr>
      <w:r w:rsidRPr="0057781B">
        <w:rPr>
          <w:lang w:val="ru-RU"/>
        </w:rPr>
        <w:t>Структура</w:t>
      </w:r>
      <w:r w:rsidRPr="0057781B">
        <w:rPr>
          <w:spacing w:val="-7"/>
          <w:lang w:val="ru-RU"/>
        </w:rPr>
        <w:t xml:space="preserve"> </w:t>
      </w:r>
      <w:r w:rsidRPr="0057781B">
        <w:rPr>
          <w:lang w:val="ru-RU"/>
        </w:rPr>
        <w:t>учебной дисциплины</w:t>
      </w:r>
    </w:p>
    <w:p w14:paraId="46FC16B0" w14:textId="77777777" w:rsidR="006E5C3C" w:rsidRDefault="006E5C3C" w:rsidP="006E5C3C">
      <w:pPr>
        <w:pStyle w:val="1"/>
        <w:tabs>
          <w:tab w:val="left" w:pos="363"/>
        </w:tabs>
        <w:spacing w:before="71"/>
        <w:ind w:left="121"/>
        <w:rPr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05672D" w14:paraId="602D39FA" w14:textId="77777777" w:rsidTr="00035CC1">
        <w:trPr>
          <w:trHeight w:val="275"/>
        </w:trPr>
        <w:tc>
          <w:tcPr>
            <w:tcW w:w="2131" w:type="dxa"/>
            <w:vMerge w:val="restart"/>
          </w:tcPr>
          <w:p w14:paraId="2F2E7912" w14:textId="77777777" w:rsidR="0005672D" w:rsidRPr="00BC08C8" w:rsidRDefault="0005672D" w:rsidP="00035CC1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24E7802E" w14:textId="77777777" w:rsidR="0005672D" w:rsidRPr="00EC46B9" w:rsidRDefault="0005672D" w:rsidP="00035CC1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05672D" w14:paraId="153BC94E" w14:textId="77777777" w:rsidTr="00035CC1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421620C9" w14:textId="77777777" w:rsidR="0005672D" w:rsidRDefault="0005672D" w:rsidP="00035CC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65F48740" w14:textId="77777777" w:rsidR="0005672D" w:rsidRDefault="0005672D" w:rsidP="00035CC1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70F57FFC" w14:textId="77777777" w:rsidR="0005672D" w:rsidRDefault="0005672D" w:rsidP="00035CC1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05672D" w14:paraId="69DA1A1B" w14:textId="77777777" w:rsidTr="00035CC1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31A67866" w14:textId="77777777" w:rsidR="0005672D" w:rsidRDefault="0005672D" w:rsidP="00035CC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5A65AA55" w14:textId="77777777" w:rsidR="0005672D" w:rsidRPr="00105E9E" w:rsidRDefault="0005672D" w:rsidP="00035CC1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09447173" w14:textId="77777777" w:rsidR="0005672D" w:rsidRPr="00105E9E" w:rsidRDefault="0005672D" w:rsidP="00035CC1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1C0F1D7" w14:textId="77777777" w:rsidR="0005672D" w:rsidRPr="00563EA1" w:rsidRDefault="0005672D" w:rsidP="00035CC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20A8D44" w14:textId="77777777" w:rsidR="0005672D" w:rsidRPr="00105E9E" w:rsidRDefault="0005672D" w:rsidP="00035CC1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05672D" w14:paraId="473751A1" w14:textId="77777777" w:rsidTr="00035CC1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6F2864AF" w14:textId="77777777" w:rsidR="0005672D" w:rsidRDefault="0005672D" w:rsidP="00035CC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AB8D79" w14:textId="77777777" w:rsidR="0005672D" w:rsidRDefault="0005672D" w:rsidP="00035CC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F5F5D8E" w14:textId="77777777" w:rsidR="0005672D" w:rsidRDefault="0005672D" w:rsidP="00035C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08950182" w14:textId="77777777" w:rsidR="0005672D" w:rsidRDefault="0005672D" w:rsidP="00035CC1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57678183" w14:textId="77777777" w:rsidR="0005672D" w:rsidRDefault="0005672D" w:rsidP="00035CC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38E05BA7" w14:textId="77777777" w:rsidR="0005672D" w:rsidRDefault="0005672D" w:rsidP="00035CC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228E013" w14:textId="77777777" w:rsidR="0005672D" w:rsidRDefault="0005672D" w:rsidP="00035CC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528FA8A" w14:textId="77777777" w:rsidR="0005672D" w:rsidRDefault="0005672D" w:rsidP="00035CC1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50205E78" w14:textId="77777777" w:rsidR="0005672D" w:rsidRDefault="0005672D" w:rsidP="00035CC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04D4EF60" w14:textId="77777777" w:rsidR="0005672D" w:rsidRDefault="0005672D" w:rsidP="00035CC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77EFD7D0" w14:textId="77777777" w:rsidR="0005672D" w:rsidRDefault="0005672D" w:rsidP="00035C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672D" w14:paraId="39817CB0" w14:textId="77777777" w:rsidTr="00035CC1">
        <w:trPr>
          <w:trHeight w:val="275"/>
        </w:trPr>
        <w:tc>
          <w:tcPr>
            <w:tcW w:w="2131" w:type="dxa"/>
          </w:tcPr>
          <w:p w14:paraId="30436C20" w14:textId="77777777" w:rsidR="0005672D" w:rsidRDefault="0005672D" w:rsidP="00035C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597CAEA" w14:textId="77777777" w:rsidR="0005672D" w:rsidRDefault="0005672D" w:rsidP="00035C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4B502AD4" w14:textId="77777777" w:rsidR="0005672D" w:rsidRDefault="0005672D" w:rsidP="00035CC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87ED37" w14:textId="77777777" w:rsidR="0005672D" w:rsidRDefault="0005672D" w:rsidP="00035CC1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2A44DE4" w14:textId="77777777" w:rsidR="0005672D" w:rsidRDefault="0005672D" w:rsidP="00035CC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344D07C9" w14:textId="77777777" w:rsidR="0005672D" w:rsidRPr="00563EA1" w:rsidRDefault="0005672D" w:rsidP="00035CC1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0A306956" w14:textId="77777777" w:rsidR="0005672D" w:rsidRPr="00563EA1" w:rsidRDefault="0005672D" w:rsidP="00035CC1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E45CE5F" w14:textId="77777777" w:rsidR="0005672D" w:rsidRPr="00563EA1" w:rsidRDefault="0005672D" w:rsidP="00035CC1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570B1350" w14:textId="77777777" w:rsidR="0005672D" w:rsidRPr="00563EA1" w:rsidRDefault="0005672D" w:rsidP="00035CC1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5EF0C731" w14:textId="77777777" w:rsidR="0005672D" w:rsidRPr="00563EA1" w:rsidRDefault="0005672D" w:rsidP="00035CC1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5616888D" w14:textId="77777777" w:rsidR="0005672D" w:rsidRPr="00563EA1" w:rsidRDefault="0005672D" w:rsidP="00035CC1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05672D" w14:paraId="0D8F9B0C" w14:textId="77777777" w:rsidTr="00035CC1">
        <w:trPr>
          <w:trHeight w:val="275"/>
        </w:trPr>
        <w:tc>
          <w:tcPr>
            <w:tcW w:w="9627" w:type="dxa"/>
            <w:gridSpan w:val="11"/>
          </w:tcPr>
          <w:p w14:paraId="37994241" w14:textId="77777777" w:rsidR="0005672D" w:rsidRDefault="0005672D" w:rsidP="00035CC1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5672D" w14:paraId="66B156F4" w14:textId="77777777" w:rsidTr="00035CC1">
        <w:trPr>
          <w:trHeight w:val="275"/>
        </w:trPr>
        <w:tc>
          <w:tcPr>
            <w:tcW w:w="9627" w:type="dxa"/>
            <w:gridSpan w:val="11"/>
          </w:tcPr>
          <w:p w14:paraId="593BD042" w14:textId="77777777" w:rsidR="0005672D" w:rsidRPr="005F375B" w:rsidRDefault="0005672D" w:rsidP="00035CC1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Введение в дисциплину: базовая терминология и компоненты</w:t>
            </w:r>
          </w:p>
        </w:tc>
      </w:tr>
      <w:tr w:rsidR="0005672D" w14:paraId="75DECCDF" w14:textId="77777777" w:rsidTr="00035CC1">
        <w:trPr>
          <w:trHeight w:val="275"/>
        </w:trPr>
        <w:tc>
          <w:tcPr>
            <w:tcW w:w="2131" w:type="dxa"/>
          </w:tcPr>
          <w:p w14:paraId="3C61CCD2" w14:textId="77777777" w:rsidR="0005672D" w:rsidRPr="00CF1B54" w:rsidRDefault="0005672D" w:rsidP="00035CC1">
            <w:pPr>
              <w:pStyle w:val="TableParagraph"/>
              <w:spacing w:line="256" w:lineRule="exact"/>
              <w:ind w:left="4"/>
              <w:jc w:val="both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 w:rsidRPr="00CF1B54">
              <w:rPr>
                <w:sz w:val="24"/>
                <w:lang w:val="ru-RU"/>
              </w:rPr>
              <w:t>1.</w:t>
            </w:r>
            <w:r w:rsidRPr="00CF1B54">
              <w:rPr>
                <w:spacing w:val="-4"/>
                <w:sz w:val="24"/>
                <w:lang w:val="ru-RU"/>
              </w:rPr>
              <w:t xml:space="preserve"> Понятие «сила» в международных отношениях.</w:t>
            </w:r>
          </w:p>
        </w:tc>
        <w:tc>
          <w:tcPr>
            <w:tcW w:w="851" w:type="dxa"/>
            <w:shd w:val="clear" w:color="auto" w:fill="FFFFFF" w:themeFill="background1"/>
          </w:tcPr>
          <w:p w14:paraId="0EFB69A3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10416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0AA905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1A705E15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D6047F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2477772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239034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6D5FDDB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11CA035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DEDC65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5</w:t>
            </w:r>
          </w:p>
        </w:tc>
      </w:tr>
      <w:tr w:rsidR="0005672D" w14:paraId="6770C358" w14:textId="77777777" w:rsidTr="00035CC1">
        <w:trPr>
          <w:trHeight w:val="277"/>
        </w:trPr>
        <w:tc>
          <w:tcPr>
            <w:tcW w:w="2131" w:type="dxa"/>
          </w:tcPr>
          <w:p w14:paraId="7F667BF9" w14:textId="77777777" w:rsidR="0005672D" w:rsidRPr="00CF1B54" w:rsidRDefault="0005672D" w:rsidP="00035CC1">
            <w:pPr>
              <w:pStyle w:val="TableParagraph"/>
              <w:spacing w:line="258" w:lineRule="exact"/>
              <w:ind w:left="4"/>
              <w:jc w:val="both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lastRenderedPageBreak/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 w:rsidRPr="00CF1B54">
              <w:rPr>
                <w:sz w:val="24"/>
                <w:lang w:val="ru-RU"/>
              </w:rPr>
              <w:t>2.</w:t>
            </w:r>
            <w:r w:rsidRPr="00CF1B54">
              <w:rPr>
                <w:spacing w:val="-4"/>
                <w:sz w:val="24"/>
                <w:lang w:val="ru-RU"/>
              </w:rPr>
              <w:t xml:space="preserve"> </w:t>
            </w:r>
            <w:r w:rsidRPr="00742C9B">
              <w:rPr>
                <w:spacing w:val="-4"/>
                <w:sz w:val="24"/>
                <w:lang w:val="ru-RU"/>
              </w:rPr>
              <w:t>«Мягкая сила»: содержание и сущность.</w:t>
            </w:r>
          </w:p>
        </w:tc>
        <w:tc>
          <w:tcPr>
            <w:tcW w:w="851" w:type="dxa"/>
            <w:shd w:val="clear" w:color="auto" w:fill="FFFFFF" w:themeFill="background1"/>
          </w:tcPr>
          <w:p w14:paraId="19AEEE2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F22667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72B82305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1D245C5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F77A9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2F274F9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25586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3DBD4D9F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22579D5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63AC3A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15</w:t>
            </w:r>
          </w:p>
        </w:tc>
      </w:tr>
      <w:tr w:rsidR="0005672D" w14:paraId="541A4CA2" w14:textId="77777777" w:rsidTr="00035CC1">
        <w:trPr>
          <w:trHeight w:val="277"/>
        </w:trPr>
        <w:tc>
          <w:tcPr>
            <w:tcW w:w="2131" w:type="dxa"/>
          </w:tcPr>
          <w:p w14:paraId="6C02F376" w14:textId="77777777" w:rsidR="0005672D" w:rsidRPr="00CF1B54" w:rsidRDefault="0005672D" w:rsidP="00035CC1">
            <w:pPr>
              <w:pStyle w:val="TableParagraph"/>
              <w:spacing w:line="258" w:lineRule="exact"/>
              <w:ind w:left="4"/>
              <w:jc w:val="both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3. </w:t>
            </w:r>
            <w:r w:rsidRPr="00742C9B">
              <w:rPr>
                <w:sz w:val="24"/>
                <w:lang w:val="ru-RU"/>
              </w:rPr>
              <w:t>Публичная дипломатия: история и современность.</w:t>
            </w:r>
          </w:p>
        </w:tc>
        <w:tc>
          <w:tcPr>
            <w:tcW w:w="851" w:type="dxa"/>
            <w:shd w:val="clear" w:color="auto" w:fill="FFFFFF" w:themeFill="background1"/>
          </w:tcPr>
          <w:p w14:paraId="4842F6A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FDE14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5B73A0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41390577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937C8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14:paraId="0C1DEA4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B1F425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FF0126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7FF912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26F54F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F1B54">
              <w:rPr>
                <w:sz w:val="20"/>
                <w:lang w:val="ru-RU"/>
              </w:rPr>
              <w:t>20</w:t>
            </w:r>
          </w:p>
        </w:tc>
      </w:tr>
      <w:tr w:rsidR="0005672D" w14:paraId="18DE49DD" w14:textId="77777777" w:rsidTr="00035CC1">
        <w:trPr>
          <w:trHeight w:val="397"/>
        </w:trPr>
        <w:tc>
          <w:tcPr>
            <w:tcW w:w="2131" w:type="dxa"/>
          </w:tcPr>
          <w:p w14:paraId="0FFACDB4" w14:textId="77777777" w:rsidR="0005672D" w:rsidRPr="00CF1B54" w:rsidRDefault="0005672D" w:rsidP="00035CC1">
            <w:pPr>
              <w:pStyle w:val="TableParagraph"/>
              <w:spacing w:line="266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23B2269E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04804608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14:paraId="480B5116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10</w:t>
            </w:r>
          </w:p>
        </w:tc>
        <w:tc>
          <w:tcPr>
            <w:tcW w:w="850" w:type="dxa"/>
          </w:tcPr>
          <w:p w14:paraId="75328AF6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2F09F4A2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24</w:t>
            </w:r>
          </w:p>
        </w:tc>
        <w:tc>
          <w:tcPr>
            <w:tcW w:w="850" w:type="dxa"/>
          </w:tcPr>
          <w:p w14:paraId="2BFAA8AB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4A257C57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14:paraId="1B1FF5BE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14:paraId="34232F39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</w:tcPr>
          <w:p w14:paraId="44D77633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40</w:t>
            </w:r>
          </w:p>
        </w:tc>
      </w:tr>
      <w:tr w:rsidR="0005672D" w14:paraId="60CE4DAF" w14:textId="77777777" w:rsidTr="00035CC1">
        <w:trPr>
          <w:trHeight w:val="275"/>
        </w:trPr>
        <w:tc>
          <w:tcPr>
            <w:tcW w:w="9627" w:type="dxa"/>
            <w:gridSpan w:val="11"/>
          </w:tcPr>
          <w:p w14:paraId="22C453C4" w14:textId="77777777" w:rsidR="0005672D" w:rsidRPr="00CF1B54" w:rsidRDefault="0005672D" w:rsidP="00035CC1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Содержательный</w:t>
            </w:r>
            <w:r w:rsidRPr="00CF1B5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модуль</w:t>
            </w:r>
            <w:r w:rsidRPr="00CF1B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2.</w:t>
            </w:r>
            <w:r w:rsidRPr="00CF1B5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1B54">
              <w:rPr>
                <w:spacing w:val="-2"/>
                <w:sz w:val="24"/>
                <w:lang w:val="ru-RU"/>
              </w:rPr>
              <w:t xml:space="preserve">Особенности применения концепции «мягкой силы» в политике </w:t>
            </w:r>
            <w:proofErr w:type="spellStart"/>
            <w:r w:rsidRPr="00CF1B54">
              <w:rPr>
                <w:spacing w:val="-2"/>
                <w:sz w:val="24"/>
                <w:lang w:val="ru-RU"/>
              </w:rPr>
              <w:t>акторов</w:t>
            </w:r>
            <w:proofErr w:type="spellEnd"/>
            <w:r w:rsidRPr="00CF1B54">
              <w:rPr>
                <w:spacing w:val="-2"/>
                <w:sz w:val="24"/>
                <w:lang w:val="ru-RU"/>
              </w:rPr>
              <w:t xml:space="preserve"> мировой арены</w:t>
            </w:r>
          </w:p>
        </w:tc>
      </w:tr>
      <w:tr w:rsidR="0005672D" w14:paraId="2B5516D7" w14:textId="77777777" w:rsidTr="00035CC1">
        <w:trPr>
          <w:trHeight w:val="275"/>
        </w:trPr>
        <w:tc>
          <w:tcPr>
            <w:tcW w:w="2131" w:type="dxa"/>
          </w:tcPr>
          <w:p w14:paraId="6587175A" w14:textId="77777777" w:rsidR="0005672D" w:rsidRPr="00CF1B54" w:rsidRDefault="0005672D" w:rsidP="00035CC1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 4.</w:t>
            </w:r>
            <w:r>
              <w:rPr>
                <w:sz w:val="24"/>
                <w:lang w:val="ru-RU"/>
              </w:rPr>
              <w:t xml:space="preserve"> </w:t>
            </w:r>
            <w:r w:rsidRPr="00561D37">
              <w:rPr>
                <w:sz w:val="24"/>
                <w:lang w:val="ru-RU"/>
              </w:rPr>
              <w:t>«Мягкая</w:t>
            </w:r>
            <w:r>
              <w:rPr>
                <w:sz w:val="24"/>
                <w:lang w:val="ru-RU"/>
              </w:rPr>
              <w:t xml:space="preserve"> сила» в политике США и Канады.</w:t>
            </w:r>
          </w:p>
        </w:tc>
        <w:tc>
          <w:tcPr>
            <w:tcW w:w="851" w:type="dxa"/>
            <w:shd w:val="clear" w:color="auto" w:fill="FFFFFF" w:themeFill="background1"/>
          </w:tcPr>
          <w:p w14:paraId="0A97BD4D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45F222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867074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38EEB42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E4333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498DC8EE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622747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389C04F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6A377A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8324385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05672D" w14:paraId="607D935C" w14:textId="77777777" w:rsidTr="00035CC1">
        <w:trPr>
          <w:trHeight w:val="275"/>
        </w:trPr>
        <w:tc>
          <w:tcPr>
            <w:tcW w:w="2131" w:type="dxa"/>
          </w:tcPr>
          <w:p w14:paraId="7A5A018E" w14:textId="77777777" w:rsidR="0005672D" w:rsidRPr="00CF1B54" w:rsidRDefault="0005672D" w:rsidP="00035CC1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5. </w:t>
            </w:r>
            <w:r w:rsidRPr="00561D37">
              <w:rPr>
                <w:sz w:val="24"/>
                <w:lang w:val="ru-RU"/>
              </w:rPr>
              <w:t>«Мягкая сила» в пол</w:t>
            </w:r>
            <w:r>
              <w:rPr>
                <w:sz w:val="24"/>
                <w:lang w:val="ru-RU"/>
              </w:rPr>
              <w:t>итике стран Европейского Союза.</w:t>
            </w:r>
          </w:p>
        </w:tc>
        <w:tc>
          <w:tcPr>
            <w:tcW w:w="851" w:type="dxa"/>
            <w:shd w:val="clear" w:color="auto" w:fill="FFFFFF" w:themeFill="background1"/>
          </w:tcPr>
          <w:p w14:paraId="69FAA16A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0F510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9A43424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4B70FE34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D4E26A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29FEC7F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49FED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67C222BE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DBBCC6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89D9583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05672D" w14:paraId="33991962" w14:textId="77777777" w:rsidTr="00035CC1">
        <w:trPr>
          <w:trHeight w:val="276"/>
        </w:trPr>
        <w:tc>
          <w:tcPr>
            <w:tcW w:w="2131" w:type="dxa"/>
          </w:tcPr>
          <w:p w14:paraId="4C8B2948" w14:textId="77777777" w:rsidR="0005672D" w:rsidRPr="00CF1B54" w:rsidRDefault="0005672D" w:rsidP="00035CC1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6. </w:t>
            </w:r>
            <w:r w:rsidRPr="00561D37">
              <w:rPr>
                <w:sz w:val="24"/>
                <w:lang w:val="ru-RU"/>
              </w:rPr>
              <w:t>«Мягкая сила» в политике Российской Федерации.</w:t>
            </w:r>
          </w:p>
        </w:tc>
        <w:tc>
          <w:tcPr>
            <w:tcW w:w="851" w:type="dxa"/>
            <w:shd w:val="clear" w:color="auto" w:fill="FFFFFF" w:themeFill="background1"/>
          </w:tcPr>
          <w:p w14:paraId="11BB887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6F513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38B7ADA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78F4EF2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87DC4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621B38B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5C581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76AB60D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7AFCC3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E3A09DD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05672D" w14:paraId="26160E2A" w14:textId="77777777" w:rsidTr="00035CC1">
        <w:trPr>
          <w:trHeight w:val="276"/>
        </w:trPr>
        <w:tc>
          <w:tcPr>
            <w:tcW w:w="2131" w:type="dxa"/>
          </w:tcPr>
          <w:p w14:paraId="136FA3FD" w14:textId="77777777" w:rsidR="0005672D" w:rsidRPr="00CF1B54" w:rsidRDefault="0005672D" w:rsidP="00035CC1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7. </w:t>
            </w:r>
            <w:r w:rsidRPr="00561D37">
              <w:rPr>
                <w:sz w:val="24"/>
                <w:lang w:val="ru-RU"/>
              </w:rPr>
              <w:t>«Мягкая сила» в политике Китая.</w:t>
            </w:r>
          </w:p>
        </w:tc>
        <w:tc>
          <w:tcPr>
            <w:tcW w:w="851" w:type="dxa"/>
            <w:shd w:val="clear" w:color="auto" w:fill="FFFFFF" w:themeFill="background1"/>
          </w:tcPr>
          <w:p w14:paraId="3CF2DD27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1AFC8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255CAD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7052614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69F6B2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3329DCB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0507F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4102E88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BD5E50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7C044A3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05672D" w14:paraId="129C9F30" w14:textId="77777777" w:rsidTr="00035CC1">
        <w:trPr>
          <w:trHeight w:val="276"/>
        </w:trPr>
        <w:tc>
          <w:tcPr>
            <w:tcW w:w="2131" w:type="dxa"/>
          </w:tcPr>
          <w:p w14:paraId="372A18EE" w14:textId="77777777" w:rsidR="0005672D" w:rsidRPr="00CF1B54" w:rsidRDefault="0005672D" w:rsidP="00035CC1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8. </w:t>
            </w:r>
            <w:r w:rsidRPr="00561D37">
              <w:rPr>
                <w:sz w:val="24"/>
                <w:lang w:val="ru-RU"/>
              </w:rPr>
              <w:t>«Мягкая сила» в политике Индии.</w:t>
            </w:r>
          </w:p>
        </w:tc>
        <w:tc>
          <w:tcPr>
            <w:tcW w:w="851" w:type="dxa"/>
            <w:shd w:val="clear" w:color="auto" w:fill="FFFFFF" w:themeFill="background1"/>
          </w:tcPr>
          <w:p w14:paraId="650B3AB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D8CA5B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9D80EA0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20B5FCD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B1D9D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41FDD741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37B88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EAEBEC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0DA9B4F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D8501A3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05672D" w14:paraId="32C4B57B" w14:textId="77777777" w:rsidTr="00035CC1">
        <w:trPr>
          <w:trHeight w:val="276"/>
        </w:trPr>
        <w:tc>
          <w:tcPr>
            <w:tcW w:w="2131" w:type="dxa"/>
          </w:tcPr>
          <w:p w14:paraId="1D93A72B" w14:textId="77777777" w:rsidR="0005672D" w:rsidRPr="00CF1B54" w:rsidRDefault="0005672D" w:rsidP="00035CC1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9. </w:t>
            </w:r>
            <w:r w:rsidRPr="00561D37">
              <w:rPr>
                <w:sz w:val="24"/>
                <w:lang w:val="ru-RU"/>
              </w:rPr>
              <w:t>Мягкая сила» в политике Южной Кореи и Японии.</w:t>
            </w:r>
          </w:p>
        </w:tc>
        <w:tc>
          <w:tcPr>
            <w:tcW w:w="851" w:type="dxa"/>
            <w:shd w:val="clear" w:color="auto" w:fill="FFFFFF" w:themeFill="background1"/>
          </w:tcPr>
          <w:p w14:paraId="4480CEF9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9102B2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2213126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4E67210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6BA393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6D6F238E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3E0AA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EBED11F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969534D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8AD7DEC" w14:textId="77777777" w:rsidR="0005672D" w:rsidRPr="00CF1B54" w:rsidRDefault="0005672D" w:rsidP="00035CC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05672D" w14:paraId="5BF95F6B" w14:textId="77777777" w:rsidTr="00035CC1">
        <w:trPr>
          <w:trHeight w:val="415"/>
        </w:trPr>
        <w:tc>
          <w:tcPr>
            <w:tcW w:w="2131" w:type="dxa"/>
          </w:tcPr>
          <w:p w14:paraId="3F72F524" w14:textId="77777777" w:rsidR="0005672D" w:rsidRPr="00CF1B54" w:rsidRDefault="0005672D" w:rsidP="00035CC1">
            <w:pPr>
              <w:pStyle w:val="TableParagraph"/>
              <w:spacing w:line="264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2</w:t>
            </w:r>
          </w:p>
        </w:tc>
        <w:tc>
          <w:tcPr>
            <w:tcW w:w="851" w:type="dxa"/>
            <w:shd w:val="clear" w:color="auto" w:fill="FFFFFF" w:themeFill="background1"/>
          </w:tcPr>
          <w:p w14:paraId="38334E87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5872D4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1339E411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2EEF2ABB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471782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</w:tcPr>
          <w:p w14:paraId="4A5DAC52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A89451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0C4EA8B1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40AA49CB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FDDD320" w14:textId="77777777" w:rsidR="0005672D" w:rsidRPr="00CF1B54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CF1B54">
              <w:rPr>
                <w:b/>
                <w:lang w:val="ru-RU"/>
              </w:rPr>
              <w:t>80</w:t>
            </w:r>
          </w:p>
        </w:tc>
      </w:tr>
      <w:tr w:rsidR="0005672D" w14:paraId="5E5022E2" w14:textId="77777777" w:rsidTr="00035CC1">
        <w:trPr>
          <w:trHeight w:val="335"/>
        </w:trPr>
        <w:tc>
          <w:tcPr>
            <w:tcW w:w="2131" w:type="dxa"/>
          </w:tcPr>
          <w:p w14:paraId="08CE8230" w14:textId="77777777" w:rsidR="0005672D" w:rsidRPr="00A5215F" w:rsidRDefault="0005672D" w:rsidP="00035CC1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  <w:r w:rsidRPr="00A5215F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756517A4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 w:rsidRPr="00A5215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14:paraId="4248F539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14:paraId="03F47549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850" w:type="dxa"/>
          </w:tcPr>
          <w:p w14:paraId="5444225F" w14:textId="77777777" w:rsidR="0005672D" w:rsidRPr="00A5215F" w:rsidRDefault="0005672D" w:rsidP="00035CC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E780D6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850" w:type="dxa"/>
          </w:tcPr>
          <w:p w14:paraId="504661EA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567" w:type="dxa"/>
          </w:tcPr>
          <w:p w14:paraId="3727357C" w14:textId="77777777" w:rsidR="0005672D" w:rsidRPr="00A5215F" w:rsidRDefault="0005672D" w:rsidP="00986F1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14:paraId="763BA9F7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14:paraId="69F4535A" w14:textId="77777777" w:rsidR="0005672D" w:rsidRPr="00A5215F" w:rsidRDefault="0005672D" w:rsidP="00035CC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5D2E8FD1" w14:textId="77777777" w:rsidR="0005672D" w:rsidRPr="00A5215F" w:rsidRDefault="0005672D" w:rsidP="00035CC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</w:tr>
    </w:tbl>
    <w:p w14:paraId="5A65285E" w14:textId="77777777" w:rsidR="00C47380" w:rsidRPr="0057781B" w:rsidRDefault="00C47380" w:rsidP="00C47380">
      <w:pPr>
        <w:pStyle w:val="a3"/>
        <w:spacing w:before="5"/>
        <w:rPr>
          <w:b/>
          <w:sz w:val="18"/>
          <w:lang w:val="ru-RU"/>
        </w:rPr>
      </w:pPr>
    </w:p>
    <w:p w14:paraId="100B6510" w14:textId="77777777" w:rsidR="00C47380" w:rsidRPr="0057781B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2030DCF3" w14:textId="77777777" w:rsidR="00C47380" w:rsidRPr="000F7553" w:rsidRDefault="00C47380" w:rsidP="00034850">
      <w:pPr>
        <w:pStyle w:val="a5"/>
        <w:numPr>
          <w:ilvl w:val="0"/>
          <w:numId w:val="3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0F7553">
        <w:rPr>
          <w:b/>
          <w:sz w:val="24"/>
          <w:lang w:val="ru-RU"/>
        </w:rPr>
        <w:t>Перечень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тем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и содержание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практических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(семинарских)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занятий</w:t>
      </w:r>
    </w:p>
    <w:p w14:paraId="0D990A5B" w14:textId="77777777" w:rsidR="00C47380" w:rsidRPr="0057781B" w:rsidRDefault="00C47380" w:rsidP="00C47380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1051"/>
        <w:gridCol w:w="1052"/>
        <w:gridCol w:w="3102"/>
      </w:tblGrid>
      <w:tr w:rsidR="000C6D6C" w:rsidRPr="0057781B" w14:paraId="7F325B51" w14:textId="77777777" w:rsidTr="004762EB">
        <w:trPr>
          <w:trHeight w:val="444"/>
        </w:trPr>
        <w:tc>
          <w:tcPr>
            <w:tcW w:w="494" w:type="dxa"/>
            <w:vMerge w:val="restart"/>
          </w:tcPr>
          <w:p w14:paraId="5DA5E5B9" w14:textId="77777777" w:rsidR="000C6D6C" w:rsidRPr="0057781B" w:rsidRDefault="000C6D6C" w:rsidP="004762EB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№</w:t>
            </w:r>
          </w:p>
          <w:p w14:paraId="406AD2BB" w14:textId="77777777" w:rsidR="000C6D6C" w:rsidRPr="0057781B" w:rsidRDefault="000C6D6C" w:rsidP="004762EB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  <w:vMerge w:val="restart"/>
          </w:tcPr>
          <w:p w14:paraId="5D2338AF" w14:textId="77777777" w:rsidR="000C6D6C" w:rsidRPr="0057781B" w:rsidRDefault="000C6D6C" w:rsidP="004762E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Название</w:t>
            </w:r>
            <w:r w:rsidRPr="005778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темы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и</w:t>
            </w:r>
          </w:p>
          <w:p w14:paraId="2B4268DE" w14:textId="77777777" w:rsidR="000C6D6C" w:rsidRPr="0057781B" w:rsidRDefault="000C6D6C" w:rsidP="004762EB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  <w:vMerge w:val="restart"/>
          </w:tcPr>
          <w:p w14:paraId="2DBDD794" w14:textId="77777777" w:rsidR="000C6D6C" w:rsidRPr="0057781B" w:rsidRDefault="000C6D6C" w:rsidP="004762EB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57781B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  <w:gridSpan w:val="2"/>
          </w:tcPr>
          <w:p w14:paraId="670414D1" w14:textId="77777777" w:rsidR="000C6D6C" w:rsidRPr="0057781B" w:rsidRDefault="000C6D6C" w:rsidP="004762EB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  <w:vMerge w:val="restart"/>
          </w:tcPr>
          <w:p w14:paraId="229F7DC7" w14:textId="77777777" w:rsidR="000C6D6C" w:rsidRPr="0057781B" w:rsidRDefault="000C6D6C" w:rsidP="004762EB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Результат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обучения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BA90BB1" w14:textId="77777777" w:rsidR="000C6D6C" w:rsidRPr="0057781B" w:rsidRDefault="000C6D6C" w:rsidP="004762EB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0C6D6C" w:rsidRPr="0057781B" w14:paraId="7EB4E730" w14:textId="77777777" w:rsidTr="004762EB">
        <w:trPr>
          <w:trHeight w:val="443"/>
        </w:trPr>
        <w:tc>
          <w:tcPr>
            <w:tcW w:w="494" w:type="dxa"/>
            <w:vMerge/>
          </w:tcPr>
          <w:p w14:paraId="49E62058" w14:textId="77777777" w:rsidR="000C6D6C" w:rsidRPr="0057781B" w:rsidRDefault="000C6D6C" w:rsidP="004762EB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</w:p>
        </w:tc>
        <w:tc>
          <w:tcPr>
            <w:tcW w:w="2338" w:type="dxa"/>
            <w:vMerge/>
          </w:tcPr>
          <w:p w14:paraId="1C73BBCB" w14:textId="77777777" w:rsidR="000C6D6C" w:rsidRPr="0057781B" w:rsidRDefault="000C6D6C" w:rsidP="004762E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91" w:type="dxa"/>
            <w:vMerge/>
          </w:tcPr>
          <w:p w14:paraId="1EF81CD6" w14:textId="77777777" w:rsidR="000C6D6C" w:rsidRPr="0057781B" w:rsidRDefault="000C6D6C" w:rsidP="004762EB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051" w:type="dxa"/>
          </w:tcPr>
          <w:p w14:paraId="2F76F929" w14:textId="77777777" w:rsidR="000C6D6C" w:rsidRPr="0057781B" w:rsidRDefault="000C6D6C" w:rsidP="001B7653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очная</w:t>
            </w:r>
          </w:p>
        </w:tc>
        <w:tc>
          <w:tcPr>
            <w:tcW w:w="1052" w:type="dxa"/>
          </w:tcPr>
          <w:p w14:paraId="02417550" w14:textId="77777777" w:rsidR="000C6D6C" w:rsidRPr="0057781B" w:rsidRDefault="000C6D6C" w:rsidP="001B7653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заочная</w:t>
            </w:r>
          </w:p>
        </w:tc>
        <w:tc>
          <w:tcPr>
            <w:tcW w:w="3102" w:type="dxa"/>
            <w:vMerge/>
          </w:tcPr>
          <w:p w14:paraId="243E2241" w14:textId="77777777" w:rsidR="000C6D6C" w:rsidRPr="0057781B" w:rsidRDefault="000C6D6C" w:rsidP="004762EB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7A7B15" w:rsidRPr="0057781B" w14:paraId="75D20B82" w14:textId="77777777" w:rsidTr="004762EB">
        <w:trPr>
          <w:trHeight w:val="278"/>
        </w:trPr>
        <w:tc>
          <w:tcPr>
            <w:tcW w:w="494" w:type="dxa"/>
          </w:tcPr>
          <w:p w14:paraId="7D160988" w14:textId="77777777" w:rsidR="007A7B15" w:rsidRPr="0057781B" w:rsidRDefault="007A7B15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5178923A" w14:textId="21C4D062" w:rsidR="007A7B15" w:rsidRPr="0057781B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1. </w:t>
            </w:r>
            <w:r w:rsidR="001B7653" w:rsidRPr="001B7653">
              <w:rPr>
                <w:sz w:val="20"/>
                <w:lang w:val="ru-RU"/>
              </w:rPr>
              <w:t>Понятие «силы» в современных международных отношениях.</w:t>
            </w:r>
          </w:p>
        </w:tc>
        <w:tc>
          <w:tcPr>
            <w:tcW w:w="1591" w:type="dxa"/>
          </w:tcPr>
          <w:p w14:paraId="198EA399" w14:textId="0EFB32CA" w:rsidR="007A7B15" w:rsidRPr="001B7653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 xml:space="preserve">Узнать </w:t>
            </w:r>
            <w:r w:rsidR="001B7653">
              <w:rPr>
                <w:sz w:val="20"/>
                <w:lang w:val="ru-RU"/>
              </w:rPr>
              <w:t xml:space="preserve">виды силы. </w:t>
            </w:r>
            <w:r w:rsidR="004329C8">
              <w:rPr>
                <w:sz w:val="20"/>
                <w:lang w:val="ru-RU"/>
              </w:rPr>
              <w:t xml:space="preserve">Рассмотреть роль таких категорий как </w:t>
            </w:r>
            <w:r w:rsidR="001B7653">
              <w:rPr>
                <w:sz w:val="20"/>
                <w:lang w:val="ru-RU"/>
              </w:rPr>
              <w:t>«</w:t>
            </w:r>
            <w:r w:rsidR="004329C8">
              <w:rPr>
                <w:sz w:val="20"/>
                <w:lang w:val="ru-RU"/>
              </w:rPr>
              <w:t>ж</w:t>
            </w:r>
            <w:r w:rsidR="001B7653">
              <w:rPr>
                <w:sz w:val="20"/>
                <w:lang w:val="ru-RU"/>
              </w:rPr>
              <w:t xml:space="preserve">есткая», </w:t>
            </w:r>
            <w:r w:rsidR="001B7653" w:rsidRPr="001B7653">
              <w:rPr>
                <w:sz w:val="20"/>
                <w:lang w:val="ru-RU"/>
              </w:rPr>
              <w:t>«мягкая»</w:t>
            </w:r>
            <w:r w:rsidR="001B7653">
              <w:rPr>
                <w:sz w:val="20"/>
                <w:lang w:val="ru-RU"/>
              </w:rPr>
              <w:t xml:space="preserve"> и «умная»</w:t>
            </w:r>
            <w:r w:rsidR="001B7653" w:rsidRPr="001B7653">
              <w:rPr>
                <w:sz w:val="20"/>
                <w:lang w:val="ru-RU"/>
              </w:rPr>
              <w:t xml:space="preserve"> силы в современном мире</w:t>
            </w:r>
            <w:r w:rsidR="004329C8">
              <w:rPr>
                <w:sz w:val="20"/>
                <w:lang w:val="ru-RU"/>
              </w:rPr>
              <w:t>.</w:t>
            </w:r>
          </w:p>
        </w:tc>
        <w:tc>
          <w:tcPr>
            <w:tcW w:w="1051" w:type="dxa"/>
          </w:tcPr>
          <w:p w14:paraId="1026E6F9" w14:textId="6C5C40EF" w:rsidR="007A7B15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3F778F63" w14:textId="7279A5ED" w:rsidR="007A7B15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 w:val="restart"/>
            <w:vAlign w:val="center"/>
          </w:tcPr>
          <w:p w14:paraId="68C493E4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ПК-1; ИК-1;</w:t>
            </w:r>
          </w:p>
          <w:p w14:paraId="586A843E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ПК-2; ИК-2;</w:t>
            </w:r>
          </w:p>
          <w:p w14:paraId="09602661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ПК-3; ИК-3;</w:t>
            </w:r>
          </w:p>
          <w:p w14:paraId="48AD0146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ПК-4; ИК-4;</w:t>
            </w:r>
          </w:p>
          <w:p w14:paraId="3016B073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ПК-5; ИК-5;</w:t>
            </w:r>
          </w:p>
          <w:p w14:paraId="717BF355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ПК-6; ИК-6;</w:t>
            </w:r>
          </w:p>
          <w:p w14:paraId="3B32EFA0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ПК-7; ИК-7;</w:t>
            </w:r>
          </w:p>
          <w:p w14:paraId="2C1FAEC2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ПК-8; ИК-8;</w:t>
            </w:r>
          </w:p>
          <w:p w14:paraId="568015F4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ПК-9; ИК-9.</w:t>
            </w:r>
          </w:p>
          <w:p w14:paraId="0AD70471" w14:textId="77777777" w:rsidR="007A7B15" w:rsidRPr="0057781B" w:rsidRDefault="007A7B15" w:rsidP="004762E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7B15" w:rsidRPr="0057781B" w14:paraId="6A05A6B0" w14:textId="77777777" w:rsidTr="004762EB">
        <w:trPr>
          <w:trHeight w:val="275"/>
        </w:trPr>
        <w:tc>
          <w:tcPr>
            <w:tcW w:w="494" w:type="dxa"/>
          </w:tcPr>
          <w:p w14:paraId="16107DBB" w14:textId="77777777" w:rsidR="007A7B15" w:rsidRPr="0057781B" w:rsidRDefault="007A7B15" w:rsidP="004762E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11B41A05" w14:textId="22C943F5" w:rsidR="007A7B15" w:rsidRPr="0057781B" w:rsidRDefault="007A7B15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2. </w:t>
            </w:r>
            <w:r w:rsidR="001B7653">
              <w:rPr>
                <w:sz w:val="20"/>
                <w:lang w:val="ru-RU"/>
              </w:rPr>
              <w:t>Три источника «мягкой си</w:t>
            </w:r>
            <w:r w:rsidR="001B7653" w:rsidRPr="001B7653">
              <w:rPr>
                <w:sz w:val="20"/>
                <w:lang w:val="ru-RU"/>
              </w:rPr>
              <w:t>лы»: привлекательность культуры; система ценностей; гуманность внешней политики.</w:t>
            </w:r>
          </w:p>
        </w:tc>
        <w:tc>
          <w:tcPr>
            <w:tcW w:w="1591" w:type="dxa"/>
          </w:tcPr>
          <w:p w14:paraId="053FCEAD" w14:textId="39924E02" w:rsidR="001B7653" w:rsidRDefault="004329C8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н</w:t>
            </w:r>
            <w:r w:rsidR="001B7653" w:rsidRPr="001B7653">
              <w:rPr>
                <w:sz w:val="20"/>
                <w:lang w:val="ru-RU"/>
              </w:rPr>
              <w:t>енасильственные формы воздействи</w:t>
            </w:r>
            <w:r w:rsidR="001B7653">
              <w:rPr>
                <w:sz w:val="20"/>
                <w:lang w:val="ru-RU"/>
              </w:rPr>
              <w:t xml:space="preserve">я на общественное сознание </w:t>
            </w:r>
            <w:r w:rsidR="001B7653">
              <w:rPr>
                <w:sz w:val="20"/>
                <w:lang w:val="ru-RU"/>
              </w:rPr>
              <w:lastRenderedPageBreak/>
              <w:t>(ши</w:t>
            </w:r>
            <w:r w:rsidR="001B7653" w:rsidRPr="001B7653">
              <w:rPr>
                <w:sz w:val="20"/>
                <w:lang w:val="ru-RU"/>
              </w:rPr>
              <w:t>рокая трактовка «мягкой силы»).</w:t>
            </w:r>
          </w:p>
          <w:p w14:paraId="1F7C4C12" w14:textId="57C97C92" w:rsidR="001B7653" w:rsidRPr="001B7653" w:rsidRDefault="004329C8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Изучить концепцию</w:t>
            </w:r>
            <w:r w:rsidR="001B7653" w:rsidRPr="001B7653">
              <w:rPr>
                <w:sz w:val="20"/>
                <w:lang w:val="ru-RU"/>
              </w:rPr>
              <w:t xml:space="preserve"> Дж. </w:t>
            </w:r>
            <w:r w:rsidR="00CE5B79">
              <w:rPr>
                <w:sz w:val="20"/>
                <w:lang w:val="ru-RU"/>
              </w:rPr>
              <w:t xml:space="preserve">Ная </w:t>
            </w:r>
            <w:r w:rsidR="001B7653" w:rsidRPr="001B7653">
              <w:rPr>
                <w:sz w:val="20"/>
                <w:lang w:val="ru-RU"/>
              </w:rPr>
              <w:t>и его определение «мягкой с</w:t>
            </w:r>
            <w:r w:rsidR="00CE5B79">
              <w:rPr>
                <w:sz w:val="20"/>
                <w:lang w:val="ru-RU"/>
              </w:rPr>
              <w:t>ил</w:t>
            </w:r>
            <w:r>
              <w:rPr>
                <w:sz w:val="20"/>
                <w:lang w:val="ru-RU"/>
              </w:rPr>
              <w:t>ы». Выявить т</w:t>
            </w:r>
            <w:r w:rsidR="00CE5B79">
              <w:rPr>
                <w:sz w:val="20"/>
                <w:lang w:val="ru-RU"/>
              </w:rPr>
              <w:t>ри источника «мягкой силы».</w:t>
            </w:r>
          </w:p>
          <w:p w14:paraId="7E7F00BD" w14:textId="56BE7BF1" w:rsidR="001B7653" w:rsidRPr="001B7653" w:rsidRDefault="004329C8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Изучить р</w:t>
            </w:r>
            <w:r w:rsidR="001B7653" w:rsidRPr="001B7653">
              <w:rPr>
                <w:sz w:val="20"/>
                <w:lang w:val="ru-RU"/>
              </w:rPr>
              <w:t>оль экономической и военной мощи как дополнительных факторов развертывания</w:t>
            </w:r>
          </w:p>
          <w:p w14:paraId="4556F64D" w14:textId="442C0223" w:rsidR="007A7B15" w:rsidRPr="00BF5A25" w:rsidRDefault="001B7653" w:rsidP="004329C8">
            <w:pPr>
              <w:pStyle w:val="TableParagraph"/>
              <w:jc w:val="both"/>
              <w:rPr>
                <w:sz w:val="20"/>
                <w:lang w:val="ru-RU"/>
              </w:rPr>
            </w:pPr>
            <w:r w:rsidRPr="001B7653">
              <w:rPr>
                <w:sz w:val="20"/>
                <w:lang w:val="ru-RU"/>
              </w:rPr>
              <w:t>«мягкой силы».</w:t>
            </w:r>
          </w:p>
        </w:tc>
        <w:tc>
          <w:tcPr>
            <w:tcW w:w="1051" w:type="dxa"/>
          </w:tcPr>
          <w:p w14:paraId="3433C290" w14:textId="2A340125" w:rsidR="007A7B15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052" w:type="dxa"/>
          </w:tcPr>
          <w:p w14:paraId="40BBD8F1" w14:textId="3FDF71EE" w:rsidR="007A7B15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017E6C19" w14:textId="77777777" w:rsidR="007A7B15" w:rsidRPr="0057781B" w:rsidRDefault="007A7B15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1500E20" w14:textId="77777777" w:rsidTr="004762EB">
        <w:trPr>
          <w:trHeight w:val="278"/>
        </w:trPr>
        <w:tc>
          <w:tcPr>
            <w:tcW w:w="494" w:type="dxa"/>
          </w:tcPr>
          <w:p w14:paraId="75D8A333" w14:textId="77777777" w:rsidR="000C6D6C" w:rsidRPr="0057781B" w:rsidRDefault="000C6D6C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3.</w:t>
            </w:r>
          </w:p>
        </w:tc>
        <w:tc>
          <w:tcPr>
            <w:tcW w:w="2338" w:type="dxa"/>
          </w:tcPr>
          <w:p w14:paraId="13F14365" w14:textId="432BD4FD" w:rsidR="000C6D6C" w:rsidRPr="0057781B" w:rsidRDefault="00CE5B79" w:rsidP="00CE5B79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Тема 3. </w:t>
            </w:r>
            <w:r w:rsidRPr="00CE5B79">
              <w:rPr>
                <w:sz w:val="20"/>
                <w:lang w:val="ru-RU"/>
              </w:rPr>
              <w:t>Аттрактивность. Образ и имидж</w:t>
            </w:r>
            <w:r>
              <w:rPr>
                <w:sz w:val="20"/>
                <w:lang w:val="ru-RU"/>
              </w:rPr>
              <w:t xml:space="preserve"> государства на международной арене.</w:t>
            </w:r>
          </w:p>
        </w:tc>
        <w:tc>
          <w:tcPr>
            <w:tcW w:w="1591" w:type="dxa"/>
          </w:tcPr>
          <w:p w14:paraId="6DDC32D3" w14:textId="28F620D3" w:rsidR="005D70CE" w:rsidRPr="00CE5B79" w:rsidRDefault="004329C8" w:rsidP="005D70CE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Узнать п</w:t>
            </w:r>
            <w:r w:rsidR="00CE5B79" w:rsidRPr="00CE5B79">
              <w:rPr>
                <w:sz w:val="20"/>
                <w:lang w:val="ru-RU"/>
              </w:rPr>
              <w:t xml:space="preserve">онятие аттрактивности. </w:t>
            </w:r>
            <w:r>
              <w:rPr>
                <w:sz w:val="20"/>
                <w:lang w:val="ru-RU"/>
              </w:rPr>
              <w:t>Рассмотреть силу</w:t>
            </w:r>
            <w:r w:rsidR="00CE5B79" w:rsidRPr="00CE5B79">
              <w:rPr>
                <w:sz w:val="20"/>
                <w:lang w:val="ru-RU"/>
              </w:rPr>
              <w:t xml:space="preserve"> привлекательности в </w:t>
            </w:r>
            <w:r w:rsidR="00CE5B79">
              <w:rPr>
                <w:sz w:val="20"/>
                <w:lang w:val="ru-RU"/>
              </w:rPr>
              <w:t xml:space="preserve">общественной психологии. </w:t>
            </w:r>
            <w:r>
              <w:rPr>
                <w:sz w:val="20"/>
                <w:lang w:val="ru-RU"/>
              </w:rPr>
              <w:t xml:space="preserve">Проанализировать </w:t>
            </w:r>
            <w:r w:rsidR="00CE5B79" w:rsidRPr="00CE5B79">
              <w:rPr>
                <w:sz w:val="20"/>
                <w:lang w:val="ru-RU"/>
              </w:rPr>
              <w:t>харизматические</w:t>
            </w:r>
            <w:r>
              <w:rPr>
                <w:sz w:val="20"/>
                <w:lang w:val="ru-RU"/>
              </w:rPr>
              <w:t xml:space="preserve"> типы</w:t>
            </w:r>
            <w:r w:rsidR="00CE5B79" w:rsidRPr="00CE5B79">
              <w:rPr>
                <w:sz w:val="20"/>
                <w:lang w:val="ru-RU"/>
              </w:rPr>
              <w:t xml:space="preserve"> лиде</w:t>
            </w:r>
            <w:r w:rsidR="005D70CE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ов (х</w:t>
            </w:r>
            <w:r w:rsidR="005D70CE">
              <w:rPr>
                <w:sz w:val="20"/>
                <w:lang w:val="ru-RU"/>
              </w:rPr>
              <w:t>аризма, мораль и политика</w:t>
            </w:r>
            <w:r>
              <w:rPr>
                <w:sz w:val="20"/>
                <w:lang w:val="ru-RU"/>
              </w:rPr>
              <w:t>)</w:t>
            </w:r>
            <w:r w:rsidR="00CE5B79" w:rsidRPr="00CE5B79">
              <w:rPr>
                <w:sz w:val="20"/>
                <w:lang w:val="ru-RU"/>
              </w:rPr>
              <w:t xml:space="preserve">. </w:t>
            </w:r>
          </w:p>
          <w:p w14:paraId="29B32DD8" w14:textId="3C428737" w:rsidR="000C6D6C" w:rsidRPr="0057781B" w:rsidRDefault="004329C8" w:rsidP="004329C8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фактор </w:t>
            </w:r>
            <w:proofErr w:type="spellStart"/>
            <w:r>
              <w:rPr>
                <w:sz w:val="20"/>
                <w:lang w:val="ru-RU"/>
              </w:rPr>
              <w:t>манипуляци</w:t>
            </w:r>
            <w:proofErr w:type="spellEnd"/>
            <w:r w:rsidR="00CE5B79" w:rsidRPr="00CE5B79">
              <w:rPr>
                <w:sz w:val="20"/>
                <w:lang w:val="ru-RU"/>
              </w:rPr>
              <w:t xml:space="preserve"> общественным сознанием и </w:t>
            </w:r>
            <w:r>
              <w:rPr>
                <w:sz w:val="20"/>
                <w:lang w:val="ru-RU"/>
              </w:rPr>
              <w:t>зомбирования</w:t>
            </w:r>
            <w:r w:rsidR="005D70CE">
              <w:rPr>
                <w:sz w:val="20"/>
                <w:lang w:val="ru-RU"/>
              </w:rPr>
              <w:t xml:space="preserve"> масс. </w:t>
            </w:r>
            <w:r>
              <w:rPr>
                <w:sz w:val="20"/>
                <w:lang w:val="ru-RU"/>
              </w:rPr>
              <w:t>Рассмотреть с</w:t>
            </w:r>
            <w:r w:rsidR="00CE5B79" w:rsidRPr="00CE5B79">
              <w:rPr>
                <w:sz w:val="20"/>
                <w:lang w:val="ru-RU"/>
              </w:rPr>
              <w:t>овременн</w:t>
            </w:r>
            <w:r>
              <w:rPr>
                <w:sz w:val="20"/>
                <w:lang w:val="ru-RU"/>
              </w:rPr>
              <w:t>ую</w:t>
            </w:r>
            <w:r w:rsidR="00CE5B79" w:rsidRPr="00CE5B79">
              <w:rPr>
                <w:sz w:val="20"/>
                <w:lang w:val="ru-RU"/>
              </w:rPr>
              <w:t xml:space="preserve"> </w:t>
            </w:r>
            <w:proofErr w:type="spellStart"/>
            <w:r w:rsidR="00CE5B79" w:rsidRPr="00CE5B79">
              <w:rPr>
                <w:sz w:val="20"/>
                <w:lang w:val="ru-RU"/>
              </w:rPr>
              <w:t>имиджелоги</w:t>
            </w:r>
            <w:r>
              <w:rPr>
                <w:sz w:val="20"/>
                <w:lang w:val="ru-RU"/>
              </w:rPr>
              <w:t>ю</w:t>
            </w:r>
            <w:proofErr w:type="spellEnd"/>
            <w:r w:rsidR="00CE5B79" w:rsidRPr="00CE5B7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теоретическом и практическом аспектах. Выявить г</w:t>
            </w:r>
            <w:r w:rsidR="005D70CE">
              <w:rPr>
                <w:sz w:val="20"/>
                <w:lang w:val="ru-RU"/>
              </w:rPr>
              <w:t>осударственный имидж как фак</w:t>
            </w:r>
            <w:r w:rsidR="00CE5B79" w:rsidRPr="00CE5B79">
              <w:rPr>
                <w:sz w:val="20"/>
                <w:lang w:val="ru-RU"/>
              </w:rPr>
              <w:t xml:space="preserve">тор геополитики. </w:t>
            </w:r>
          </w:p>
        </w:tc>
        <w:tc>
          <w:tcPr>
            <w:tcW w:w="1051" w:type="dxa"/>
          </w:tcPr>
          <w:p w14:paraId="59F27B21" w14:textId="281CA6B5" w:rsidR="000C6D6C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466A7BA7" w14:textId="7A22829C" w:rsidR="000C6D6C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E168743" w14:textId="77777777" w:rsidR="000C6D6C" w:rsidRPr="0057781B" w:rsidRDefault="000C6D6C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6D97F76B" w14:textId="77777777" w:rsidTr="004762EB">
        <w:trPr>
          <w:trHeight w:val="278"/>
        </w:trPr>
        <w:tc>
          <w:tcPr>
            <w:tcW w:w="494" w:type="dxa"/>
          </w:tcPr>
          <w:p w14:paraId="373AB3F9" w14:textId="77777777" w:rsidR="000C6D6C" w:rsidRPr="0057781B" w:rsidRDefault="000C6D6C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4.</w:t>
            </w:r>
          </w:p>
        </w:tc>
        <w:tc>
          <w:tcPr>
            <w:tcW w:w="2338" w:type="dxa"/>
          </w:tcPr>
          <w:p w14:paraId="621722D5" w14:textId="4B33C2E5" w:rsidR="000C6D6C" w:rsidRPr="0057781B" w:rsidRDefault="000C6D6C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4. </w:t>
            </w:r>
            <w:r w:rsidR="001B7653" w:rsidRPr="001B7653">
              <w:rPr>
                <w:sz w:val="20"/>
                <w:lang w:val="ru-RU"/>
              </w:rPr>
              <w:t>СМИ и Интернет как инструменты и средства «мягкой силы»</w:t>
            </w:r>
          </w:p>
        </w:tc>
        <w:tc>
          <w:tcPr>
            <w:tcW w:w="1591" w:type="dxa"/>
          </w:tcPr>
          <w:p w14:paraId="5C2F8E94" w14:textId="6A3BE418" w:rsidR="001B7653" w:rsidRPr="001B7653" w:rsidRDefault="00873EF9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</w:t>
            </w:r>
            <w:r w:rsidR="001B7653" w:rsidRPr="001B7653">
              <w:rPr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и</w:t>
            </w:r>
            <w:r w:rsidR="001B7653" w:rsidRPr="001B7653">
              <w:rPr>
                <w:sz w:val="20"/>
                <w:lang w:val="ru-RU"/>
              </w:rPr>
              <w:t>нформационн</w:t>
            </w:r>
            <w:r>
              <w:rPr>
                <w:sz w:val="20"/>
                <w:lang w:val="ru-RU"/>
              </w:rPr>
              <w:t>ую силу</w:t>
            </w:r>
            <w:r w:rsidR="001B7653" w:rsidRPr="001B7653">
              <w:rPr>
                <w:sz w:val="20"/>
                <w:lang w:val="ru-RU"/>
              </w:rPr>
              <w:t>» ка</w:t>
            </w:r>
            <w:r>
              <w:rPr>
                <w:sz w:val="20"/>
                <w:lang w:val="ru-RU"/>
              </w:rPr>
              <w:t xml:space="preserve">к один из видов «мягкой силы». Выявить её </w:t>
            </w:r>
            <w:r w:rsidR="001B7653" w:rsidRPr="001B7653">
              <w:rPr>
                <w:sz w:val="20"/>
                <w:lang w:val="ru-RU"/>
              </w:rPr>
              <w:t>роль в информационном</w:t>
            </w:r>
          </w:p>
          <w:p w14:paraId="2CA03B3E" w14:textId="64BA2B61" w:rsidR="000C6D6C" w:rsidRPr="0057781B" w:rsidRDefault="00873EF9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1B7653" w:rsidRPr="001B7653">
              <w:rPr>
                <w:sz w:val="20"/>
                <w:lang w:val="ru-RU"/>
              </w:rPr>
              <w:t>бществе</w:t>
            </w:r>
            <w:r w:rsidR="001B765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Проанализировать современные информационные стратегии во внешнеполитических каналах ключевых </w:t>
            </w:r>
            <w:proofErr w:type="spellStart"/>
            <w:r>
              <w:rPr>
                <w:sz w:val="20"/>
                <w:lang w:val="ru-RU"/>
              </w:rPr>
              <w:t>акторов</w:t>
            </w:r>
            <w:proofErr w:type="spellEnd"/>
            <w:r>
              <w:rPr>
                <w:sz w:val="20"/>
                <w:lang w:val="ru-RU"/>
              </w:rPr>
              <w:t xml:space="preserve"> международной арены.</w:t>
            </w:r>
          </w:p>
        </w:tc>
        <w:tc>
          <w:tcPr>
            <w:tcW w:w="1051" w:type="dxa"/>
          </w:tcPr>
          <w:p w14:paraId="1A0D88A6" w14:textId="6E34456B" w:rsidR="000C6D6C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14401AF4" w14:textId="39B46C09" w:rsidR="000C6D6C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7A56C386" w14:textId="77777777" w:rsidR="000C6D6C" w:rsidRPr="0057781B" w:rsidRDefault="000C6D6C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8B44C9" w:rsidRPr="0057781B" w14:paraId="4DBB2588" w14:textId="77777777" w:rsidTr="004762EB">
        <w:trPr>
          <w:trHeight w:val="278"/>
        </w:trPr>
        <w:tc>
          <w:tcPr>
            <w:tcW w:w="494" w:type="dxa"/>
          </w:tcPr>
          <w:p w14:paraId="79FBBAEE" w14:textId="77777777" w:rsidR="008B44C9" w:rsidRPr="0057781B" w:rsidRDefault="008B44C9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2338" w:type="dxa"/>
          </w:tcPr>
          <w:p w14:paraId="493F2E6D" w14:textId="1094E98C" w:rsidR="008B44C9" w:rsidRPr="0057781B" w:rsidRDefault="008B44C9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5. </w:t>
            </w:r>
            <w:r w:rsidRPr="005D70CE">
              <w:rPr>
                <w:sz w:val="20"/>
                <w:lang w:val="ru-RU"/>
              </w:rPr>
              <w:t>«Мягкая сила» в Древних цивилизациях.</w:t>
            </w:r>
          </w:p>
        </w:tc>
        <w:tc>
          <w:tcPr>
            <w:tcW w:w="1591" w:type="dxa"/>
          </w:tcPr>
          <w:p w14:paraId="17E4F014" w14:textId="549D6633" w:rsidR="008B44C9" w:rsidRPr="0057781B" w:rsidRDefault="00D1619C" w:rsidP="00D1619C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использование политики </w:t>
            </w:r>
            <w:r w:rsidR="008B44C9" w:rsidRPr="005D70CE">
              <w:rPr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м</w:t>
            </w:r>
            <w:r w:rsidR="008B44C9" w:rsidRPr="005D70CE">
              <w:rPr>
                <w:sz w:val="20"/>
                <w:lang w:val="ru-RU"/>
              </w:rPr>
              <w:t>ягк</w:t>
            </w:r>
            <w:r>
              <w:rPr>
                <w:sz w:val="20"/>
                <w:lang w:val="ru-RU"/>
              </w:rPr>
              <w:t>ой</w:t>
            </w:r>
            <w:r w:rsidR="008B44C9" w:rsidRPr="005D70CE">
              <w:rPr>
                <w:sz w:val="20"/>
                <w:lang w:val="ru-RU"/>
              </w:rPr>
              <w:t xml:space="preserve"> сил</w:t>
            </w:r>
            <w:r>
              <w:rPr>
                <w:sz w:val="20"/>
                <w:lang w:val="ru-RU"/>
              </w:rPr>
              <w:t>ы</w:t>
            </w:r>
            <w:r w:rsidR="008B44C9" w:rsidRPr="005D70CE">
              <w:rPr>
                <w:sz w:val="20"/>
                <w:lang w:val="ru-RU"/>
              </w:rPr>
              <w:t xml:space="preserve">» в Древних </w:t>
            </w:r>
            <w:r>
              <w:rPr>
                <w:sz w:val="20"/>
                <w:lang w:val="ru-RU"/>
              </w:rPr>
              <w:t>цивилизациях (к</w:t>
            </w:r>
            <w:r w:rsidR="008B44C9" w:rsidRPr="005D70CE">
              <w:rPr>
                <w:sz w:val="20"/>
                <w:lang w:val="ru-RU"/>
              </w:rPr>
              <w:t>ультурны</w:t>
            </w:r>
            <w:r>
              <w:rPr>
                <w:sz w:val="20"/>
                <w:lang w:val="ru-RU"/>
              </w:rPr>
              <w:t xml:space="preserve">й престиж шумеров, </w:t>
            </w:r>
            <w:r w:rsidR="008B44C9">
              <w:rPr>
                <w:sz w:val="20"/>
                <w:lang w:val="ru-RU"/>
              </w:rPr>
              <w:t>агрес</w:t>
            </w:r>
            <w:r>
              <w:rPr>
                <w:sz w:val="20"/>
                <w:lang w:val="ru-RU"/>
              </w:rPr>
              <w:t>сивность Ассирии)</w:t>
            </w:r>
            <w:r w:rsidR="008B44C9" w:rsidRPr="005D70CE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Проанализировать феномен Вавилонской башни</w:t>
            </w:r>
            <w:r w:rsidR="008B44C9" w:rsidRPr="005D70CE">
              <w:rPr>
                <w:sz w:val="20"/>
                <w:lang w:val="ru-RU"/>
              </w:rPr>
              <w:t xml:space="preserve"> и ее "ге</w:t>
            </w:r>
            <w:r w:rsidR="008B44C9">
              <w:rPr>
                <w:sz w:val="20"/>
                <w:lang w:val="ru-RU"/>
              </w:rPr>
              <w:t>ополитические" значение.</w:t>
            </w:r>
            <w:r>
              <w:rPr>
                <w:sz w:val="20"/>
                <w:lang w:val="ru-RU"/>
              </w:rPr>
              <w:t xml:space="preserve"> Выделить внешнеполитические у</w:t>
            </w:r>
            <w:r w:rsidR="008B44C9" w:rsidRPr="005D70CE">
              <w:rPr>
                <w:sz w:val="20"/>
                <w:lang w:val="ru-RU"/>
              </w:rPr>
              <w:t xml:space="preserve">роки Античности. </w:t>
            </w:r>
            <w:r>
              <w:rPr>
                <w:sz w:val="20"/>
                <w:lang w:val="ru-RU"/>
              </w:rPr>
              <w:t>Рассмотреть «мягкую силу</w:t>
            </w:r>
            <w:r w:rsidR="008B44C9" w:rsidRPr="005D70CE">
              <w:rPr>
                <w:sz w:val="20"/>
                <w:lang w:val="ru-RU"/>
              </w:rPr>
              <w:t xml:space="preserve">» греческой </w:t>
            </w:r>
            <w:r>
              <w:rPr>
                <w:sz w:val="20"/>
                <w:lang w:val="ru-RU"/>
              </w:rPr>
              <w:t xml:space="preserve">и римской </w:t>
            </w:r>
            <w:r w:rsidR="008B44C9" w:rsidRPr="005D70CE">
              <w:rPr>
                <w:sz w:val="20"/>
                <w:lang w:val="ru-RU"/>
              </w:rPr>
              <w:t>кул</w:t>
            </w:r>
            <w:r>
              <w:rPr>
                <w:sz w:val="20"/>
                <w:lang w:val="ru-RU"/>
              </w:rPr>
              <w:t>ьтур</w:t>
            </w:r>
            <w:r w:rsidR="008B44C9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051" w:type="dxa"/>
          </w:tcPr>
          <w:p w14:paraId="44DAF8FF" w14:textId="5A29FC76" w:rsidR="008B44C9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52" w:type="dxa"/>
            <w:vMerge w:val="restart"/>
          </w:tcPr>
          <w:p w14:paraId="1F8F1E4A" w14:textId="370268C2" w:rsidR="008B44C9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02" w:type="dxa"/>
            <w:vMerge/>
          </w:tcPr>
          <w:p w14:paraId="5089B394" w14:textId="77777777" w:rsidR="008B44C9" w:rsidRPr="0057781B" w:rsidRDefault="008B44C9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8B44C9" w:rsidRPr="0057781B" w14:paraId="4D06E797" w14:textId="77777777" w:rsidTr="004762EB">
        <w:trPr>
          <w:trHeight w:val="278"/>
        </w:trPr>
        <w:tc>
          <w:tcPr>
            <w:tcW w:w="494" w:type="dxa"/>
          </w:tcPr>
          <w:p w14:paraId="1F9BBA69" w14:textId="77777777" w:rsidR="008B44C9" w:rsidRPr="0057781B" w:rsidRDefault="008B44C9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6.</w:t>
            </w:r>
          </w:p>
        </w:tc>
        <w:tc>
          <w:tcPr>
            <w:tcW w:w="2338" w:type="dxa"/>
          </w:tcPr>
          <w:p w14:paraId="344B061E" w14:textId="27940E80" w:rsidR="008B44C9" w:rsidRPr="0057781B" w:rsidRDefault="008B44C9" w:rsidP="005D70CE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6. </w:t>
            </w:r>
            <w:r>
              <w:rPr>
                <w:sz w:val="20"/>
                <w:lang w:val="ru-RU"/>
              </w:rPr>
              <w:t xml:space="preserve">«Мягкая сила» в </w:t>
            </w:r>
            <w:r w:rsidRPr="005D70CE">
              <w:rPr>
                <w:sz w:val="20"/>
                <w:lang w:val="ru-RU"/>
              </w:rPr>
              <w:t>Средние века</w:t>
            </w:r>
            <w:r>
              <w:rPr>
                <w:sz w:val="20"/>
                <w:lang w:val="ru-RU"/>
              </w:rPr>
              <w:t xml:space="preserve"> и Новое время</w:t>
            </w:r>
          </w:p>
        </w:tc>
        <w:tc>
          <w:tcPr>
            <w:tcW w:w="1591" w:type="dxa"/>
          </w:tcPr>
          <w:p w14:paraId="3D367AAD" w14:textId="0AA5B45B" w:rsidR="008B44C9" w:rsidRPr="0057781B" w:rsidRDefault="00D1619C" w:rsidP="005D70CE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Проанализировать и</w:t>
            </w:r>
            <w:r w:rsidR="008B44C9">
              <w:rPr>
                <w:sz w:val="20"/>
                <w:lang w:val="ru-RU"/>
              </w:rPr>
              <w:t>дейно-политические взгляды Н. Макиавелли,</w:t>
            </w:r>
            <w:r w:rsidR="008B44C9">
              <w:t xml:space="preserve"> </w:t>
            </w:r>
            <w:r w:rsidR="008B44C9" w:rsidRPr="005D70CE">
              <w:rPr>
                <w:sz w:val="20"/>
                <w:lang w:val="ru-RU"/>
              </w:rPr>
              <w:t>Дж. Локк</w:t>
            </w:r>
            <w:r w:rsidR="008B44C9">
              <w:rPr>
                <w:sz w:val="20"/>
                <w:lang w:val="ru-RU"/>
              </w:rPr>
              <w:t>а</w:t>
            </w:r>
            <w:r w:rsidR="008B44C9" w:rsidRPr="005D70CE">
              <w:rPr>
                <w:sz w:val="20"/>
                <w:lang w:val="ru-RU"/>
              </w:rPr>
              <w:t>, Л. Ш. Монтескье, И. Кант</w:t>
            </w:r>
            <w:r w:rsidR="008B44C9">
              <w:rPr>
                <w:sz w:val="20"/>
                <w:lang w:val="ru-RU"/>
              </w:rPr>
              <w:t>а и др.</w:t>
            </w:r>
            <w:r>
              <w:rPr>
                <w:sz w:val="20"/>
                <w:lang w:val="ru-RU"/>
              </w:rPr>
              <w:t xml:space="preserve"> как </w:t>
            </w:r>
            <w:r w:rsidR="008B44C9"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ехнологию</w:t>
            </w:r>
            <w:r w:rsidR="008B44C9" w:rsidRPr="005D70CE">
              <w:rPr>
                <w:sz w:val="20"/>
                <w:lang w:val="ru-RU"/>
              </w:rPr>
              <w:t xml:space="preserve"> создания привлекательного образа</w:t>
            </w:r>
            <w:r w:rsidR="008B44C9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051" w:type="dxa"/>
          </w:tcPr>
          <w:p w14:paraId="6E0D0727" w14:textId="17C72B90" w:rsidR="008B44C9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52" w:type="dxa"/>
            <w:vMerge/>
          </w:tcPr>
          <w:p w14:paraId="04D847E0" w14:textId="1DF843A7" w:rsidR="008B44C9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102" w:type="dxa"/>
            <w:vMerge/>
          </w:tcPr>
          <w:p w14:paraId="784A14A5" w14:textId="77777777" w:rsidR="008B44C9" w:rsidRPr="0057781B" w:rsidRDefault="008B44C9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0CA1FA66" w14:textId="77777777" w:rsidTr="004762EB">
        <w:trPr>
          <w:trHeight w:val="278"/>
        </w:trPr>
        <w:tc>
          <w:tcPr>
            <w:tcW w:w="494" w:type="dxa"/>
          </w:tcPr>
          <w:p w14:paraId="1CEF6A31" w14:textId="77777777" w:rsidR="000C6D6C" w:rsidRPr="0057781B" w:rsidRDefault="000C6D6C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7.</w:t>
            </w:r>
          </w:p>
        </w:tc>
        <w:tc>
          <w:tcPr>
            <w:tcW w:w="2338" w:type="dxa"/>
          </w:tcPr>
          <w:p w14:paraId="5D67C189" w14:textId="1665F608" w:rsidR="005D70CE" w:rsidRPr="0057781B" w:rsidRDefault="000C6D6C" w:rsidP="005D70CE">
            <w:pPr>
              <w:pStyle w:val="TableParagrap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7. </w:t>
            </w:r>
            <w:r w:rsidR="005D70CE">
              <w:rPr>
                <w:sz w:val="20"/>
                <w:lang w:val="ru-RU"/>
              </w:rPr>
              <w:t>История опыта политики «мягкой силы»: Индия, Китай, исламский мир.</w:t>
            </w:r>
          </w:p>
          <w:p w14:paraId="7E2EA111" w14:textId="33EB9C7E" w:rsidR="000C6D6C" w:rsidRPr="0057781B" w:rsidRDefault="000C6D6C" w:rsidP="005D70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2458893C" w14:textId="51C5E1E6" w:rsidR="005D70CE" w:rsidRPr="005D70CE" w:rsidRDefault="00E509C4" w:rsidP="005D70C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д</w:t>
            </w:r>
            <w:r w:rsidR="005D70CE">
              <w:rPr>
                <w:sz w:val="20"/>
                <w:lang w:val="ru-RU"/>
              </w:rPr>
              <w:t xml:space="preserve">уховный опыт Индии </w:t>
            </w:r>
            <w:r w:rsidR="005D70CE" w:rsidRPr="005D70CE">
              <w:rPr>
                <w:sz w:val="20"/>
                <w:lang w:val="ru-RU"/>
              </w:rPr>
              <w:t>сквозь призму теории «мягкой»</w:t>
            </w:r>
          </w:p>
          <w:p w14:paraId="73959B5C" w14:textId="6F5A72C0" w:rsidR="005D70CE" w:rsidRPr="005D70CE" w:rsidRDefault="00E509C4" w:rsidP="005D70C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силы (н</w:t>
            </w:r>
            <w:r w:rsidR="005D70CE" w:rsidRPr="005D70CE">
              <w:rPr>
                <w:sz w:val="20"/>
                <w:lang w:val="ru-RU"/>
              </w:rPr>
              <w:t>енасильственное сопротивление Махатмы Ганди</w:t>
            </w:r>
            <w:r>
              <w:rPr>
                <w:sz w:val="20"/>
                <w:lang w:val="ru-RU"/>
              </w:rPr>
              <w:t>)</w:t>
            </w:r>
            <w:r w:rsidR="005D70CE" w:rsidRPr="005D70CE">
              <w:rPr>
                <w:sz w:val="20"/>
                <w:lang w:val="ru-RU"/>
              </w:rPr>
              <w:t>.</w:t>
            </w:r>
          </w:p>
          <w:p w14:paraId="4D760D16" w14:textId="7F0D1B83" w:rsidR="005D70CE" w:rsidRPr="005D70CE" w:rsidRDefault="00E509C4" w:rsidP="005D70C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Изучить к</w:t>
            </w:r>
            <w:r w:rsidR="005D70CE" w:rsidRPr="005D70CE">
              <w:rPr>
                <w:sz w:val="20"/>
                <w:lang w:val="ru-RU"/>
              </w:rPr>
              <w:t>итайские стратегии управления миром.</w:t>
            </w:r>
          </w:p>
          <w:p w14:paraId="5DE6143E" w14:textId="5AA94934" w:rsidR="000C6D6C" w:rsidRPr="0057781B" w:rsidRDefault="00E509C4" w:rsidP="005D70CE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и</w:t>
            </w:r>
            <w:r w:rsidR="005D70CE">
              <w:rPr>
                <w:sz w:val="20"/>
                <w:lang w:val="ru-RU"/>
              </w:rPr>
              <w:t>слам как</w:t>
            </w:r>
            <w:r>
              <w:rPr>
                <w:sz w:val="20"/>
                <w:lang w:val="ru-RU"/>
              </w:rPr>
              <w:t xml:space="preserve"> силу</w:t>
            </w:r>
            <w:r w:rsidR="005D70CE" w:rsidRPr="005D70CE">
              <w:rPr>
                <w:sz w:val="20"/>
                <w:lang w:val="ru-RU"/>
              </w:rPr>
              <w:t xml:space="preserve"> убеждения и принуждения (по тексту Корана и хадисам Пророка).</w:t>
            </w:r>
          </w:p>
        </w:tc>
        <w:tc>
          <w:tcPr>
            <w:tcW w:w="1051" w:type="dxa"/>
          </w:tcPr>
          <w:p w14:paraId="5EA36D28" w14:textId="4EDEEDFB" w:rsidR="000C6D6C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3E9F812E" w14:textId="3BC868E9" w:rsidR="000C6D6C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082B9FE6" w14:textId="77777777" w:rsidR="000C6D6C" w:rsidRPr="0057781B" w:rsidRDefault="000C6D6C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08C7A087" w14:textId="77777777" w:rsidTr="004762EB">
        <w:trPr>
          <w:trHeight w:val="278"/>
        </w:trPr>
        <w:tc>
          <w:tcPr>
            <w:tcW w:w="494" w:type="dxa"/>
          </w:tcPr>
          <w:p w14:paraId="3D0FC53D" w14:textId="77777777" w:rsidR="000C6D6C" w:rsidRPr="0057781B" w:rsidRDefault="000C6D6C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8.</w:t>
            </w:r>
          </w:p>
        </w:tc>
        <w:tc>
          <w:tcPr>
            <w:tcW w:w="2338" w:type="dxa"/>
          </w:tcPr>
          <w:p w14:paraId="20B9F8F6" w14:textId="6548044E" w:rsidR="001B7653" w:rsidRPr="0057781B" w:rsidRDefault="000C6D6C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8. </w:t>
            </w:r>
            <w:r w:rsidR="005D70CE">
              <w:rPr>
                <w:sz w:val="20"/>
                <w:lang w:val="ru-RU"/>
              </w:rPr>
              <w:t>Генезис политики «мягкой силы» России</w:t>
            </w:r>
          </w:p>
          <w:p w14:paraId="210E991E" w14:textId="577FC8E2" w:rsidR="000C6D6C" w:rsidRPr="0057781B" w:rsidRDefault="000C6D6C" w:rsidP="000C6D6C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4814D336" w14:textId="4296DD8E" w:rsidR="000C6D6C" w:rsidRPr="0057781B" w:rsidRDefault="00035CC1" w:rsidP="00E9427D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Выявить основные инструменты российской политики «мягкой силы». Проанализироват</w:t>
            </w:r>
            <w:r>
              <w:rPr>
                <w:sz w:val="20"/>
                <w:lang w:val="ru-RU"/>
              </w:rPr>
              <w:lastRenderedPageBreak/>
              <w:t xml:space="preserve">ь историю внешнеполитических </w:t>
            </w:r>
            <w:r w:rsidR="00D4407F">
              <w:rPr>
                <w:sz w:val="20"/>
                <w:lang w:val="ru-RU"/>
              </w:rPr>
              <w:t>приоритетов на постсоветском пространстве и в контексте дальнего зарубежья. Рассмотреть категории «национальный интерес» и «национальная безопасность» в рамках публичной дипломатии современной России.</w:t>
            </w:r>
          </w:p>
        </w:tc>
        <w:tc>
          <w:tcPr>
            <w:tcW w:w="1051" w:type="dxa"/>
          </w:tcPr>
          <w:p w14:paraId="61F7AB1D" w14:textId="665807A4" w:rsidR="000C6D6C" w:rsidRPr="0057781B" w:rsidRDefault="00986F16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052" w:type="dxa"/>
          </w:tcPr>
          <w:p w14:paraId="756C51F8" w14:textId="126D921B" w:rsidR="000C6D6C" w:rsidRPr="0057781B" w:rsidRDefault="008B44C9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5791A083" w14:textId="77777777" w:rsidR="000C6D6C" w:rsidRPr="0057781B" w:rsidRDefault="000C6D6C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14:paraId="19DC6142" w14:textId="77777777" w:rsidR="00C47380" w:rsidRPr="003B3450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368BD2F4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Перечень тем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содержание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лабораторных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занятий</w:t>
      </w:r>
    </w:p>
    <w:p w14:paraId="2D28BA67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lang w:val="ru-RU"/>
        </w:rPr>
      </w:pPr>
    </w:p>
    <w:p w14:paraId="0E83BA24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b w:val="0"/>
          <w:lang w:val="ru-RU"/>
        </w:rPr>
      </w:pPr>
      <w:r w:rsidRPr="003B3450">
        <w:rPr>
          <w:b w:val="0"/>
          <w:lang w:val="ru-RU"/>
        </w:rPr>
        <w:t>Наличие лабораторных занятий не предусмотрено учебным планом.</w:t>
      </w:r>
    </w:p>
    <w:p w14:paraId="0EE69A06" w14:textId="77777777" w:rsidR="00C47380" w:rsidRPr="003B3450" w:rsidRDefault="00C47380" w:rsidP="0057781B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FAF9A57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353"/>
        </w:tabs>
        <w:spacing w:before="71"/>
        <w:rPr>
          <w:b/>
          <w:sz w:val="23"/>
          <w:lang w:val="ru-RU"/>
        </w:rPr>
      </w:pPr>
      <w:r w:rsidRPr="003B3450">
        <w:rPr>
          <w:b/>
          <w:sz w:val="24"/>
          <w:lang w:val="ru-RU"/>
        </w:rPr>
        <w:t>Самостоятельная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работа</w:t>
      </w:r>
    </w:p>
    <w:p w14:paraId="4EC0E45B" w14:textId="77777777" w:rsidR="00C47380" w:rsidRPr="003B3450" w:rsidRDefault="00C47380" w:rsidP="00C47380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C47380" w:rsidRPr="003B3450" w14:paraId="736FDF1D" w14:textId="77777777" w:rsidTr="00FF2AF4">
        <w:trPr>
          <w:trHeight w:val="554"/>
        </w:trPr>
        <w:tc>
          <w:tcPr>
            <w:tcW w:w="562" w:type="dxa"/>
          </w:tcPr>
          <w:p w14:paraId="59054E59" w14:textId="77777777" w:rsidR="00C47380" w:rsidRPr="003B3450" w:rsidRDefault="00C47380" w:rsidP="00FF2AF4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№</w:t>
            </w:r>
          </w:p>
          <w:p w14:paraId="3B9B9DA0" w14:textId="77777777" w:rsidR="00C47380" w:rsidRPr="003B3450" w:rsidRDefault="00C47380" w:rsidP="00FF2AF4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</w:tcPr>
          <w:p w14:paraId="5BFACF2D" w14:textId="77777777" w:rsidR="00C47380" w:rsidRPr="003B3450" w:rsidRDefault="00C47380" w:rsidP="00FF2AF4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3FEAD933" w14:textId="77777777" w:rsidR="00C47380" w:rsidRPr="003B3450" w:rsidRDefault="00C47380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Количество часов</w:t>
            </w:r>
          </w:p>
          <w:p w14:paraId="2F9B49ED" w14:textId="77777777" w:rsidR="00A91EFA" w:rsidRPr="003B3450" w:rsidRDefault="00A91EFA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(дневное/заочное)</w:t>
            </w:r>
          </w:p>
        </w:tc>
      </w:tr>
      <w:tr w:rsidR="00C47380" w:rsidRPr="003B3450" w14:paraId="5536A6B5" w14:textId="77777777" w:rsidTr="00FF2AF4">
        <w:trPr>
          <w:trHeight w:val="275"/>
        </w:trPr>
        <w:tc>
          <w:tcPr>
            <w:tcW w:w="562" w:type="dxa"/>
          </w:tcPr>
          <w:p w14:paraId="25CF4975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C41D2F7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24470FD2" w14:textId="77777777" w:rsidR="00C47380" w:rsidRPr="003B3450" w:rsidRDefault="00A91EFA" w:rsidP="00A91EF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10/10</w:t>
            </w:r>
          </w:p>
        </w:tc>
      </w:tr>
      <w:tr w:rsidR="00C47380" w:rsidRPr="003B3450" w14:paraId="04E5F5D5" w14:textId="77777777" w:rsidTr="00FF2AF4">
        <w:trPr>
          <w:trHeight w:val="275"/>
        </w:trPr>
        <w:tc>
          <w:tcPr>
            <w:tcW w:w="562" w:type="dxa"/>
          </w:tcPr>
          <w:p w14:paraId="2CA6492B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251C12E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к</w:t>
            </w:r>
            <w:r w:rsidRPr="003B3450">
              <w:rPr>
                <w:spacing w:val="-5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практическим/семинарским</w:t>
            </w:r>
            <w:r w:rsidRPr="003B3450">
              <w:rPr>
                <w:spacing w:val="-3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занятиям</w:t>
            </w:r>
          </w:p>
        </w:tc>
        <w:tc>
          <w:tcPr>
            <w:tcW w:w="2550" w:type="dxa"/>
          </w:tcPr>
          <w:p w14:paraId="156CAAED" w14:textId="3288749B" w:rsidR="00C47380" w:rsidRPr="003B3450" w:rsidRDefault="00E96416" w:rsidP="00E96416">
            <w:pPr>
              <w:pStyle w:val="TableParagraph"/>
              <w:spacing w:line="256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14795283" w14:textId="77777777" w:rsidTr="00FF2AF4">
        <w:trPr>
          <w:trHeight w:val="275"/>
        </w:trPr>
        <w:tc>
          <w:tcPr>
            <w:tcW w:w="562" w:type="dxa"/>
          </w:tcPr>
          <w:p w14:paraId="0514AB8C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505D20F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4B5845C4" w14:textId="5EC9672A" w:rsidR="00C47380" w:rsidRPr="003B3450" w:rsidRDefault="00E96416" w:rsidP="00E9641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22/50</w:t>
            </w:r>
          </w:p>
        </w:tc>
      </w:tr>
      <w:tr w:rsidR="00C47380" w:rsidRPr="003B3450" w14:paraId="60033F60" w14:textId="77777777" w:rsidTr="00FF2AF4">
        <w:trPr>
          <w:trHeight w:val="551"/>
        </w:trPr>
        <w:tc>
          <w:tcPr>
            <w:tcW w:w="562" w:type="dxa"/>
          </w:tcPr>
          <w:p w14:paraId="0D5F2B0F" w14:textId="77777777" w:rsidR="00C47380" w:rsidRPr="003B3450" w:rsidRDefault="00C47380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7038C29" w14:textId="77777777" w:rsidR="00C47380" w:rsidRPr="003B3450" w:rsidRDefault="00C47380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</w:t>
            </w:r>
            <w:r w:rsidR="00A91EFA" w:rsidRPr="003B3450">
              <w:rPr>
                <w:sz w:val="24"/>
                <w:lang w:val="ru-RU"/>
              </w:rPr>
              <w:t>ого</w:t>
            </w:r>
            <w:r w:rsidRPr="003B3450">
              <w:rPr>
                <w:sz w:val="24"/>
                <w:lang w:val="ru-RU"/>
              </w:rPr>
              <w:t xml:space="preserve"> задани</w:t>
            </w:r>
            <w:r w:rsidR="00A91EFA" w:rsidRPr="003B3450">
              <w:rPr>
                <w:sz w:val="24"/>
                <w:lang w:val="ru-RU"/>
              </w:rPr>
              <w:t>я 1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</w:t>
            </w:r>
            <w:r w:rsidR="00A91EFA" w:rsidRPr="003B3450">
              <w:rPr>
                <w:sz w:val="24"/>
                <w:lang w:val="ru-RU"/>
              </w:rPr>
              <w:t>научно-аналитический анализ материала</w:t>
            </w:r>
            <w:r w:rsidRPr="003B3450">
              <w:rPr>
                <w:sz w:val="24"/>
                <w:lang w:val="ru-RU"/>
              </w:rPr>
              <w:t>)</w:t>
            </w:r>
          </w:p>
        </w:tc>
        <w:tc>
          <w:tcPr>
            <w:tcW w:w="2550" w:type="dxa"/>
          </w:tcPr>
          <w:p w14:paraId="7E24ACB9" w14:textId="4202BA79" w:rsidR="00C47380" w:rsidRPr="003B3450" w:rsidRDefault="00E96416" w:rsidP="00E96416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A91EFA" w:rsidRPr="003B3450" w14:paraId="78A5CC3C" w14:textId="77777777" w:rsidTr="00FF2AF4">
        <w:trPr>
          <w:trHeight w:val="551"/>
        </w:trPr>
        <w:tc>
          <w:tcPr>
            <w:tcW w:w="562" w:type="dxa"/>
          </w:tcPr>
          <w:p w14:paraId="77A31D9D" w14:textId="77777777" w:rsidR="00A91EFA" w:rsidRPr="003B3450" w:rsidRDefault="00A91EFA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5.</w:t>
            </w:r>
          </w:p>
        </w:tc>
        <w:tc>
          <w:tcPr>
            <w:tcW w:w="6520" w:type="dxa"/>
          </w:tcPr>
          <w:p w14:paraId="47B404C6" w14:textId="77777777" w:rsidR="00A91EFA" w:rsidRPr="003B3450" w:rsidRDefault="00A91EFA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индивидуального задания 2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(проектная деятельность)</w:t>
            </w:r>
          </w:p>
        </w:tc>
        <w:tc>
          <w:tcPr>
            <w:tcW w:w="2550" w:type="dxa"/>
          </w:tcPr>
          <w:p w14:paraId="6027F9C4" w14:textId="2D440FDA" w:rsidR="00A91EFA" w:rsidRPr="003B3450" w:rsidRDefault="00E96416" w:rsidP="00E96416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74F74645" w14:textId="77777777" w:rsidTr="00FF2AF4">
        <w:trPr>
          <w:trHeight w:val="277"/>
        </w:trPr>
        <w:tc>
          <w:tcPr>
            <w:tcW w:w="562" w:type="dxa"/>
          </w:tcPr>
          <w:p w14:paraId="0B99198E" w14:textId="77777777" w:rsidR="00C47380" w:rsidRPr="003B3450" w:rsidRDefault="00C47380" w:rsidP="00FF2A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0B760487" w14:textId="77777777" w:rsidR="00C47380" w:rsidRPr="003B3450" w:rsidRDefault="00C47380" w:rsidP="00FF2AF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9985B66" w14:textId="349D903D" w:rsidR="00C47380" w:rsidRPr="003B3450" w:rsidRDefault="009E5B2E" w:rsidP="00FF2A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72/120</w:t>
            </w:r>
          </w:p>
        </w:tc>
      </w:tr>
    </w:tbl>
    <w:p w14:paraId="4D4FCCB0" w14:textId="77777777" w:rsidR="00C47380" w:rsidRPr="003B3450" w:rsidRDefault="00C47380" w:rsidP="00C47380">
      <w:pPr>
        <w:pStyle w:val="a3"/>
        <w:spacing w:before="8"/>
        <w:rPr>
          <w:b/>
          <w:sz w:val="23"/>
          <w:lang w:val="ru-RU"/>
        </w:rPr>
      </w:pPr>
    </w:p>
    <w:p w14:paraId="096C4D17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Индивидуальные задания</w:t>
      </w:r>
    </w:p>
    <w:p w14:paraId="21C8D5CE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0BF08F8" w14:textId="77777777" w:rsidR="008E41F5" w:rsidRPr="003B3450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1. «Введение в дисциплину: базовые подходы и концепты политологии»</w:t>
      </w:r>
      <w:r w:rsidR="00B84FC5" w:rsidRPr="003B3450">
        <w:rPr>
          <w:b w:val="0"/>
          <w:lang w:val="ru-RU"/>
        </w:rPr>
        <w:t>: сравнительная характеристика основных идейно-политических течений (либерализм, консерватизм, демократия, социал-демократизм, марксизм) в форме доклада.</w:t>
      </w:r>
    </w:p>
    <w:p w14:paraId="2BC7D05C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2B913117" w14:textId="77777777" w:rsidR="008E41F5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2. «</w:t>
      </w:r>
      <w:proofErr w:type="spellStart"/>
      <w:r w:rsidRPr="003B3450">
        <w:rPr>
          <w:b w:val="0"/>
          <w:lang w:val="ru-RU"/>
        </w:rPr>
        <w:t>Акторы</w:t>
      </w:r>
      <w:proofErr w:type="spellEnd"/>
      <w:r w:rsidRPr="003B3450">
        <w:rPr>
          <w:b w:val="0"/>
          <w:lang w:val="ru-RU"/>
        </w:rPr>
        <w:t xml:space="preserve"> и институты политической системы»</w:t>
      </w:r>
      <w:r w:rsidR="00B84FC5" w:rsidRPr="003B3450">
        <w:rPr>
          <w:b w:val="0"/>
          <w:lang w:val="ru-RU"/>
        </w:rPr>
        <w:t xml:space="preserve"> может быть выполнено в форме научно-аналитической справки по следующим темам:</w:t>
      </w:r>
    </w:p>
    <w:p w14:paraId="4BFCEA49" w14:textId="14CF6C7B" w:rsidR="000F7553" w:rsidRP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Основные </w:t>
      </w:r>
      <w:r w:rsidR="008A24F8">
        <w:rPr>
          <w:b w:val="0"/>
          <w:lang w:val="ru-RU"/>
        </w:rPr>
        <w:t>вид</w:t>
      </w:r>
      <w:r w:rsidR="00596AC6">
        <w:rPr>
          <w:b w:val="0"/>
          <w:lang w:val="ru-RU"/>
        </w:rPr>
        <w:t>ы</w:t>
      </w:r>
      <w:r w:rsidR="008A24F8">
        <w:rPr>
          <w:b w:val="0"/>
          <w:lang w:val="ru-RU"/>
        </w:rPr>
        <w:t xml:space="preserve"> «силы» в международных отношениях</w:t>
      </w:r>
      <w:r w:rsidRPr="000F7553">
        <w:rPr>
          <w:b w:val="0"/>
          <w:lang w:val="ru-RU"/>
        </w:rPr>
        <w:t>: сравнительная характеристика.</w:t>
      </w:r>
    </w:p>
    <w:p w14:paraId="40B4C2FE" w14:textId="167403CE" w:rsidR="000F7553" w:rsidRPr="000F7553" w:rsidRDefault="008A24F8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Роль публичной дипломатии во внешней политике </w:t>
      </w:r>
      <w:r w:rsidR="000F7553">
        <w:rPr>
          <w:b w:val="0"/>
          <w:lang w:val="ru-RU"/>
        </w:rPr>
        <w:t>Российской империи, СССР, Российской Федерации</w:t>
      </w:r>
      <w:r w:rsidR="000F7553" w:rsidRPr="000F7553">
        <w:rPr>
          <w:b w:val="0"/>
          <w:lang w:val="ru-RU"/>
        </w:rPr>
        <w:t>: сравнительная характеристика.</w:t>
      </w:r>
    </w:p>
    <w:p w14:paraId="03996A4D" w14:textId="160FF7E4" w:rsidR="000F7553" w:rsidRDefault="000F7553" w:rsidP="007608A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 xml:space="preserve">лиз </w:t>
      </w:r>
      <w:r w:rsidR="007608A3">
        <w:rPr>
          <w:b w:val="0"/>
          <w:lang w:val="ru-RU"/>
        </w:rPr>
        <w:t xml:space="preserve">«мягкой силы» </w:t>
      </w:r>
      <w:r>
        <w:rPr>
          <w:b w:val="0"/>
          <w:lang w:val="ru-RU"/>
        </w:rPr>
        <w:t>России,</w:t>
      </w:r>
      <w:r w:rsidRPr="000F7553">
        <w:rPr>
          <w:b w:val="0"/>
          <w:lang w:val="ru-RU"/>
        </w:rPr>
        <w:t xml:space="preserve"> </w:t>
      </w:r>
      <w:r w:rsidR="007608A3">
        <w:rPr>
          <w:b w:val="0"/>
          <w:lang w:val="ru-RU"/>
        </w:rPr>
        <w:t>Великобритании и США на современной международной арене.</w:t>
      </w:r>
    </w:p>
    <w:p w14:paraId="546FFD16" w14:textId="4D202D3B" w:rsidR="007608A3" w:rsidRDefault="007608A3" w:rsidP="007608A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>лиз «мягкой силы» Индии, Китая и Японии на современной международной арене.</w:t>
      </w:r>
    </w:p>
    <w:p w14:paraId="00EC6643" w14:textId="4E5F7849" w:rsidR="00CB2225" w:rsidRDefault="00CB2225" w:rsidP="00CB2225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lastRenderedPageBreak/>
        <w:t>Сравнительный ана</w:t>
      </w:r>
      <w:r>
        <w:rPr>
          <w:b w:val="0"/>
          <w:lang w:val="ru-RU"/>
        </w:rPr>
        <w:t>лиз «мягкой силы» Германии, Франции и Италии на современной международной арене.</w:t>
      </w:r>
    </w:p>
    <w:p w14:paraId="7F0C628A" w14:textId="67C64FD5" w:rsidR="00F4531B" w:rsidRPr="00F4531B" w:rsidRDefault="00F4531B" w:rsidP="00F4531B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>лиз «мягкой силы» Арабских Эмиратов, Саудовской Аравии и Турецкой Республики на современной международной арене.</w:t>
      </w:r>
    </w:p>
    <w:p w14:paraId="30ACB631" w14:textId="1D386E25" w:rsidR="000F7553" w:rsidRDefault="00CB2225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Современная характеристика харизматичного типа лидера во главе государства.</w:t>
      </w:r>
    </w:p>
    <w:p w14:paraId="66F46B55" w14:textId="77777777" w:rsidR="00CB2225" w:rsidRPr="00CB2225" w:rsidRDefault="00CB2225" w:rsidP="00CB222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</w:p>
    <w:p w14:paraId="1D1C8F39" w14:textId="77777777" w:rsidR="008465EA" w:rsidRPr="003B3450" w:rsidRDefault="008E41F5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Допускается форма индивидуального задания в виде проектной работы: коллективный и/или индивидуальный проект и проектный семинар (как обеспечивающая форма учебной деятельности). Проект - это деятельность, связанная с реализацией поставленной задачи, в рамках установленного времени с учетом определенных ресурсов. Проекты направлены на формирование универсальных и профессиональных компетенций. Выполнение проектов осуществляется в форме коллективной и/или индивидуальной работы.</w:t>
      </w:r>
      <w:r w:rsidR="008465EA" w:rsidRPr="003B3450">
        <w:rPr>
          <w:b w:val="0"/>
          <w:lang w:val="ru-RU"/>
        </w:rPr>
        <w:t xml:space="preserve"> Виды проектов по содержанию:</w:t>
      </w:r>
    </w:p>
    <w:p w14:paraId="6BAF451D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1) исследовательские (научно-аналитические исследования по одной из заданных тем дисциплины или её составных элементов);</w:t>
      </w:r>
    </w:p>
    <w:p w14:paraId="3DFB4759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2) 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6BECE4B1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3) прикладные/практические (включение в работу партнерских общественных организаций в качестве стажеров, сотрудников и т.п., а также практических кампаний в качестве волонтеров и т.п.);</w:t>
      </w:r>
    </w:p>
    <w:p w14:paraId="7A0E3F73" w14:textId="77777777" w:rsidR="008E41F5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4) образовательные (подготовка презентационных материалов, показательных моделей и т.п.).</w:t>
      </w:r>
    </w:p>
    <w:p w14:paraId="0FA52760" w14:textId="77777777" w:rsidR="00C47380" w:rsidRPr="003B3450" w:rsidRDefault="00C47380" w:rsidP="00C47380">
      <w:pPr>
        <w:pStyle w:val="a3"/>
        <w:rPr>
          <w:b/>
          <w:lang w:val="ru-RU"/>
        </w:rPr>
      </w:pPr>
    </w:p>
    <w:p w14:paraId="4DE44672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Методы</w:t>
      </w:r>
      <w:r w:rsidRPr="003B3450">
        <w:rPr>
          <w:b/>
          <w:spacing w:val="-3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обучения</w:t>
      </w:r>
    </w:p>
    <w:p w14:paraId="496F6293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51256F1A" w14:textId="784D51ED" w:rsidR="00C47380" w:rsidRPr="003B3450" w:rsidRDefault="0007090B" w:rsidP="00C47380">
      <w:pPr>
        <w:tabs>
          <w:tab w:val="left" w:pos="363"/>
        </w:tabs>
        <w:spacing w:after="240"/>
        <w:jc w:val="both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Учебная дисциплина включает лекционные и практические занятия. В лекциях излагаются теоретические разделы курса. Практические занятия предназначены для приобретения и закрепления студентом индивидуальных практических навыков по темам. Используются следующие методы обучения: наглядные, репродуктивные и практические </w:t>
      </w:r>
      <w:r w:rsidR="00FC149A" w:rsidRPr="003B3450">
        <w:rPr>
          <w:sz w:val="24"/>
          <w:szCs w:val="24"/>
          <w:lang w:val="ru-RU"/>
        </w:rPr>
        <w:t>по</w:t>
      </w:r>
      <w:r w:rsidR="00C47380" w:rsidRPr="003B3450">
        <w:rPr>
          <w:sz w:val="24"/>
          <w:szCs w:val="24"/>
          <w:lang w:val="ru-RU"/>
        </w:rPr>
        <w:t xml:space="preserve"> характеру познавательной деятельности студентов: информационно-рецептивный метод, метод проблемного изложения, эвристический и исследовательский методы. Для организации и осуществления учебно-познавательной деятельности: словесные, наглядные и практические, индуктивные и дедуктивные, репродуктивные и проблемно-поисковые, методы самостоятельной работы. Также возможно использование кейс-технологий, представляющих собой методы анализа ситуаций.</w:t>
      </w:r>
    </w:p>
    <w:p w14:paraId="24242026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483"/>
        </w:tabs>
        <w:ind w:left="482" w:hanging="361"/>
        <w:rPr>
          <w:lang w:val="ru-RU"/>
        </w:rPr>
      </w:pPr>
      <w:r w:rsidRPr="003B3450">
        <w:rPr>
          <w:lang w:val="ru-RU"/>
        </w:rPr>
        <w:t>Средства диагностики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результатов обучения</w:t>
      </w:r>
    </w:p>
    <w:p w14:paraId="18F21445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1A0052F7" w14:textId="77777777" w:rsidR="00F92132" w:rsidRPr="003B3450" w:rsidRDefault="00F92132" w:rsidP="00F92132">
      <w:pPr>
        <w:pStyle w:val="a3"/>
        <w:spacing w:before="1" w:after="240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Оценивается работа на практических занятиях от 0 до 5 баллов. Общая максимальная оценка за содержательный модуль – это сумма баллов за работу на практических занятиях в 1 семестре и во втором семестре – 35 и 50 баллов за экзамен. Выполнение самостоятельных заданий входит в практические занятия. Общая максимальная оценка по индивидуальным заданиям — 15 баллов в каждом семестре. </w:t>
      </w:r>
    </w:p>
    <w:p w14:paraId="197B948A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Модульная Контрольная работа состоит из двух частей (только для первого семестра):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изученным содержательным модулям). Каждый правильный ответ задания оценивается в пять баллов. Максимальная оценка 20 баллов.</w:t>
      </w:r>
    </w:p>
    <w:p w14:paraId="34FE3E90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18B2D848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Оценивание индивидуального задания, которое выполняется студентом во время </w:t>
      </w:r>
      <w:r w:rsidRPr="003B3450">
        <w:rPr>
          <w:bCs/>
          <w:lang w:val="ru-RU"/>
        </w:rPr>
        <w:lastRenderedPageBreak/>
        <w:t>самостоятельной работы, осуществляется по трем критериям: умение применить теоретические и практические знания по 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5 баллов: 5 баллов – полное соответствие критерию, его сущность верно определить тип задачи, формулы, по ее решению и умение применить формулу.;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201FFDF4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065E2B2C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Экзаменационная работа состоит из двух частей: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изучению дисциплины).</w:t>
      </w:r>
    </w:p>
    <w:p w14:paraId="65AAECEE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69505E45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Критерии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оценивания</w:t>
      </w:r>
    </w:p>
    <w:p w14:paraId="4B3D67EA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0DC85699" w14:textId="237399E4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Фонды оценочных ср</w:t>
      </w:r>
      <w:r w:rsidR="006E5C3C">
        <w:rPr>
          <w:sz w:val="24"/>
          <w:lang w:val="ru-RU"/>
        </w:rPr>
        <w:t>едств по дисциплине «Политические режимы</w:t>
      </w:r>
      <w:r w:rsidRPr="003B3450">
        <w:rPr>
          <w:sz w:val="24"/>
          <w:lang w:val="ru-RU"/>
        </w:rPr>
        <w:t>» включа</w:t>
      </w:r>
      <w:r w:rsidR="00F92132" w:rsidRPr="003B3450">
        <w:rPr>
          <w:sz w:val="24"/>
          <w:lang w:val="ru-RU"/>
        </w:rPr>
        <w:t>е</w:t>
      </w:r>
      <w:r w:rsidRPr="003B3450">
        <w:rPr>
          <w:sz w:val="24"/>
          <w:lang w:val="ru-RU"/>
        </w:rPr>
        <w:t>т:</w:t>
      </w:r>
    </w:p>
    <w:p w14:paraId="59AEF636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1.Практические (семинарские) занятия:</w:t>
      </w:r>
    </w:p>
    <w:p w14:paraId="28284C29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доклады на семинарах;</w:t>
      </w:r>
    </w:p>
    <w:p w14:paraId="2CFE92D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дискуссиям (диспутам) по отдельным темам семинарских занятий и участие в них;</w:t>
      </w:r>
    </w:p>
    <w:p w14:paraId="3D551D8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2.Самостоятельная работа студентов:</w:t>
      </w:r>
    </w:p>
    <w:p w14:paraId="055B67F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индивидуальных практических заданий;</w:t>
      </w:r>
    </w:p>
    <w:p w14:paraId="1EB03BFC" w14:textId="77777777" w:rsidR="00C47380" w:rsidRPr="003B3450" w:rsidRDefault="00F92132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проектная деятельность</w:t>
      </w:r>
      <w:r w:rsidR="00C47380" w:rsidRPr="003B3450">
        <w:rPr>
          <w:sz w:val="24"/>
          <w:lang w:val="ru-RU"/>
        </w:rPr>
        <w:t xml:space="preserve"> (при необходимости).</w:t>
      </w:r>
    </w:p>
    <w:p w14:paraId="69F9F06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3.Контрольная </w:t>
      </w:r>
      <w:r w:rsidR="00F92132" w:rsidRPr="003B3450">
        <w:rPr>
          <w:sz w:val="24"/>
          <w:lang w:val="ru-RU"/>
        </w:rPr>
        <w:t xml:space="preserve">(модульная) </w:t>
      </w:r>
      <w:r w:rsidRPr="003B3450">
        <w:rPr>
          <w:sz w:val="24"/>
          <w:lang w:val="ru-RU"/>
        </w:rPr>
        <w:t>работа по каждому разделу дисциплины, включающая задания, охватывающие теоретический материал всех тем раздела, а также материал практических (семинарских) занятий и самостоятельной работы:</w:t>
      </w:r>
    </w:p>
    <w:p w14:paraId="3489D3E0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тестовых заданий;</w:t>
      </w:r>
    </w:p>
    <w:p w14:paraId="26921464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ответ на два теоретических вопроса;</w:t>
      </w:r>
    </w:p>
    <w:p w14:paraId="4D24F5E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Знания студента по предмету оцениваются в соответствии с </w:t>
      </w:r>
      <w:proofErr w:type="spellStart"/>
      <w:r w:rsidRPr="003B3450">
        <w:rPr>
          <w:sz w:val="24"/>
          <w:lang w:val="ru-RU"/>
        </w:rPr>
        <w:t>балльно</w:t>
      </w:r>
      <w:proofErr w:type="spellEnd"/>
      <w:r w:rsidRPr="003B3450">
        <w:rPr>
          <w:sz w:val="24"/>
          <w:lang w:val="ru-RU"/>
        </w:rPr>
        <w:t>-рейтинговой системой. Максимальное количество баллов, которое можно получить в процессе освоения курса, – 100. Индивидуальная сумма баллов от 85 до 100 приравнивается к оценке «отлично»; от 75 до 84 – «хорошо»; от 60 до 75 – «удовлетворительно». Поскольку итоговая аттестация по дисциплине</w:t>
      </w:r>
    </w:p>
    <w:p w14:paraId="1DFA73E4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«Политология» проводится в форме зачета, студенту, для его получения по результатам работы в семестре достаточно набрать 60 баллов. Содержание данной суммы баллов:</w:t>
      </w:r>
    </w:p>
    <w:p w14:paraId="2C3CA48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 на семинаре – до 6 баллов;</w:t>
      </w:r>
    </w:p>
    <w:p w14:paraId="2D81B44D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дискуссии и участие в ней – до 7 баллов;</w:t>
      </w:r>
    </w:p>
    <w:p w14:paraId="63EECA35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контрольные работы (ответ на два теоретических вопроса) – до 10 баллов;</w:t>
      </w:r>
    </w:p>
    <w:p w14:paraId="5AD0441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индивидуальные практические задания, представляющие собой письменный ответ на один вопрос, – до 4 баллов;</w:t>
      </w:r>
    </w:p>
    <w:p w14:paraId="02D13BB1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тестирование, которое проводится в 3 этапа, – до 15 баллов каждый этап;</w:t>
      </w:r>
    </w:p>
    <w:p w14:paraId="2FEBA92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7EC50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доклада:</w:t>
      </w:r>
    </w:p>
    <w:p w14:paraId="6850249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- оценка «отлично» выставляется студенту, если текст доклада тесно увязан с заявленной темой; актуальность представляемого материала обоснована и доказательна; доклад дополняется наглядной, информативной презентацией; материал доклада представляется эмоционально, громко и разборчиво; докладчик приводит конкретные примеры, подтверждающие те или иные факты из предметной области вопроса, акцентируя внимание </w:t>
      </w:r>
      <w:r w:rsidRPr="003B3450">
        <w:rPr>
          <w:sz w:val="24"/>
          <w:lang w:val="ru-RU"/>
        </w:rPr>
        <w:lastRenderedPageBreak/>
        <w:t>на наиболее важные моменты материала;</w:t>
      </w:r>
    </w:p>
    <w:p w14:paraId="659808D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выставляется студенту, если текст доклада в основных моментах пересекается с заявленной темой; студент представляет материал доклада понятно и доступно; докладчик приводит конкретные примеры, подтверждающие те или иные факты из предметной области вопроса;</w:t>
      </w:r>
    </w:p>
    <w:p w14:paraId="14993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выставляется студенту, если текст доклада частично отражает содержание заявленной темы; в ходе доклада студент практически всегда читает материал с листа; докладчик не приводит конкретных примеров, подтверждающих те или иные факты из предметной области вопроса;</w:t>
      </w:r>
    </w:p>
    <w:p w14:paraId="55853FE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выставляется студенту, если текст доклада не отражает содержание заявленной темы; в ходе доклада студент читает материал с листа; докладчик не приводит конкретных примеров, подтверждающих те или иные факты из предметной области вопроса; студент не может ответить на задаваемые по теме доклада вопросы.</w:t>
      </w:r>
    </w:p>
    <w:p w14:paraId="73F18AE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146BE2F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участия в дискуссии:</w:t>
      </w:r>
    </w:p>
    <w:p w14:paraId="09F000F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(7 баллов) выставляется студенту, если он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зрения; продемонстрировано усвоение ранее изученных сопутствующих вопросов, сформированность и устойчивость компетенций, умений и навыков. Могут быть допущены одна – две неточности при освещении второстепенных вопросов;</w:t>
      </w:r>
    </w:p>
    <w:p w14:paraId="5761E3A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(5 баллов) ставится, если: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информации;</w:t>
      </w:r>
    </w:p>
    <w:p w14:paraId="6166D13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(3 балла) ставится, если: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</w:t>
      </w:r>
    </w:p>
    <w:p w14:paraId="4075CFA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материала выявлена недостаточная сформированность компетенций, умений и навыков, студент не может применить знание теории в процессе дискуссии;</w:t>
      </w:r>
    </w:p>
    <w:p w14:paraId="02ABFFE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(0) ставится, если: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 w:rsidRPr="003B3450">
        <w:rPr>
          <w:sz w:val="24"/>
          <w:lang w:val="ru-RU"/>
        </w:rPr>
        <w:cr/>
      </w:r>
    </w:p>
    <w:p w14:paraId="1B8415C9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индивидуальных заданий: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5FEA317F" w14:textId="77777777" w:rsidTr="00FF2AF4">
        <w:tc>
          <w:tcPr>
            <w:tcW w:w="2689" w:type="dxa"/>
          </w:tcPr>
          <w:p w14:paraId="354478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1ED32F0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26BF977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1F21FF4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764C15B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73B9299" w14:textId="77777777" w:rsidTr="00FF2AF4">
        <w:tc>
          <w:tcPr>
            <w:tcW w:w="2689" w:type="dxa"/>
          </w:tcPr>
          <w:p w14:paraId="3679C68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78C115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227162D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2E956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7C9DC88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4C23051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7687FF2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(2 балла)</w:t>
            </w:r>
          </w:p>
        </w:tc>
        <w:tc>
          <w:tcPr>
            <w:tcW w:w="1134" w:type="dxa"/>
          </w:tcPr>
          <w:p w14:paraId="5A5552C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1655E98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238" w:type="dxa"/>
          </w:tcPr>
          <w:p w14:paraId="78EC8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241867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</w:tr>
    </w:tbl>
    <w:p w14:paraId="2373E295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2FC8304B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lastRenderedPageBreak/>
        <w:t xml:space="preserve">Критерии оценки </w:t>
      </w:r>
      <w:r w:rsidR="00F92132" w:rsidRPr="003B3450">
        <w:rPr>
          <w:sz w:val="24"/>
          <w:lang w:val="ru-RU"/>
        </w:rPr>
        <w:t>проектов</w:t>
      </w:r>
      <w:r w:rsidRPr="003B3450">
        <w:rPr>
          <w:sz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7"/>
        <w:gridCol w:w="6658"/>
      </w:tblGrid>
      <w:tr w:rsidR="00C47380" w:rsidRPr="003B3450" w14:paraId="1C85635F" w14:textId="77777777" w:rsidTr="00FF2AF4">
        <w:tc>
          <w:tcPr>
            <w:tcW w:w="2689" w:type="dxa"/>
          </w:tcPr>
          <w:p w14:paraId="2DF16FA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7191" w:type="dxa"/>
          </w:tcPr>
          <w:p w14:paraId="2254712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Описание</w:t>
            </w:r>
          </w:p>
        </w:tc>
      </w:tr>
      <w:tr w:rsidR="00C47380" w:rsidRPr="003B3450" w14:paraId="7AEDA2E0" w14:textId="77777777" w:rsidTr="00FF2AF4">
        <w:tc>
          <w:tcPr>
            <w:tcW w:w="2689" w:type="dxa"/>
          </w:tcPr>
          <w:p w14:paraId="4441FF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«отлично»</w:t>
            </w:r>
          </w:p>
        </w:tc>
        <w:tc>
          <w:tcPr>
            <w:tcW w:w="7191" w:type="dxa"/>
          </w:tcPr>
          <w:p w14:paraId="32F61F2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обозначена проблема и обоснована её актуальность;</w:t>
            </w:r>
          </w:p>
          <w:p w14:paraId="27165EA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сделан краткий анализ различных точек зрения на</w:t>
            </w:r>
          </w:p>
          <w:p w14:paraId="203A29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рассматриваемую проблему;</w:t>
            </w:r>
          </w:p>
          <w:p w14:paraId="72459F47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обоснована и логично изложена собственная позиция,</w:t>
            </w:r>
          </w:p>
          <w:p w14:paraId="73FC528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сформулированы выводы;</w:t>
            </w:r>
          </w:p>
          <w:p w14:paraId="31F759C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4) тема раскрыта полностью;</w:t>
            </w:r>
          </w:p>
          <w:p w14:paraId="793B81C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5) соблюдены требования к внешнему оформлению.</w:t>
            </w:r>
          </w:p>
        </w:tc>
      </w:tr>
      <w:tr w:rsidR="00C47380" w:rsidRPr="003B3450" w14:paraId="768DAEF8" w14:textId="77777777" w:rsidTr="00FF2AF4">
        <w:tc>
          <w:tcPr>
            <w:tcW w:w="2689" w:type="dxa"/>
          </w:tcPr>
          <w:p w14:paraId="098E5C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«хорошо»</w:t>
            </w:r>
          </w:p>
        </w:tc>
        <w:tc>
          <w:tcPr>
            <w:tcW w:w="7191" w:type="dxa"/>
          </w:tcPr>
          <w:p w14:paraId="3582F86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имеются неточности в изложении материала;</w:t>
            </w:r>
          </w:p>
          <w:p w14:paraId="7C7F6DD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не в полной мере соблюдена логическая</w:t>
            </w:r>
          </w:p>
          <w:p w14:paraId="3FA4B6D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последовательность в суждениях;</w:t>
            </w:r>
          </w:p>
          <w:p w14:paraId="2D06BD0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имеются упущения в оформлении.</w:t>
            </w:r>
          </w:p>
        </w:tc>
      </w:tr>
      <w:tr w:rsidR="00C47380" w:rsidRPr="003B3450" w14:paraId="19924585" w14:textId="77777777" w:rsidTr="00FF2AF4">
        <w:tc>
          <w:tcPr>
            <w:tcW w:w="2689" w:type="dxa"/>
          </w:tcPr>
          <w:p w14:paraId="347E579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«удовлетворительно»</w:t>
            </w:r>
          </w:p>
        </w:tc>
        <w:tc>
          <w:tcPr>
            <w:tcW w:w="7191" w:type="dxa"/>
          </w:tcPr>
          <w:p w14:paraId="6DF3A45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освещена лишь частично;</w:t>
            </w:r>
          </w:p>
          <w:p w14:paraId="36F5291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допущены фактические ошибки в содержании</w:t>
            </w:r>
          </w:p>
          <w:p w14:paraId="76368F9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реферата;</w:t>
            </w:r>
          </w:p>
          <w:p w14:paraId="262FF9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не сформулированы основные выводы.</w:t>
            </w:r>
          </w:p>
        </w:tc>
      </w:tr>
      <w:tr w:rsidR="00C47380" w:rsidRPr="003B3450" w14:paraId="4C678AB2" w14:textId="77777777" w:rsidTr="00FF2AF4">
        <w:tc>
          <w:tcPr>
            <w:tcW w:w="2689" w:type="dxa"/>
          </w:tcPr>
          <w:p w14:paraId="1B81C0C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«неудовлетворительно»</w:t>
            </w:r>
          </w:p>
        </w:tc>
        <w:tc>
          <w:tcPr>
            <w:tcW w:w="7191" w:type="dxa"/>
          </w:tcPr>
          <w:p w14:paraId="5BCE6F3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реферата не раскрыта;</w:t>
            </w:r>
          </w:p>
          <w:p w14:paraId="198E26D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студент не владеет материалом работы, не может</w:t>
            </w:r>
          </w:p>
          <w:p w14:paraId="7D73E77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объяснить выводы и теоретические положения темы;</w:t>
            </w:r>
          </w:p>
          <w:p w14:paraId="6284456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используются устаревшие источники и/или</w:t>
            </w:r>
          </w:p>
          <w:p w14:paraId="07686E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недействующие нормативно-правовые акты.</w:t>
            </w:r>
          </w:p>
        </w:tc>
      </w:tr>
    </w:tbl>
    <w:p w14:paraId="3B40A176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397EFAB1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контрольных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03FC5038" w14:textId="77777777" w:rsidTr="00FF2AF4">
        <w:tc>
          <w:tcPr>
            <w:tcW w:w="2689" w:type="dxa"/>
          </w:tcPr>
          <w:p w14:paraId="5764356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62DB0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7D7AB25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67181F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2372BE5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3207E24" w14:textId="77777777" w:rsidTr="00FF2AF4">
        <w:tc>
          <w:tcPr>
            <w:tcW w:w="2689" w:type="dxa"/>
          </w:tcPr>
          <w:p w14:paraId="019E34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2D531EF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D82C2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482360A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0408FF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17E086C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1BA008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134" w:type="dxa"/>
          </w:tcPr>
          <w:p w14:paraId="65670F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3DCE4B9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  <w:tc>
          <w:tcPr>
            <w:tcW w:w="1238" w:type="dxa"/>
          </w:tcPr>
          <w:p w14:paraId="2E3655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7572E0A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(5 баллов)</w:t>
            </w:r>
          </w:p>
        </w:tc>
      </w:tr>
    </w:tbl>
    <w:p w14:paraId="20941C7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D14146F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63F421FC" w14:textId="77777777" w:rsidTr="00FF2AF4">
        <w:tc>
          <w:tcPr>
            <w:tcW w:w="2689" w:type="dxa"/>
          </w:tcPr>
          <w:p w14:paraId="3660CA0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344BE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0351E9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786F911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6B1D73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2082672A" w14:textId="77777777" w:rsidTr="00FF2AF4">
        <w:tc>
          <w:tcPr>
            <w:tcW w:w="2689" w:type="dxa"/>
          </w:tcPr>
          <w:p w14:paraId="27C89B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561117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AE216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B44DB9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BA901E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3DBAD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42EB6EE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(10 баллов)</w:t>
            </w:r>
          </w:p>
        </w:tc>
        <w:tc>
          <w:tcPr>
            <w:tcW w:w="1134" w:type="dxa"/>
          </w:tcPr>
          <w:p w14:paraId="5D0950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4970A8D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(13 баллов)</w:t>
            </w:r>
          </w:p>
        </w:tc>
        <w:tc>
          <w:tcPr>
            <w:tcW w:w="1238" w:type="dxa"/>
          </w:tcPr>
          <w:p w14:paraId="020A4F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60A7CD7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(15 баллов)</w:t>
            </w:r>
          </w:p>
        </w:tc>
      </w:tr>
    </w:tbl>
    <w:p w14:paraId="45BC765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A140D3D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483"/>
        </w:tabs>
        <w:spacing w:before="71" w:after="240"/>
        <w:ind w:left="482" w:hanging="361"/>
        <w:rPr>
          <w:lang w:val="ru-RU"/>
        </w:rPr>
      </w:pPr>
      <w:r w:rsidRPr="003B3450">
        <w:rPr>
          <w:lang w:val="ru-RU"/>
        </w:rPr>
        <w:t>Инструменты,</w:t>
      </w:r>
      <w:r w:rsidRPr="003B3450">
        <w:rPr>
          <w:spacing w:val="-7"/>
          <w:lang w:val="ru-RU"/>
        </w:rPr>
        <w:t xml:space="preserve"> </w:t>
      </w:r>
      <w:r w:rsidRPr="003B3450">
        <w:rPr>
          <w:lang w:val="ru-RU"/>
        </w:rPr>
        <w:t>оборудование</w:t>
      </w:r>
      <w:r w:rsidRPr="003B3450">
        <w:rPr>
          <w:spacing w:val="-4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1"/>
          <w:lang w:val="ru-RU"/>
        </w:rPr>
        <w:t xml:space="preserve"> </w:t>
      </w:r>
      <w:r w:rsidRPr="003B3450">
        <w:rPr>
          <w:lang w:val="ru-RU"/>
        </w:rPr>
        <w:t>программное</w:t>
      </w:r>
      <w:r w:rsidRPr="003B3450">
        <w:rPr>
          <w:spacing w:val="-10"/>
          <w:lang w:val="ru-RU"/>
        </w:rPr>
        <w:t xml:space="preserve"> </w:t>
      </w:r>
      <w:r w:rsidRPr="003B3450">
        <w:rPr>
          <w:lang w:val="ru-RU"/>
        </w:rPr>
        <w:t>обеспечение</w:t>
      </w:r>
    </w:p>
    <w:p w14:paraId="1E4CDB1E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Техническое обеспечение лекций и семинаров: помещение, способствующее групповой работе, оборудованное </w:t>
      </w:r>
      <w:proofErr w:type="spellStart"/>
      <w:r w:rsidRPr="003B3450">
        <w:rPr>
          <w:sz w:val="24"/>
          <w:szCs w:val="24"/>
          <w:lang w:val="ru-RU"/>
        </w:rPr>
        <w:t>флипчартом</w:t>
      </w:r>
      <w:proofErr w:type="spellEnd"/>
      <w:r w:rsidRPr="003B3450">
        <w:rPr>
          <w:sz w:val="24"/>
          <w:szCs w:val="24"/>
          <w:lang w:val="ru-RU"/>
        </w:rPr>
        <w:t>, проектором и компьютером с колонками воспроизведения видео- и аудио- для практических занятий, другие вспомогательные материалы (фломастеры, ватман).</w:t>
      </w:r>
    </w:p>
    <w:p w14:paraId="057ECE57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Обеспечение включает в себя также наличие доступного для самостоятельной работы студента выхода в Интернет в компьютерном классе, учебном кабинете. Для аудиторных занятий раздаточный материал применяется в виде шаблонов схем, таблиц и диаграмм для работы на лекциях и семинарах; в форме презентаций и раздаточного материала к ним, подготовленных преподавателями и студентами.</w:t>
      </w:r>
    </w:p>
    <w:p w14:paraId="6CBE9B2C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lastRenderedPageBreak/>
        <w:t>Для лекций или семинаров может использоваться профессиональная аудио и видео аппаратура, проектор, другие вспомогательные материалы и возможности компьютерных аудиторий.</w:t>
      </w:r>
    </w:p>
    <w:p w14:paraId="6753D055" w14:textId="77777777" w:rsidR="00C47380" w:rsidRPr="003B3450" w:rsidRDefault="00C47380" w:rsidP="00C47380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156C35B5" w14:textId="77777777" w:rsidR="00C47380" w:rsidRDefault="00C47380" w:rsidP="00034850">
      <w:pPr>
        <w:pStyle w:val="a5"/>
        <w:numPr>
          <w:ilvl w:val="0"/>
          <w:numId w:val="38"/>
        </w:numPr>
        <w:tabs>
          <w:tab w:val="left" w:pos="483"/>
        </w:tabs>
        <w:ind w:left="125" w:right="-33" w:firstLine="0"/>
        <w:contextualSpacing/>
        <w:rPr>
          <w:b/>
          <w:bCs/>
          <w:sz w:val="24"/>
          <w:szCs w:val="24"/>
          <w:lang w:val="ru-RU"/>
        </w:rPr>
      </w:pPr>
      <w:r w:rsidRPr="003B3450">
        <w:rPr>
          <w:b/>
          <w:sz w:val="24"/>
          <w:szCs w:val="24"/>
          <w:lang w:val="ru-RU"/>
        </w:rPr>
        <w:t>Рекомендуемые источники (</w:t>
      </w:r>
      <w:r w:rsidRPr="003B3450">
        <w:rPr>
          <w:b/>
          <w:bCs/>
          <w:sz w:val="24"/>
          <w:szCs w:val="24"/>
          <w:lang w:val="ru-RU"/>
        </w:rPr>
        <w:t>обязательная, дополнительная</w:t>
      </w:r>
      <w:r w:rsidRPr="003B3450">
        <w:rPr>
          <w:b/>
          <w:bCs/>
          <w:spacing w:val="-2"/>
          <w:sz w:val="24"/>
          <w:szCs w:val="24"/>
          <w:lang w:val="ru-RU"/>
        </w:rPr>
        <w:t xml:space="preserve"> </w:t>
      </w:r>
      <w:r w:rsidRPr="003B3450">
        <w:rPr>
          <w:b/>
          <w:bCs/>
          <w:sz w:val="24"/>
          <w:szCs w:val="24"/>
          <w:lang w:val="ru-RU"/>
        </w:rPr>
        <w:t>литература, информационные ресурсы)</w:t>
      </w:r>
    </w:p>
    <w:p w14:paraId="735518A6" w14:textId="77777777" w:rsidR="00C47380" w:rsidRDefault="00C47380" w:rsidP="00C47380">
      <w:pPr>
        <w:tabs>
          <w:tab w:val="left" w:pos="483"/>
        </w:tabs>
        <w:ind w:right="-33"/>
        <w:contextualSpacing/>
        <w:rPr>
          <w:b/>
          <w:bCs/>
          <w:sz w:val="24"/>
          <w:szCs w:val="24"/>
          <w:lang w:val="ru-RU"/>
        </w:rPr>
      </w:pPr>
    </w:p>
    <w:p w14:paraId="2C719820" w14:textId="7154BDF5" w:rsidR="00B12293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13.1. Обязательная литература</w:t>
      </w:r>
      <w:r w:rsidR="00BF46B2">
        <w:rPr>
          <w:b/>
          <w:bCs/>
          <w:sz w:val="24"/>
          <w:szCs w:val="24"/>
          <w:lang w:val="ru-RU"/>
        </w:rPr>
        <w:t xml:space="preserve"> (первоисточники)</w:t>
      </w:r>
      <w:r>
        <w:rPr>
          <w:b/>
          <w:bCs/>
          <w:sz w:val="24"/>
          <w:szCs w:val="24"/>
          <w:lang w:val="ru-RU"/>
        </w:rPr>
        <w:t>:</w:t>
      </w:r>
    </w:p>
    <w:p w14:paraId="671B25BC" w14:textId="77777777" w:rsidR="00F403DC" w:rsidRPr="00BF46B2" w:rsidRDefault="00F403DC" w:rsidP="00BF46B2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en-US"/>
        </w:rPr>
      </w:pPr>
      <w:r w:rsidRPr="00596AC6">
        <w:rPr>
          <w:bCs/>
          <w:sz w:val="24"/>
          <w:szCs w:val="24"/>
          <w:lang w:val="en-US"/>
        </w:rPr>
        <w:t xml:space="preserve">Nye J. S. Jr. </w:t>
      </w:r>
      <w:r w:rsidRPr="00BF46B2">
        <w:rPr>
          <w:bCs/>
          <w:sz w:val="24"/>
          <w:szCs w:val="24"/>
          <w:lang w:val="en-US"/>
        </w:rPr>
        <w:t xml:space="preserve">Soft Power and Smart Pawer // International </w:t>
      </w:r>
      <w:proofErr w:type="spellStart"/>
      <w:r w:rsidRPr="00BF46B2">
        <w:rPr>
          <w:bCs/>
          <w:sz w:val="24"/>
          <w:szCs w:val="24"/>
          <w:lang w:val="en-US"/>
        </w:rPr>
        <w:t>Politik</w:t>
      </w:r>
      <w:proofErr w:type="spellEnd"/>
      <w:r w:rsidRPr="00BF46B2">
        <w:rPr>
          <w:bCs/>
          <w:sz w:val="24"/>
          <w:szCs w:val="24"/>
          <w:lang w:val="en-US"/>
        </w:rPr>
        <w:t>. – 2006, Vol.8.</w:t>
      </w:r>
    </w:p>
    <w:p w14:paraId="17837BEF" w14:textId="77777777" w:rsidR="00F403DC" w:rsidRPr="00BF46B2" w:rsidRDefault="00F403DC" w:rsidP="00BF46B2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en-US"/>
        </w:rPr>
      </w:pPr>
      <w:r w:rsidRPr="00BF46B2">
        <w:rPr>
          <w:bCs/>
          <w:sz w:val="24"/>
          <w:szCs w:val="24"/>
          <w:lang w:val="en-US"/>
        </w:rPr>
        <w:t xml:space="preserve">Nye J. S. Jr. Soft Power: The means to success in world politics. – </w:t>
      </w:r>
      <w:proofErr w:type="spellStart"/>
      <w:r w:rsidRPr="00BF46B2">
        <w:rPr>
          <w:bCs/>
          <w:sz w:val="24"/>
          <w:szCs w:val="24"/>
          <w:lang w:val="en-US"/>
        </w:rPr>
        <w:t>PublicAffairs</w:t>
      </w:r>
      <w:proofErr w:type="spellEnd"/>
      <w:r w:rsidRPr="00BF46B2">
        <w:rPr>
          <w:bCs/>
          <w:sz w:val="24"/>
          <w:szCs w:val="24"/>
          <w:lang w:val="en-US"/>
        </w:rPr>
        <w:t>, 2004.</w:t>
      </w:r>
    </w:p>
    <w:p w14:paraId="2A36431D" w14:textId="77777777" w:rsidR="00F403DC" w:rsidRPr="00BF46B2" w:rsidRDefault="00F403DC" w:rsidP="00BF46B2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en-US"/>
        </w:rPr>
      </w:pPr>
      <w:r w:rsidRPr="00BF46B2">
        <w:rPr>
          <w:bCs/>
          <w:sz w:val="24"/>
          <w:szCs w:val="24"/>
          <w:lang w:val="en-US"/>
        </w:rPr>
        <w:t>Nye J. S. Jr. The Future of Power. - Public Affairs. New York. 2011</w:t>
      </w:r>
    </w:p>
    <w:p w14:paraId="7EB9675A" w14:textId="77777777" w:rsidR="00F403DC" w:rsidRPr="00BF46B2" w:rsidRDefault="00F403DC" w:rsidP="00BF46B2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en-US"/>
        </w:rPr>
      </w:pPr>
      <w:r w:rsidRPr="00BF46B2">
        <w:rPr>
          <w:bCs/>
          <w:sz w:val="24"/>
          <w:szCs w:val="24"/>
          <w:lang w:val="en-US"/>
        </w:rPr>
        <w:t xml:space="preserve">Nye J. S. </w:t>
      </w:r>
      <w:proofErr w:type="spellStart"/>
      <w:r w:rsidRPr="00BF46B2">
        <w:rPr>
          <w:bCs/>
          <w:sz w:val="24"/>
          <w:szCs w:val="24"/>
          <w:lang w:val="en-US"/>
        </w:rPr>
        <w:t>Jr.Soft</w:t>
      </w:r>
      <w:proofErr w:type="spellEnd"/>
      <w:r w:rsidRPr="00BF46B2">
        <w:rPr>
          <w:bCs/>
          <w:sz w:val="24"/>
          <w:szCs w:val="24"/>
          <w:lang w:val="en-US"/>
        </w:rPr>
        <w:t xml:space="preserve"> Power and American Foreign Policy //Political Science Quarterly. – 2004. – </w:t>
      </w:r>
      <w:r w:rsidRPr="00BF46B2">
        <w:rPr>
          <w:bCs/>
          <w:sz w:val="24"/>
          <w:szCs w:val="24"/>
          <w:lang w:val="ru-RU"/>
        </w:rPr>
        <w:t>Т</w:t>
      </w:r>
      <w:r w:rsidRPr="00BF46B2">
        <w:rPr>
          <w:bCs/>
          <w:sz w:val="24"/>
          <w:szCs w:val="24"/>
          <w:lang w:val="en-US"/>
        </w:rPr>
        <w:t>. 119. – №. 2.</w:t>
      </w:r>
    </w:p>
    <w:p w14:paraId="29BEF443" w14:textId="77777777" w:rsidR="00F403DC" w:rsidRPr="00BF46B2" w:rsidRDefault="00F403DC" w:rsidP="00BF46B2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en-US"/>
        </w:rPr>
        <w:t xml:space="preserve">Nye J.S. Jr. S. Decline of America's Soft Power-Why Washington Should Worry //Foreign </w:t>
      </w:r>
      <w:proofErr w:type="spellStart"/>
      <w:r w:rsidRPr="00BF46B2">
        <w:rPr>
          <w:bCs/>
          <w:sz w:val="24"/>
          <w:szCs w:val="24"/>
          <w:lang w:val="en-US"/>
        </w:rPr>
        <w:t>Aff</w:t>
      </w:r>
      <w:proofErr w:type="spellEnd"/>
      <w:r w:rsidRPr="00BF46B2">
        <w:rPr>
          <w:bCs/>
          <w:sz w:val="24"/>
          <w:szCs w:val="24"/>
          <w:lang w:val="en-US"/>
        </w:rPr>
        <w:t xml:space="preserve">. – 2004. </w:t>
      </w:r>
      <w:proofErr w:type="spellStart"/>
      <w:r w:rsidRPr="00BF46B2">
        <w:rPr>
          <w:bCs/>
          <w:sz w:val="24"/>
          <w:szCs w:val="24"/>
          <w:lang w:val="ru-RU"/>
        </w:rPr>
        <w:t>Vol</w:t>
      </w:r>
      <w:proofErr w:type="spellEnd"/>
      <w:r w:rsidRPr="00BF46B2">
        <w:rPr>
          <w:bCs/>
          <w:sz w:val="24"/>
          <w:szCs w:val="24"/>
          <w:lang w:val="ru-RU"/>
        </w:rPr>
        <w:t>. 83.</w:t>
      </w:r>
    </w:p>
    <w:p w14:paraId="2844B80A" w14:textId="3F7F3DF3" w:rsidR="00F403DC" w:rsidRPr="00BF46B2" w:rsidRDefault="00F403DC" w:rsidP="00F403DC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Soft </w:t>
      </w:r>
      <w:proofErr w:type="spellStart"/>
      <w:r w:rsidRPr="00BF46B2">
        <w:rPr>
          <w:bCs/>
          <w:sz w:val="24"/>
          <w:szCs w:val="24"/>
          <w:lang w:val="ru-RU"/>
        </w:rPr>
        <w:t>power</w:t>
      </w:r>
      <w:proofErr w:type="spellEnd"/>
      <w:r w:rsidRPr="00BF46B2">
        <w:rPr>
          <w:bCs/>
          <w:sz w:val="24"/>
          <w:szCs w:val="24"/>
          <w:lang w:val="ru-RU"/>
        </w:rPr>
        <w:t>: теория, ресурсы, дискурс / под ред. О. Ф. Русаковой. — Екатеринбург і Издательский Дом «ДискурсПи»,2015.</w:t>
      </w:r>
    </w:p>
    <w:p w14:paraId="527C0FC7" w14:textId="77777777" w:rsidR="00B12293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</w:p>
    <w:p w14:paraId="14EA90C3" w14:textId="37A3E92A" w:rsidR="00B12293" w:rsidRPr="00B12293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13.2. Дополнительная литература:</w:t>
      </w:r>
    </w:p>
    <w:p w14:paraId="2F30ED2E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Агеева А. В, </w:t>
      </w:r>
      <w:proofErr w:type="spellStart"/>
      <w:r w:rsidRPr="00BF46B2">
        <w:rPr>
          <w:bCs/>
          <w:sz w:val="24"/>
          <w:szCs w:val="24"/>
          <w:lang w:val="ru-RU"/>
        </w:rPr>
        <w:t>Ролъ</w:t>
      </w:r>
      <w:proofErr w:type="spellEnd"/>
      <w:r w:rsidRPr="00BF46B2">
        <w:rPr>
          <w:bCs/>
          <w:sz w:val="24"/>
          <w:szCs w:val="24"/>
          <w:lang w:val="ru-RU"/>
        </w:rPr>
        <w:t xml:space="preserve"> инструментов «мягкой силы» во внешней политике России // Власть.2018.№ 4.</w:t>
      </w:r>
    </w:p>
    <w:p w14:paraId="0307C186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Алексеева Т.А. «Мягкая сила» в теории и практике международных отношений // [Электронный ресурс] URL: http://ceho.info/diskussiya/item/2575-myagkaya-sila-v-teorii-i-praktike-mezhdunarodnykh-otnoshenij (дата обращения: 20.08.2022)</w:t>
      </w:r>
    </w:p>
    <w:p w14:paraId="5B97F3EA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Алексеева Т.А. Современная политическая мысль (ХХ–ХХI вв.). Политическая теория и международные </w:t>
      </w:r>
      <w:proofErr w:type="spellStart"/>
      <w:r w:rsidRPr="00BF46B2">
        <w:rPr>
          <w:bCs/>
          <w:sz w:val="24"/>
          <w:szCs w:val="24"/>
          <w:lang w:val="ru-RU"/>
        </w:rPr>
        <w:t>отно.шения</w:t>
      </w:r>
      <w:proofErr w:type="spellEnd"/>
      <w:r w:rsidRPr="00BF46B2">
        <w:rPr>
          <w:bCs/>
          <w:sz w:val="24"/>
          <w:szCs w:val="24"/>
          <w:lang w:val="ru-RU"/>
        </w:rPr>
        <w:t>. М.: Аспект Пресс, 2016.</w:t>
      </w:r>
    </w:p>
    <w:p w14:paraId="6F7547BA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Будаев А. В. «Мягкая сила» во внешней политике России: истоки, особенности, перспективы /7 Государственное управление. — 2015. — Февраль. — ~№ 48. </w:t>
      </w:r>
    </w:p>
    <w:p w14:paraId="014D94B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Будаев А. В. Светлые и темные стороны «мягкой силы» Китая /7 Государственное управление [электронный вестник]. — 2016, — Февраль. — № 54. </w:t>
      </w:r>
    </w:p>
    <w:p w14:paraId="185025B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Бураев</w:t>
      </w:r>
      <w:proofErr w:type="spellEnd"/>
      <w:r w:rsidRPr="00BF46B2">
        <w:rPr>
          <w:bCs/>
          <w:sz w:val="24"/>
          <w:szCs w:val="24"/>
          <w:lang w:val="ru-RU"/>
        </w:rPr>
        <w:t xml:space="preserve"> Д. И., </w:t>
      </w:r>
      <w:proofErr w:type="spellStart"/>
      <w:r w:rsidRPr="00BF46B2">
        <w:rPr>
          <w:bCs/>
          <w:sz w:val="24"/>
          <w:szCs w:val="24"/>
          <w:lang w:val="ru-RU"/>
        </w:rPr>
        <w:t>Гармаханов</w:t>
      </w:r>
      <w:proofErr w:type="spellEnd"/>
      <w:r w:rsidRPr="00BF46B2">
        <w:rPr>
          <w:bCs/>
          <w:sz w:val="24"/>
          <w:szCs w:val="24"/>
          <w:lang w:val="ru-RU"/>
        </w:rPr>
        <w:t xml:space="preserve"> М. Ц. Корейская волна и мягкая сила. Стратегия развития и распространения // Вестник Бурятского государственного университета, 2014, № 8. </w:t>
      </w:r>
    </w:p>
    <w:p w14:paraId="55C3145A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Василенко Е.В. «Мягкая сила» имиджевой политики Италии. // [Электронный ресурс] URL: http://www.intelros.ru/pdf/Sientist/2013_10/12.pdf (дата обращения: 20.08.2022)</w:t>
      </w:r>
    </w:p>
    <w:p w14:paraId="37F09B3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Василенко И.А. Имиджевая стратегия современной России. [Электронный ресурс] URL: http://www.perspektivy.info/rus/gos/imidzhevaja_strategija_sovremennoj_rossii_2014-06-23.htm (дата обращения: 20.08.2022)</w:t>
      </w:r>
    </w:p>
    <w:p w14:paraId="24809A4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Володин А. Эволюция внешнеполитической стратегии Индии // Мировая экономика и международные отношения. 2013, №2</w:t>
      </w:r>
    </w:p>
    <w:p w14:paraId="74AA6555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Голосовкер Я.Э. </w:t>
      </w:r>
      <w:proofErr w:type="spellStart"/>
      <w:r w:rsidRPr="00BF46B2">
        <w:rPr>
          <w:bCs/>
          <w:sz w:val="24"/>
          <w:szCs w:val="24"/>
          <w:lang w:val="ru-RU"/>
        </w:rPr>
        <w:t>Имагинативная</w:t>
      </w:r>
      <w:proofErr w:type="spellEnd"/>
      <w:r w:rsidRPr="00BF46B2">
        <w:rPr>
          <w:bCs/>
          <w:sz w:val="24"/>
          <w:szCs w:val="24"/>
          <w:lang w:val="ru-RU"/>
        </w:rPr>
        <w:t xml:space="preserve"> эстетика (как опыт </w:t>
      </w:r>
      <w:proofErr w:type="spellStart"/>
      <w:r w:rsidRPr="00BF46B2">
        <w:rPr>
          <w:bCs/>
          <w:sz w:val="24"/>
          <w:szCs w:val="24"/>
          <w:lang w:val="ru-RU"/>
        </w:rPr>
        <w:t>имагинативной</w:t>
      </w:r>
      <w:proofErr w:type="spellEnd"/>
      <w:r w:rsidRPr="00BF46B2">
        <w:rPr>
          <w:bCs/>
          <w:sz w:val="24"/>
          <w:szCs w:val="24"/>
          <w:lang w:val="ru-RU"/>
        </w:rPr>
        <w:t xml:space="preserve"> </w:t>
      </w:r>
      <w:proofErr w:type="spellStart"/>
      <w:r w:rsidRPr="00BF46B2">
        <w:rPr>
          <w:bCs/>
          <w:sz w:val="24"/>
          <w:szCs w:val="24"/>
          <w:lang w:val="ru-RU"/>
        </w:rPr>
        <w:t>носеологии</w:t>
      </w:r>
      <w:proofErr w:type="spellEnd"/>
      <w:r w:rsidRPr="00BF46B2">
        <w:rPr>
          <w:bCs/>
          <w:sz w:val="24"/>
          <w:szCs w:val="24"/>
          <w:lang w:val="ru-RU"/>
        </w:rPr>
        <w:t xml:space="preserve">) // Символ. Париж, 1993, </w:t>
      </w:r>
      <w:proofErr w:type="spellStart"/>
      <w:r w:rsidRPr="00BF46B2">
        <w:rPr>
          <w:bCs/>
          <w:sz w:val="24"/>
          <w:szCs w:val="24"/>
          <w:lang w:val="ru-RU"/>
        </w:rPr>
        <w:t>вып</w:t>
      </w:r>
      <w:proofErr w:type="spellEnd"/>
      <w:r w:rsidRPr="00BF46B2">
        <w:rPr>
          <w:bCs/>
          <w:sz w:val="24"/>
          <w:szCs w:val="24"/>
          <w:lang w:val="ru-RU"/>
        </w:rPr>
        <w:t>. 29.</w:t>
      </w:r>
    </w:p>
    <w:p w14:paraId="47FE7726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Давыдов Ю. П. Понятие «жесткой» и «мягкой» силы в теории меж </w:t>
      </w:r>
      <w:proofErr w:type="spellStart"/>
      <w:r w:rsidRPr="00BF46B2">
        <w:rPr>
          <w:bCs/>
          <w:sz w:val="24"/>
          <w:szCs w:val="24"/>
          <w:lang w:val="ru-RU"/>
        </w:rPr>
        <w:t>дународных</w:t>
      </w:r>
      <w:proofErr w:type="spellEnd"/>
      <w:r w:rsidRPr="00BF46B2">
        <w:rPr>
          <w:bCs/>
          <w:sz w:val="24"/>
          <w:szCs w:val="24"/>
          <w:lang w:val="ru-RU"/>
        </w:rPr>
        <w:t xml:space="preserve"> отношений // Международные процессы. — 2002. — № 1 (4). </w:t>
      </w:r>
    </w:p>
    <w:p w14:paraId="082DBDA8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Долинский А. Дискурс о публичной дипломатии // Международные процессы. — Январь-апрель 2011. — Т. 9. — № 1 (25). </w:t>
      </w:r>
    </w:p>
    <w:p w14:paraId="5DD1892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Емельянова Н. Н. Перспективы «гибкой власти» в Азии (на примере Китая и Индии) </w:t>
      </w:r>
      <w:r w:rsidRPr="00BF46B2">
        <w:rPr>
          <w:bCs/>
          <w:sz w:val="24"/>
          <w:szCs w:val="24"/>
          <w:lang w:val="ru-RU"/>
        </w:rPr>
        <w:lastRenderedPageBreak/>
        <w:t xml:space="preserve">// Власть. — 2015. — № 6. </w:t>
      </w:r>
    </w:p>
    <w:p w14:paraId="4A86B28B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Есть ли у России «мягкая сила»? (Дискуссия в Совете Карнеги, США) // [Электронный ресурс] URL: http://www.golosameriki.ru/a/russia-soft-power/2969349.html (дата обращения: 20.08.2022)</w:t>
      </w:r>
    </w:p>
    <w:p w14:paraId="2C7C6C7E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Имиджелогия</w:t>
      </w:r>
      <w:proofErr w:type="spellEnd"/>
      <w:r w:rsidRPr="00BF46B2">
        <w:rPr>
          <w:bCs/>
          <w:sz w:val="24"/>
          <w:szCs w:val="24"/>
          <w:lang w:val="ru-RU"/>
        </w:rPr>
        <w:t>: состояние, перспективы, проблемы. (Под ред. Е.А. Петровой). М., 2004.</w:t>
      </w:r>
    </w:p>
    <w:p w14:paraId="3C5AEA20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Индийская цивилизация в </w:t>
      </w:r>
      <w:proofErr w:type="spellStart"/>
      <w:r w:rsidRPr="00BF46B2">
        <w:rPr>
          <w:bCs/>
          <w:sz w:val="24"/>
          <w:szCs w:val="24"/>
          <w:lang w:val="ru-RU"/>
        </w:rPr>
        <w:t>глобализирующемся</w:t>
      </w:r>
      <w:proofErr w:type="spellEnd"/>
      <w:r w:rsidRPr="00BF46B2">
        <w:rPr>
          <w:bCs/>
          <w:sz w:val="24"/>
          <w:szCs w:val="24"/>
          <w:lang w:val="ru-RU"/>
        </w:rPr>
        <w:t xml:space="preserve"> мире. М., ИМЭМО РАН, 2005.</w:t>
      </w:r>
    </w:p>
    <w:p w14:paraId="06D4AAFD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Исламская цивилизация в </w:t>
      </w:r>
      <w:proofErr w:type="spellStart"/>
      <w:r w:rsidRPr="00BF46B2">
        <w:rPr>
          <w:bCs/>
          <w:sz w:val="24"/>
          <w:szCs w:val="24"/>
          <w:lang w:val="ru-RU"/>
        </w:rPr>
        <w:t>глобализирующемся</w:t>
      </w:r>
      <w:proofErr w:type="spellEnd"/>
      <w:r w:rsidRPr="00BF46B2">
        <w:rPr>
          <w:bCs/>
          <w:sz w:val="24"/>
          <w:szCs w:val="24"/>
          <w:lang w:val="ru-RU"/>
        </w:rPr>
        <w:t xml:space="preserve"> мире. М., ИМЭМО РАН, 2011.</w:t>
      </w:r>
    </w:p>
    <w:p w14:paraId="27B06BD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Исраеяяи</w:t>
      </w:r>
      <w:proofErr w:type="spellEnd"/>
      <w:r w:rsidRPr="00BF46B2">
        <w:rPr>
          <w:bCs/>
          <w:sz w:val="24"/>
          <w:szCs w:val="24"/>
          <w:lang w:val="ru-RU"/>
        </w:rPr>
        <w:t xml:space="preserve"> Е. В., Соколов В. И. Канада: «мягкая сила» как основа внешней политики державы «среднего ранга» // Вестник международных организаций 2014. Т. 9 № 2 </w:t>
      </w:r>
    </w:p>
    <w:p w14:paraId="3625552B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Китайская цивилизация в </w:t>
      </w:r>
      <w:proofErr w:type="spellStart"/>
      <w:r w:rsidRPr="00BF46B2">
        <w:rPr>
          <w:bCs/>
          <w:sz w:val="24"/>
          <w:szCs w:val="24"/>
          <w:lang w:val="ru-RU"/>
        </w:rPr>
        <w:t>глобализирующемся</w:t>
      </w:r>
      <w:proofErr w:type="spellEnd"/>
      <w:r w:rsidRPr="00BF46B2">
        <w:rPr>
          <w:bCs/>
          <w:sz w:val="24"/>
          <w:szCs w:val="24"/>
          <w:lang w:val="ru-RU"/>
        </w:rPr>
        <w:t xml:space="preserve"> мире. В 2 томах. М.: ИМЭМО РАН, 2014.</w:t>
      </w:r>
    </w:p>
    <w:p w14:paraId="51413274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Ковба</w:t>
      </w:r>
      <w:proofErr w:type="spellEnd"/>
      <w:r w:rsidRPr="00BF46B2">
        <w:rPr>
          <w:bCs/>
          <w:sz w:val="24"/>
          <w:szCs w:val="24"/>
          <w:lang w:val="ru-RU"/>
        </w:rPr>
        <w:t xml:space="preserve"> Д. М. Теоретическая и практическая адаптация концепта «мягкой силы» восточноазиатскими государствами // Пространство и время. 2014 № 4(18).</w:t>
      </w:r>
    </w:p>
    <w:p w14:paraId="4D39723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Королев В. А., Кудрявцева С. С. «Мягкая сила» современной Японии: опыт и направления развития /У Вестник международных организаций , 2014, Т.9. № 2. </w:t>
      </w:r>
    </w:p>
    <w:p w14:paraId="2FDEAAC7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Кубышкин А. И., Цветкова Н. А. Публичная дипломатия США: учеб, пособие для вузов / А. И. </w:t>
      </w:r>
      <w:proofErr w:type="spellStart"/>
      <w:r w:rsidRPr="00BF46B2">
        <w:rPr>
          <w:bCs/>
          <w:sz w:val="24"/>
          <w:szCs w:val="24"/>
          <w:lang w:val="ru-RU"/>
        </w:rPr>
        <w:t>Кубыиткин</w:t>
      </w:r>
      <w:proofErr w:type="spellEnd"/>
      <w:r w:rsidRPr="00BF46B2">
        <w:rPr>
          <w:bCs/>
          <w:sz w:val="24"/>
          <w:szCs w:val="24"/>
          <w:lang w:val="ru-RU"/>
        </w:rPr>
        <w:t xml:space="preserve">, Н. А. Цветкова. — М.: Аспект Пресс, 2013. </w:t>
      </w:r>
    </w:p>
    <w:p w14:paraId="0C4A5A2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Кулькова О. С. Проблематика «мягкой силы» и культурной дипломатии в политическом дискурсе современной Великобритании: поиск ориентиров в эпоху перемен // Вестник Московского университета. Серия 25 «Международные отношения и мировая политика». — 2014. — № 1. </w:t>
      </w:r>
    </w:p>
    <w:p w14:paraId="1B70628E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Лебедева М. М., Рустамова Л. Р., </w:t>
      </w:r>
      <w:proofErr w:type="spellStart"/>
      <w:r w:rsidRPr="00BF46B2">
        <w:rPr>
          <w:bCs/>
          <w:sz w:val="24"/>
          <w:szCs w:val="24"/>
          <w:lang w:val="ru-RU"/>
        </w:rPr>
        <w:t>ІІІарко</w:t>
      </w:r>
      <w:proofErr w:type="spellEnd"/>
      <w:r w:rsidRPr="00BF46B2">
        <w:rPr>
          <w:bCs/>
          <w:sz w:val="24"/>
          <w:szCs w:val="24"/>
          <w:lang w:val="ru-RU"/>
        </w:rPr>
        <w:t xml:space="preserve"> М. В. «Мягкая сила»: темная сторона (на примере Германии) // Вестник М ГИМО-Университета.2016. № 3 </w:t>
      </w:r>
    </w:p>
    <w:p w14:paraId="4181AEC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Леонова О. Мягкая сила – ресурс внешней политики государства // [Электронный ресурс] URL: http://www.observer.materik.ru/observer/N4_2013/027_040.pdf (дата обращения: 20.08.2022)</w:t>
      </w:r>
    </w:p>
    <w:p w14:paraId="271A4C2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Лики силы. Интеллектуальная элита России и мира о главном вопросе мировой политики / под ред. С. А. Караганова, Т. В. Бордачева. — М.: Международные отношения, 2013. </w:t>
      </w:r>
    </w:p>
    <w:p w14:paraId="36E746E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Лукин А.В. Медведь наблюдает за драконом. Образ Китая в России в XVII—XXI веках. // [Электронный ресурс] URL: http://www.globalaffairs.ru/book/n_9978 (дата обращения: 20.08.2022) </w:t>
      </w:r>
    </w:p>
    <w:p w14:paraId="61991A76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Лукьянов Ф. Не самая обаятельная и привлекательная. // [Электронный ресурс] URL:  http://www.globalaffairs.ru/redcol/Nesamaya obayatelnaya-i-privlekatelnaya-18213 (дата обращения: 20.08.2022)</w:t>
      </w:r>
    </w:p>
    <w:p w14:paraId="4999005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Марчуков А. Н. «Публичная дипломатия 2.0» как инструмент внешнеполитической деятельности II Вестник Волгоградского государственного университета. Серия 4 «История». 2014. № 4 (28). </w:t>
      </w:r>
    </w:p>
    <w:p w14:paraId="0DAE59BB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«Мягкая сила» и «умная сила». Внешнеполитический опыт США. Ч. 2 // Стратегия России 2016. — № 2. </w:t>
      </w:r>
    </w:p>
    <w:p w14:paraId="74B50BC9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«Мягкая сила» Страны восходящего солнца // Международные отношения. — 2016. — № 2. </w:t>
      </w:r>
    </w:p>
    <w:p w14:paraId="60920857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«Мягкая сипа» и «умная сила». Внешнеполитический опыт США. Ч. 1 // Стратегия России. — 201 б. — № 1. </w:t>
      </w:r>
    </w:p>
    <w:p w14:paraId="5D56E837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Най Дж. Мягкая сила и американо-европейские отношения //Свободная мысль-ХХI .2004. №10</w:t>
      </w:r>
    </w:p>
    <w:p w14:paraId="6A17746C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Най Дж. С. Гибкая власть. Как добиться успеха в мировой политике. – Новосибирск-Москва, 2006.</w:t>
      </w:r>
    </w:p>
    <w:p w14:paraId="20DA4966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Наумов А, О,, </w:t>
      </w:r>
      <w:proofErr w:type="spellStart"/>
      <w:r w:rsidRPr="00BF46B2">
        <w:rPr>
          <w:bCs/>
          <w:sz w:val="24"/>
          <w:szCs w:val="24"/>
          <w:lang w:val="ru-RU"/>
        </w:rPr>
        <w:t>Подожевич</w:t>
      </w:r>
      <w:proofErr w:type="spellEnd"/>
      <w:r w:rsidRPr="00BF46B2">
        <w:rPr>
          <w:bCs/>
          <w:sz w:val="24"/>
          <w:szCs w:val="24"/>
          <w:lang w:val="ru-RU"/>
        </w:rPr>
        <w:t xml:space="preserve"> Р. С. «Мягкая сила» Индии как суверенного государства: идейные истоки и ретроспектива /У Государственное управление [электронный вестник]. — 2018. — Август. — № 69.</w:t>
      </w:r>
    </w:p>
    <w:p w14:paraId="713E92B0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lastRenderedPageBreak/>
        <w:t xml:space="preserve">Наумов А. О . «Мягкая сила» и внешнеполитический имидж Российской Федерации // Перспективы. — 2015. </w:t>
      </w:r>
    </w:p>
    <w:p w14:paraId="088E5277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Наумов А. О,, </w:t>
      </w:r>
      <w:proofErr w:type="spellStart"/>
      <w:r w:rsidRPr="00BF46B2">
        <w:rPr>
          <w:bCs/>
          <w:sz w:val="24"/>
          <w:szCs w:val="24"/>
          <w:lang w:val="ru-RU"/>
        </w:rPr>
        <w:t>Подожевич</w:t>
      </w:r>
      <w:proofErr w:type="spellEnd"/>
      <w:r w:rsidRPr="00BF46B2">
        <w:rPr>
          <w:bCs/>
          <w:sz w:val="24"/>
          <w:szCs w:val="24"/>
          <w:lang w:val="ru-RU"/>
        </w:rPr>
        <w:t xml:space="preserve"> Р. С. «Мягкая сила» Индии как суверенного государства: современные инструменты и механизмы реализации // Государственное управление. Электронный вестник [электронный вестник] . — 2018. — № 70. </w:t>
      </w:r>
    </w:p>
    <w:p w14:paraId="56FE61B1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Наумов А. О. «Мягкая сила», «цветные революции» и технологии смены политических режимов в начале XXI века. М.: АРГАМАК МЕДИА, 2017. </w:t>
      </w:r>
    </w:p>
    <w:p w14:paraId="77F6A18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Наумов А. О. Н34 «Мягкая сила» и публичная дипломатия: курс лекций / А. О. Наумов. М.: Издательство Московского университета, 2019.</w:t>
      </w:r>
    </w:p>
    <w:p w14:paraId="4BA0D81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Наумов А. О. От Советского Союза к Российской Федерации: эволюция отечественной системы «мягкой силы» и публичной дипломатии /7 Вестник Московского университета. Серия 21: Управление (государство и общество) 2019. № 2.</w:t>
      </w:r>
    </w:p>
    <w:p w14:paraId="748FE9C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Наумов А. О., </w:t>
      </w:r>
      <w:proofErr w:type="spellStart"/>
      <w:r w:rsidRPr="00BF46B2">
        <w:rPr>
          <w:bCs/>
          <w:sz w:val="24"/>
          <w:szCs w:val="24"/>
          <w:lang w:val="ru-RU"/>
        </w:rPr>
        <w:t>Подожевич</w:t>
      </w:r>
      <w:proofErr w:type="spellEnd"/>
      <w:r w:rsidRPr="00BF46B2">
        <w:rPr>
          <w:bCs/>
          <w:sz w:val="24"/>
          <w:szCs w:val="24"/>
          <w:lang w:val="ru-RU"/>
        </w:rPr>
        <w:t xml:space="preserve"> Р. С. «Мягкая сила» и публичная </w:t>
      </w:r>
      <w:proofErr w:type="spellStart"/>
      <w:r w:rsidRPr="00BF46B2">
        <w:rPr>
          <w:bCs/>
          <w:sz w:val="24"/>
          <w:szCs w:val="24"/>
          <w:lang w:val="ru-RU"/>
        </w:rPr>
        <w:t>дипло</w:t>
      </w:r>
      <w:proofErr w:type="spellEnd"/>
      <w:r w:rsidRPr="00BF46B2">
        <w:rPr>
          <w:bCs/>
          <w:sz w:val="24"/>
          <w:szCs w:val="24"/>
          <w:lang w:val="ru-RU"/>
        </w:rPr>
        <w:t xml:space="preserve"> </w:t>
      </w:r>
      <w:proofErr w:type="spellStart"/>
      <w:r w:rsidRPr="00BF46B2">
        <w:rPr>
          <w:bCs/>
          <w:sz w:val="24"/>
          <w:szCs w:val="24"/>
          <w:lang w:val="ru-RU"/>
        </w:rPr>
        <w:t>матия</w:t>
      </w:r>
      <w:proofErr w:type="spellEnd"/>
      <w:r w:rsidRPr="00BF46B2">
        <w:rPr>
          <w:bCs/>
          <w:sz w:val="24"/>
          <w:szCs w:val="24"/>
          <w:lang w:val="ru-RU"/>
        </w:rPr>
        <w:t xml:space="preserve"> Китайской Народной Республики на современном этапе /7 Новая и новейшая история. — 2018. — № 5. </w:t>
      </w:r>
    </w:p>
    <w:p w14:paraId="5007C92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Огнева В. «Мягкая сила» инструмент внешней политики России // Научно-аналитический журнал Обозреватель (Observer). — 2016. — №3 (314)</w:t>
      </w:r>
    </w:p>
    <w:p w14:paraId="55BC21C0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Панасюк А.Ю. Формирование имиджа: стратегия психотехнологии и психотехники. М., 2008.</w:t>
      </w:r>
    </w:p>
    <w:p w14:paraId="2D679B04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Паршин П.Б. Проблематика «мягкой силы» во внешней политике России // [Электронный ресурс] URL: http://www.perspektivy.info/book/problematika_magkoj_sily_vo_vneshnej_politike_rossii_2014-03-03.htm (дата обращения: 20.08.2022)</w:t>
      </w:r>
    </w:p>
    <w:p w14:paraId="7AB2C13D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Пищева</w:t>
      </w:r>
      <w:proofErr w:type="spellEnd"/>
      <w:r w:rsidRPr="00BF46B2">
        <w:rPr>
          <w:bCs/>
          <w:sz w:val="24"/>
          <w:szCs w:val="24"/>
          <w:lang w:val="ru-RU"/>
        </w:rPr>
        <w:t xml:space="preserve"> Т. Н., Виноградова Н. С., </w:t>
      </w:r>
      <w:proofErr w:type="spellStart"/>
      <w:r w:rsidRPr="00BF46B2">
        <w:rPr>
          <w:bCs/>
          <w:sz w:val="24"/>
          <w:szCs w:val="24"/>
          <w:lang w:val="ru-RU"/>
        </w:rPr>
        <w:t>Недова</w:t>
      </w:r>
      <w:proofErr w:type="spellEnd"/>
      <w:r w:rsidRPr="00BF46B2">
        <w:rPr>
          <w:bCs/>
          <w:sz w:val="24"/>
          <w:szCs w:val="24"/>
          <w:lang w:val="ru-RU"/>
        </w:rPr>
        <w:t xml:space="preserve"> А. Д. Образ России под углом зрения политических коммуникаций // Полис. Политические исследования. 2010. № 4.</w:t>
      </w:r>
    </w:p>
    <w:p w14:paraId="36AC4ABB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Погорельская С. В. «Мягкая» сила Германии: Политические фонды //А </w:t>
      </w:r>
      <w:proofErr w:type="spellStart"/>
      <w:r w:rsidRPr="00BF46B2">
        <w:rPr>
          <w:bCs/>
          <w:sz w:val="24"/>
          <w:szCs w:val="24"/>
          <w:lang w:val="ru-RU"/>
        </w:rPr>
        <w:t>ктуальные</w:t>
      </w:r>
      <w:proofErr w:type="spellEnd"/>
      <w:r w:rsidRPr="00BF46B2">
        <w:rPr>
          <w:bCs/>
          <w:sz w:val="24"/>
          <w:szCs w:val="24"/>
          <w:lang w:val="ru-RU"/>
        </w:rPr>
        <w:t xml:space="preserve"> проблемы Европы. — 2014. — № 3. </w:t>
      </w:r>
    </w:p>
    <w:p w14:paraId="0ABBAE4B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Поршнев Б.Ф. Социальная психология и история. М., 1966. Психология топы. Социальные и политические механизмы воздействия на массы. М.: ЭКСМО, 2003.</w:t>
      </w:r>
    </w:p>
    <w:p w14:paraId="5D1A3C3A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Публичная дипломатия зарубежных стран: учеб, пособие / под ред. А. Н. Панова и О. В. Лебедевой. — М .: Издательство «Аспект Пресс», 2018.</w:t>
      </w:r>
    </w:p>
    <w:p w14:paraId="528553C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Публичная дипломатия: Теория и практика: научное издание / под ред. М. М. Лебедевой. М .: Издательство «Аспект Пресс», 2017. </w:t>
      </w:r>
    </w:p>
    <w:p w14:paraId="5FEB3FBF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Религия и глобализация на просторах Евразии. / Под ред. А. Малашенко и С. Филатова. М.: РОССПЭН, Московский Центр Карнеги, 2009. </w:t>
      </w:r>
    </w:p>
    <w:p w14:paraId="5EF96F68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Рустамова Л. Р. Особенности «мягкой силы» во внешней политике ФРГ // Вестник МГИМО-Университета 2016. № 1 (46). </w:t>
      </w:r>
    </w:p>
    <w:p w14:paraId="2233CDA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Сунь-</w:t>
      </w:r>
      <w:proofErr w:type="spellStart"/>
      <w:r w:rsidRPr="00BF46B2">
        <w:rPr>
          <w:bCs/>
          <w:sz w:val="24"/>
          <w:szCs w:val="24"/>
          <w:lang w:val="ru-RU"/>
        </w:rPr>
        <w:t>цзы</w:t>
      </w:r>
      <w:proofErr w:type="spellEnd"/>
      <w:r w:rsidRPr="00BF46B2">
        <w:rPr>
          <w:bCs/>
          <w:sz w:val="24"/>
          <w:szCs w:val="24"/>
          <w:lang w:val="ru-RU"/>
        </w:rPr>
        <w:t xml:space="preserve">. Искусство побеждать (В пер. Б.Б. </w:t>
      </w:r>
      <w:proofErr w:type="spellStart"/>
      <w:r w:rsidRPr="00BF46B2">
        <w:rPr>
          <w:bCs/>
          <w:sz w:val="24"/>
          <w:szCs w:val="24"/>
          <w:lang w:val="ru-RU"/>
        </w:rPr>
        <w:t>Виногродского</w:t>
      </w:r>
      <w:proofErr w:type="spellEnd"/>
      <w:r w:rsidRPr="00BF46B2">
        <w:rPr>
          <w:bCs/>
          <w:sz w:val="24"/>
          <w:szCs w:val="24"/>
          <w:lang w:val="ru-RU"/>
        </w:rPr>
        <w:t>)</w:t>
      </w:r>
    </w:p>
    <w:p w14:paraId="3864AC6C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 xml:space="preserve">Фененко А. Б. Традиционные и новые факторы силы в </w:t>
      </w:r>
      <w:proofErr w:type="spellStart"/>
      <w:r w:rsidRPr="00BF46B2">
        <w:rPr>
          <w:bCs/>
          <w:sz w:val="24"/>
          <w:szCs w:val="24"/>
          <w:lang w:val="ru-RU"/>
        </w:rPr>
        <w:t>междуна</w:t>
      </w:r>
      <w:proofErr w:type="spellEnd"/>
      <w:r w:rsidRPr="00BF46B2">
        <w:rPr>
          <w:bCs/>
          <w:sz w:val="24"/>
          <w:szCs w:val="24"/>
          <w:lang w:val="ru-RU"/>
        </w:rPr>
        <w:t xml:space="preserve"> родных отношениях // Современная наука о международных отношениях за рубежом: хрестоматия. В 3 т. / под общ. ред. И. С. Иванова. — М.: НП РСМД, 2015. </w:t>
      </w:r>
    </w:p>
    <w:p w14:paraId="09378CA5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Филимонов Г. «Мягкая сила» культурной дипломатии СШ А: монография. — М .: РУДН, 2010.</w:t>
      </w:r>
    </w:p>
    <w:p w14:paraId="331B4E83" w14:textId="77777777" w:rsidR="00BF46B2" w:rsidRPr="00BF46B2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F46B2">
        <w:rPr>
          <w:bCs/>
          <w:sz w:val="24"/>
          <w:szCs w:val="24"/>
          <w:lang w:val="ru-RU"/>
        </w:rPr>
        <w:t>Хелемендик</w:t>
      </w:r>
      <w:proofErr w:type="spellEnd"/>
      <w:r w:rsidRPr="00BF46B2">
        <w:rPr>
          <w:bCs/>
          <w:sz w:val="24"/>
          <w:szCs w:val="24"/>
          <w:lang w:val="ru-RU"/>
        </w:rPr>
        <w:t xml:space="preserve"> C. Soft Power — мягкая сила "</w:t>
      </w:r>
      <w:proofErr w:type="spellStart"/>
      <w:r w:rsidRPr="00BF46B2">
        <w:rPr>
          <w:bCs/>
          <w:sz w:val="24"/>
          <w:szCs w:val="24"/>
          <w:lang w:val="ru-RU"/>
        </w:rPr>
        <w:t>made</w:t>
      </w:r>
      <w:proofErr w:type="spellEnd"/>
      <w:r w:rsidRPr="00BF46B2">
        <w:rPr>
          <w:bCs/>
          <w:sz w:val="24"/>
          <w:szCs w:val="24"/>
          <w:lang w:val="ru-RU"/>
        </w:rPr>
        <w:t xml:space="preserve"> </w:t>
      </w:r>
      <w:proofErr w:type="spellStart"/>
      <w:r w:rsidRPr="00BF46B2">
        <w:rPr>
          <w:bCs/>
          <w:sz w:val="24"/>
          <w:szCs w:val="24"/>
          <w:lang w:val="ru-RU"/>
        </w:rPr>
        <w:t>in</w:t>
      </w:r>
      <w:proofErr w:type="spellEnd"/>
      <w:r w:rsidRPr="00BF46B2">
        <w:rPr>
          <w:bCs/>
          <w:sz w:val="24"/>
          <w:szCs w:val="24"/>
          <w:lang w:val="ru-RU"/>
        </w:rPr>
        <w:t xml:space="preserve"> USA" //"Эксперт", 06.02.2009</w:t>
      </w:r>
    </w:p>
    <w:p w14:paraId="4D7966FC" w14:textId="399FD6C0" w:rsidR="00C47380" w:rsidRPr="00B12293" w:rsidRDefault="00BF46B2" w:rsidP="00BF46B2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F46B2">
        <w:rPr>
          <w:bCs/>
          <w:sz w:val="24"/>
          <w:szCs w:val="24"/>
          <w:lang w:val="ru-RU"/>
        </w:rPr>
        <w:t>Шелепов А. В. Факторы успеха политики «мягкой силы» Великобритании // Вестник международных организаций.2014. Т. 9, № 2.</w:t>
      </w:r>
    </w:p>
    <w:sectPr w:rsidR="00C47380" w:rsidRPr="00B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0D2" w14:textId="77777777" w:rsidR="00AE26EA" w:rsidRDefault="00AE26EA" w:rsidP="009F3840">
      <w:r>
        <w:separator/>
      </w:r>
    </w:p>
  </w:endnote>
  <w:endnote w:type="continuationSeparator" w:id="0">
    <w:p w14:paraId="4C56E6B6" w14:textId="77777777" w:rsidR="00AE26EA" w:rsidRDefault="00AE26EA" w:rsidP="009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35AC" w14:textId="77777777" w:rsidR="00AE26EA" w:rsidRDefault="00AE26EA" w:rsidP="009F3840">
      <w:r>
        <w:separator/>
      </w:r>
    </w:p>
  </w:footnote>
  <w:footnote w:type="continuationSeparator" w:id="0">
    <w:p w14:paraId="25026DA4" w14:textId="77777777" w:rsidR="00AE26EA" w:rsidRDefault="00AE26EA" w:rsidP="009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7D110BE"/>
    <w:multiLevelType w:val="hybridMultilevel"/>
    <w:tmpl w:val="E768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CD941D88"/>
    <w:lvl w:ilvl="0" w:tplc="BABC44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B0C493D"/>
    <w:multiLevelType w:val="hybridMultilevel"/>
    <w:tmpl w:val="F376AB1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1920AAE"/>
    <w:multiLevelType w:val="hybridMultilevel"/>
    <w:tmpl w:val="D626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181C"/>
    <w:multiLevelType w:val="hybridMultilevel"/>
    <w:tmpl w:val="CD941D88"/>
    <w:lvl w:ilvl="0" w:tplc="BABC44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4051EBE"/>
    <w:multiLevelType w:val="hybridMultilevel"/>
    <w:tmpl w:val="0A2C888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2A6B755B"/>
    <w:multiLevelType w:val="hybridMultilevel"/>
    <w:tmpl w:val="F89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864"/>
    <w:multiLevelType w:val="hybridMultilevel"/>
    <w:tmpl w:val="730C1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5071587"/>
    <w:multiLevelType w:val="hybridMultilevel"/>
    <w:tmpl w:val="2D6CCD0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7" w15:restartNumberingAfterBreak="0">
    <w:nsid w:val="35F41F3B"/>
    <w:multiLevelType w:val="hybridMultilevel"/>
    <w:tmpl w:val="A7805796"/>
    <w:lvl w:ilvl="0" w:tplc="CFB849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4085"/>
    <w:multiLevelType w:val="hybridMultilevel"/>
    <w:tmpl w:val="593E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06CE6"/>
    <w:multiLevelType w:val="hybridMultilevel"/>
    <w:tmpl w:val="EEC4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1" w15:restartNumberingAfterBreak="0">
    <w:nsid w:val="3CCD3F96"/>
    <w:multiLevelType w:val="hybridMultilevel"/>
    <w:tmpl w:val="62C8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351AA"/>
    <w:multiLevelType w:val="hybridMultilevel"/>
    <w:tmpl w:val="602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11F67"/>
    <w:multiLevelType w:val="hybridMultilevel"/>
    <w:tmpl w:val="BF08256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4B4C5D58"/>
    <w:multiLevelType w:val="hybridMultilevel"/>
    <w:tmpl w:val="73DE6B6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89C610C4"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597471B0"/>
    <w:multiLevelType w:val="hybridMultilevel"/>
    <w:tmpl w:val="69765892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1" w15:restartNumberingAfterBreak="0">
    <w:nsid w:val="63143A81"/>
    <w:multiLevelType w:val="hybridMultilevel"/>
    <w:tmpl w:val="696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54830"/>
    <w:multiLevelType w:val="hybridMultilevel"/>
    <w:tmpl w:val="24A0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57102"/>
    <w:multiLevelType w:val="hybridMultilevel"/>
    <w:tmpl w:val="439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8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13"/>
  </w:num>
  <w:num w:numId="5">
    <w:abstractNumId w:val="3"/>
  </w:num>
  <w:num w:numId="6">
    <w:abstractNumId w:val="2"/>
  </w:num>
  <w:num w:numId="7">
    <w:abstractNumId w:val="25"/>
  </w:num>
  <w:num w:numId="8">
    <w:abstractNumId w:val="4"/>
  </w:num>
  <w:num w:numId="9">
    <w:abstractNumId w:val="5"/>
  </w:num>
  <w:num w:numId="10">
    <w:abstractNumId w:val="37"/>
  </w:num>
  <w:num w:numId="11">
    <w:abstractNumId w:val="15"/>
  </w:num>
  <w:num w:numId="12">
    <w:abstractNumId w:val="30"/>
  </w:num>
  <w:num w:numId="13">
    <w:abstractNumId w:val="34"/>
  </w:num>
  <w:num w:numId="14">
    <w:abstractNumId w:val="14"/>
  </w:num>
  <w:num w:numId="15">
    <w:abstractNumId w:val="12"/>
  </w:num>
  <w:num w:numId="16">
    <w:abstractNumId w:val="38"/>
  </w:num>
  <w:num w:numId="17">
    <w:abstractNumId w:val="28"/>
  </w:num>
  <w:num w:numId="18">
    <w:abstractNumId w:val="0"/>
  </w:num>
  <w:num w:numId="19">
    <w:abstractNumId w:val="20"/>
  </w:num>
  <w:num w:numId="20">
    <w:abstractNumId w:val="35"/>
  </w:num>
  <w:num w:numId="21">
    <w:abstractNumId w:val="26"/>
  </w:num>
  <w:num w:numId="22">
    <w:abstractNumId w:val="23"/>
  </w:num>
  <w:num w:numId="23">
    <w:abstractNumId w:val="29"/>
  </w:num>
  <w:num w:numId="24">
    <w:abstractNumId w:val="1"/>
  </w:num>
  <w:num w:numId="25">
    <w:abstractNumId w:val="21"/>
  </w:num>
  <w:num w:numId="26">
    <w:abstractNumId w:val="31"/>
  </w:num>
  <w:num w:numId="27">
    <w:abstractNumId w:val="22"/>
  </w:num>
  <w:num w:numId="28">
    <w:abstractNumId w:val="18"/>
  </w:num>
  <w:num w:numId="29">
    <w:abstractNumId w:val="19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10"/>
  </w:num>
  <w:num w:numId="35">
    <w:abstractNumId w:val="32"/>
  </w:num>
  <w:num w:numId="36">
    <w:abstractNumId w:val="17"/>
  </w:num>
  <w:num w:numId="37">
    <w:abstractNumId w:val="16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80"/>
    <w:rsid w:val="000060B7"/>
    <w:rsid w:val="000077E2"/>
    <w:rsid w:val="00011F67"/>
    <w:rsid w:val="00034850"/>
    <w:rsid w:val="00035CC1"/>
    <w:rsid w:val="0005672D"/>
    <w:rsid w:val="00064046"/>
    <w:rsid w:val="0007090B"/>
    <w:rsid w:val="000C6D6C"/>
    <w:rsid w:val="000D0E54"/>
    <w:rsid w:val="000F54D6"/>
    <w:rsid w:val="000F7553"/>
    <w:rsid w:val="00111F7A"/>
    <w:rsid w:val="00130260"/>
    <w:rsid w:val="00155502"/>
    <w:rsid w:val="00155E43"/>
    <w:rsid w:val="001A798F"/>
    <w:rsid w:val="001B7653"/>
    <w:rsid w:val="001F614D"/>
    <w:rsid w:val="002053AB"/>
    <w:rsid w:val="00221156"/>
    <w:rsid w:val="00222E8D"/>
    <w:rsid w:val="00230CC3"/>
    <w:rsid w:val="002353D7"/>
    <w:rsid w:val="002D0C2F"/>
    <w:rsid w:val="00306EEC"/>
    <w:rsid w:val="003349B9"/>
    <w:rsid w:val="00350AB2"/>
    <w:rsid w:val="00364689"/>
    <w:rsid w:val="0037444E"/>
    <w:rsid w:val="003B3450"/>
    <w:rsid w:val="004329C8"/>
    <w:rsid w:val="00436772"/>
    <w:rsid w:val="004762EB"/>
    <w:rsid w:val="00534EC1"/>
    <w:rsid w:val="0056267E"/>
    <w:rsid w:val="0057781B"/>
    <w:rsid w:val="00596AC6"/>
    <w:rsid w:val="005A619F"/>
    <w:rsid w:val="005A6C88"/>
    <w:rsid w:val="005D19DA"/>
    <w:rsid w:val="005D70CE"/>
    <w:rsid w:val="005F1D2A"/>
    <w:rsid w:val="00624884"/>
    <w:rsid w:val="00652C76"/>
    <w:rsid w:val="006606D4"/>
    <w:rsid w:val="00670D6A"/>
    <w:rsid w:val="006B6E8F"/>
    <w:rsid w:val="006E5C3C"/>
    <w:rsid w:val="00716F63"/>
    <w:rsid w:val="00727FBB"/>
    <w:rsid w:val="00745702"/>
    <w:rsid w:val="007608A3"/>
    <w:rsid w:val="007910F2"/>
    <w:rsid w:val="007A7B15"/>
    <w:rsid w:val="007E61C5"/>
    <w:rsid w:val="00805573"/>
    <w:rsid w:val="00820D6B"/>
    <w:rsid w:val="008268D1"/>
    <w:rsid w:val="00832AE7"/>
    <w:rsid w:val="008465EA"/>
    <w:rsid w:val="00873EF9"/>
    <w:rsid w:val="008A24F8"/>
    <w:rsid w:val="008B44C9"/>
    <w:rsid w:val="008D3BE4"/>
    <w:rsid w:val="008E41F5"/>
    <w:rsid w:val="00921B1B"/>
    <w:rsid w:val="00922A4A"/>
    <w:rsid w:val="00925472"/>
    <w:rsid w:val="0097552D"/>
    <w:rsid w:val="00986410"/>
    <w:rsid w:val="00986857"/>
    <w:rsid w:val="00986F16"/>
    <w:rsid w:val="00995D3D"/>
    <w:rsid w:val="009960FD"/>
    <w:rsid w:val="009C37D4"/>
    <w:rsid w:val="009D00B3"/>
    <w:rsid w:val="009E16FC"/>
    <w:rsid w:val="009E377A"/>
    <w:rsid w:val="009E5B2E"/>
    <w:rsid w:val="009F3840"/>
    <w:rsid w:val="009F7717"/>
    <w:rsid w:val="00A46902"/>
    <w:rsid w:val="00A5215F"/>
    <w:rsid w:val="00A55683"/>
    <w:rsid w:val="00A91EFA"/>
    <w:rsid w:val="00AB13F0"/>
    <w:rsid w:val="00AE26EA"/>
    <w:rsid w:val="00B00091"/>
    <w:rsid w:val="00B12293"/>
    <w:rsid w:val="00B134A8"/>
    <w:rsid w:val="00B15D4E"/>
    <w:rsid w:val="00B30E9D"/>
    <w:rsid w:val="00B569FA"/>
    <w:rsid w:val="00B84FC5"/>
    <w:rsid w:val="00B915B1"/>
    <w:rsid w:val="00B938AF"/>
    <w:rsid w:val="00B974BD"/>
    <w:rsid w:val="00BB749D"/>
    <w:rsid w:val="00BD537E"/>
    <w:rsid w:val="00BE4372"/>
    <w:rsid w:val="00BE6870"/>
    <w:rsid w:val="00BF46B2"/>
    <w:rsid w:val="00BF5A25"/>
    <w:rsid w:val="00C12820"/>
    <w:rsid w:val="00C47380"/>
    <w:rsid w:val="00C57140"/>
    <w:rsid w:val="00C57CA7"/>
    <w:rsid w:val="00C601AB"/>
    <w:rsid w:val="00C85543"/>
    <w:rsid w:val="00CB2225"/>
    <w:rsid w:val="00CE5B79"/>
    <w:rsid w:val="00D1619C"/>
    <w:rsid w:val="00D1741E"/>
    <w:rsid w:val="00D4407F"/>
    <w:rsid w:val="00D623EA"/>
    <w:rsid w:val="00D63C96"/>
    <w:rsid w:val="00D770C1"/>
    <w:rsid w:val="00D83DE7"/>
    <w:rsid w:val="00D958AA"/>
    <w:rsid w:val="00D97D3F"/>
    <w:rsid w:val="00DB0733"/>
    <w:rsid w:val="00E16F63"/>
    <w:rsid w:val="00E43D6A"/>
    <w:rsid w:val="00E477F4"/>
    <w:rsid w:val="00E509C4"/>
    <w:rsid w:val="00E6156E"/>
    <w:rsid w:val="00E9427D"/>
    <w:rsid w:val="00E96416"/>
    <w:rsid w:val="00E96C89"/>
    <w:rsid w:val="00ED43B0"/>
    <w:rsid w:val="00EF55CF"/>
    <w:rsid w:val="00EF6CD2"/>
    <w:rsid w:val="00F13BC9"/>
    <w:rsid w:val="00F210B3"/>
    <w:rsid w:val="00F37670"/>
    <w:rsid w:val="00F403DC"/>
    <w:rsid w:val="00F4346C"/>
    <w:rsid w:val="00F43EEC"/>
    <w:rsid w:val="00F4531B"/>
    <w:rsid w:val="00F92132"/>
    <w:rsid w:val="00FA61F5"/>
    <w:rsid w:val="00FC149A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3EB"/>
  <w15:chartTrackingRefBased/>
  <w15:docId w15:val="{F39618DE-705A-44F2-BF37-03687BB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47380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3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3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C4738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47380"/>
  </w:style>
  <w:style w:type="table" w:styleId="a6">
    <w:name w:val="Table Grid"/>
    <w:basedOn w:val="a1"/>
    <w:uiPriority w:val="39"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738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84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84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dcterms:created xsi:type="dcterms:W3CDTF">2022-12-01T19:31:00Z</dcterms:created>
  <dcterms:modified xsi:type="dcterms:W3CDTF">2023-09-19T18:55:00Z</dcterms:modified>
</cp:coreProperties>
</file>