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FAC4" w14:textId="77777777" w:rsidR="007A79EA" w:rsidRPr="002355C3" w:rsidRDefault="007A79EA" w:rsidP="007A79EA">
      <w:pPr>
        <w:rPr>
          <w:sz w:val="24"/>
          <w:szCs w:val="24"/>
        </w:rPr>
      </w:pPr>
    </w:p>
    <w:p w14:paraId="44BF329C" w14:textId="46B7C10F" w:rsidR="002355C3" w:rsidRPr="002355C3" w:rsidRDefault="002355C3" w:rsidP="002355C3">
      <w:pPr>
        <w:ind w:left="513" w:right="642"/>
        <w:jc w:val="center"/>
        <w:rPr>
          <w:sz w:val="24"/>
          <w:szCs w:val="24"/>
        </w:rPr>
      </w:pPr>
      <w:r w:rsidRPr="002355C3">
        <w:rPr>
          <w:sz w:val="24"/>
          <w:szCs w:val="24"/>
        </w:rPr>
        <w:t>МИНОБРНАУКИ</w:t>
      </w:r>
      <w:r w:rsidRPr="002355C3">
        <w:rPr>
          <w:spacing w:val="42"/>
          <w:sz w:val="24"/>
          <w:szCs w:val="24"/>
        </w:rPr>
        <w:t xml:space="preserve"> </w:t>
      </w:r>
      <w:r w:rsidRPr="002355C3">
        <w:rPr>
          <w:sz w:val="24"/>
          <w:szCs w:val="24"/>
        </w:rPr>
        <w:t>РОССИИ</w:t>
      </w:r>
    </w:p>
    <w:p w14:paraId="760567A8" w14:textId="77777777" w:rsidR="002355C3" w:rsidRPr="002355C3" w:rsidRDefault="002355C3" w:rsidP="002355C3">
      <w:pPr>
        <w:pStyle w:val="a3"/>
        <w:ind w:left="167" w:right="298"/>
        <w:jc w:val="center"/>
        <w:rPr>
          <w:sz w:val="24"/>
          <w:szCs w:val="24"/>
        </w:rPr>
      </w:pPr>
      <w:r w:rsidRPr="002355C3">
        <w:rPr>
          <w:sz w:val="24"/>
          <w:szCs w:val="24"/>
        </w:rPr>
        <w:t>Федеральное</w:t>
      </w:r>
      <w:r w:rsidRPr="002355C3">
        <w:rPr>
          <w:spacing w:val="-4"/>
          <w:sz w:val="24"/>
          <w:szCs w:val="24"/>
        </w:rPr>
        <w:t xml:space="preserve"> </w:t>
      </w:r>
      <w:r w:rsidRPr="002355C3">
        <w:rPr>
          <w:sz w:val="24"/>
          <w:szCs w:val="24"/>
        </w:rPr>
        <w:t>государственное</w:t>
      </w:r>
      <w:r w:rsidRPr="002355C3">
        <w:rPr>
          <w:spacing w:val="-3"/>
          <w:sz w:val="24"/>
          <w:szCs w:val="24"/>
        </w:rPr>
        <w:t xml:space="preserve"> </w:t>
      </w:r>
      <w:r w:rsidRPr="002355C3">
        <w:rPr>
          <w:sz w:val="24"/>
          <w:szCs w:val="24"/>
        </w:rPr>
        <w:t>бюджетное</w:t>
      </w:r>
      <w:r w:rsidRPr="002355C3">
        <w:rPr>
          <w:spacing w:val="-4"/>
          <w:sz w:val="24"/>
          <w:szCs w:val="24"/>
        </w:rPr>
        <w:t xml:space="preserve"> </w:t>
      </w:r>
      <w:r w:rsidRPr="002355C3">
        <w:rPr>
          <w:sz w:val="24"/>
          <w:szCs w:val="24"/>
        </w:rPr>
        <w:t>образовательное</w:t>
      </w:r>
      <w:r w:rsidRPr="002355C3">
        <w:rPr>
          <w:spacing w:val="-3"/>
          <w:sz w:val="24"/>
          <w:szCs w:val="24"/>
        </w:rPr>
        <w:t xml:space="preserve"> </w:t>
      </w:r>
      <w:r w:rsidRPr="002355C3">
        <w:rPr>
          <w:sz w:val="24"/>
          <w:szCs w:val="24"/>
        </w:rPr>
        <w:t>учреждение</w:t>
      </w:r>
    </w:p>
    <w:p w14:paraId="6332DAAE" w14:textId="77777777" w:rsidR="002355C3" w:rsidRDefault="002355C3" w:rsidP="002355C3">
      <w:pPr>
        <w:pStyle w:val="a3"/>
        <w:ind w:left="733" w:right="298"/>
        <w:jc w:val="center"/>
        <w:rPr>
          <w:sz w:val="24"/>
          <w:szCs w:val="24"/>
        </w:rPr>
      </w:pPr>
      <w:r w:rsidRPr="002355C3">
        <w:rPr>
          <w:sz w:val="24"/>
          <w:szCs w:val="24"/>
        </w:rPr>
        <w:t>высшего</w:t>
      </w:r>
      <w:r w:rsidRPr="002355C3">
        <w:rPr>
          <w:spacing w:val="-4"/>
          <w:sz w:val="24"/>
          <w:szCs w:val="24"/>
        </w:rPr>
        <w:t xml:space="preserve"> </w:t>
      </w:r>
      <w:r w:rsidRPr="002355C3">
        <w:rPr>
          <w:sz w:val="24"/>
          <w:szCs w:val="24"/>
        </w:rPr>
        <w:t>образования</w:t>
      </w:r>
    </w:p>
    <w:p w14:paraId="1F8F8E24" w14:textId="3D258382" w:rsidR="002355C3" w:rsidRPr="002355C3" w:rsidRDefault="002355C3" w:rsidP="002355C3">
      <w:pPr>
        <w:pStyle w:val="a3"/>
        <w:ind w:left="733" w:right="298"/>
        <w:jc w:val="center"/>
        <w:rPr>
          <w:sz w:val="24"/>
          <w:szCs w:val="24"/>
        </w:rPr>
      </w:pPr>
      <w:r w:rsidRPr="002355C3">
        <w:rPr>
          <w:sz w:val="24"/>
          <w:szCs w:val="24"/>
        </w:rPr>
        <w:t>«</w:t>
      </w:r>
      <w:r>
        <w:rPr>
          <w:sz w:val="24"/>
          <w:szCs w:val="24"/>
        </w:rPr>
        <w:t>Мариупольский государственный университет имени А.И. Куинджи</w:t>
      </w:r>
      <w:r w:rsidRPr="002355C3">
        <w:rPr>
          <w:sz w:val="24"/>
          <w:szCs w:val="24"/>
        </w:rPr>
        <w:t>»</w:t>
      </w:r>
    </w:p>
    <w:p w14:paraId="614CB2AC" w14:textId="6045D887" w:rsidR="002355C3" w:rsidRPr="002355C3" w:rsidRDefault="002355C3" w:rsidP="002355C3">
      <w:pPr>
        <w:pStyle w:val="a3"/>
        <w:ind w:left="309" w:right="298"/>
        <w:jc w:val="center"/>
        <w:rPr>
          <w:sz w:val="24"/>
          <w:szCs w:val="24"/>
        </w:rPr>
      </w:pPr>
      <w:r w:rsidRPr="002355C3">
        <w:rPr>
          <w:sz w:val="24"/>
          <w:szCs w:val="24"/>
        </w:rPr>
        <w:t>(ФГБОУ</w:t>
      </w:r>
      <w:r w:rsidRPr="002355C3">
        <w:rPr>
          <w:spacing w:val="-2"/>
          <w:sz w:val="24"/>
          <w:szCs w:val="24"/>
        </w:rPr>
        <w:t xml:space="preserve"> </w:t>
      </w:r>
      <w:r w:rsidRPr="002355C3">
        <w:rPr>
          <w:sz w:val="24"/>
          <w:szCs w:val="24"/>
        </w:rPr>
        <w:t>ВО</w:t>
      </w:r>
      <w:r w:rsidRPr="002355C3">
        <w:rPr>
          <w:spacing w:val="-2"/>
          <w:sz w:val="24"/>
          <w:szCs w:val="24"/>
        </w:rPr>
        <w:t xml:space="preserve"> </w:t>
      </w:r>
      <w:r w:rsidRPr="002355C3">
        <w:rPr>
          <w:sz w:val="24"/>
          <w:szCs w:val="24"/>
        </w:rPr>
        <w:t>«</w:t>
      </w:r>
      <w:r>
        <w:rPr>
          <w:sz w:val="24"/>
          <w:szCs w:val="24"/>
        </w:rPr>
        <w:t>МГУ имени А.И. Куинджи</w:t>
      </w:r>
      <w:r w:rsidRPr="002355C3">
        <w:rPr>
          <w:sz w:val="24"/>
          <w:szCs w:val="24"/>
        </w:rPr>
        <w:t>»)</w:t>
      </w:r>
    </w:p>
    <w:p w14:paraId="0AFB305B" w14:textId="19F62805" w:rsidR="002355C3" w:rsidRDefault="002355C3" w:rsidP="002355C3">
      <w:pPr>
        <w:pStyle w:val="a3"/>
        <w:jc w:val="center"/>
        <w:rPr>
          <w:sz w:val="24"/>
          <w:szCs w:val="24"/>
        </w:rPr>
      </w:pPr>
      <w:r>
        <w:rPr>
          <w:sz w:val="24"/>
          <w:szCs w:val="24"/>
        </w:rPr>
        <w:t>Факультет филологии и массовых коммуникаций</w:t>
      </w:r>
    </w:p>
    <w:p w14:paraId="0C85B534" w14:textId="3373F949" w:rsidR="002355C3" w:rsidRDefault="002355C3" w:rsidP="002355C3">
      <w:pPr>
        <w:pStyle w:val="a3"/>
        <w:jc w:val="center"/>
        <w:rPr>
          <w:sz w:val="24"/>
          <w:szCs w:val="24"/>
        </w:rPr>
      </w:pPr>
      <w:r>
        <w:rPr>
          <w:sz w:val="24"/>
          <w:szCs w:val="24"/>
        </w:rPr>
        <w:t xml:space="preserve">Кафедра </w:t>
      </w:r>
      <w:proofErr w:type="spellStart"/>
      <w:r>
        <w:rPr>
          <w:sz w:val="24"/>
          <w:szCs w:val="24"/>
        </w:rPr>
        <w:t>медиакоммуникаций</w:t>
      </w:r>
      <w:proofErr w:type="spellEnd"/>
    </w:p>
    <w:p w14:paraId="032F3E9D" w14:textId="4681BF63" w:rsidR="00742A9D" w:rsidRDefault="00742A9D" w:rsidP="002355C3">
      <w:pPr>
        <w:pStyle w:val="a3"/>
        <w:jc w:val="center"/>
        <w:rPr>
          <w:sz w:val="24"/>
          <w:szCs w:val="24"/>
        </w:rPr>
      </w:pPr>
    </w:p>
    <w:p w14:paraId="7A981533" w14:textId="37724D60" w:rsidR="00742A9D" w:rsidRDefault="00742A9D" w:rsidP="002355C3">
      <w:pPr>
        <w:pStyle w:val="a3"/>
        <w:jc w:val="center"/>
        <w:rPr>
          <w:sz w:val="24"/>
          <w:szCs w:val="24"/>
        </w:rPr>
      </w:pPr>
    </w:p>
    <w:p w14:paraId="370F1B7D" w14:textId="599E6C6A" w:rsidR="00742A9D" w:rsidRDefault="00742A9D" w:rsidP="002355C3">
      <w:pPr>
        <w:pStyle w:val="a3"/>
        <w:jc w:val="center"/>
        <w:rPr>
          <w:sz w:val="24"/>
          <w:szCs w:val="24"/>
        </w:rPr>
      </w:pPr>
    </w:p>
    <w:p w14:paraId="2DB20ED4" w14:textId="15C86B26" w:rsidR="00742A9D" w:rsidRDefault="00742A9D" w:rsidP="002355C3">
      <w:pPr>
        <w:pStyle w:val="a3"/>
        <w:jc w:val="center"/>
        <w:rPr>
          <w:sz w:val="24"/>
          <w:szCs w:val="24"/>
        </w:rPr>
      </w:pPr>
    </w:p>
    <w:p w14:paraId="44C33C1D" w14:textId="77777777" w:rsidR="00742A9D" w:rsidRDefault="00742A9D" w:rsidP="002355C3">
      <w:pPr>
        <w:pStyle w:val="a3"/>
        <w:jc w:val="center"/>
        <w:rPr>
          <w:sz w:val="24"/>
          <w:szCs w:val="24"/>
        </w:rPr>
      </w:pPr>
    </w:p>
    <w:p w14:paraId="5CD556F3" w14:textId="7F759A2A" w:rsidR="00742A9D" w:rsidRDefault="00742A9D" w:rsidP="002355C3">
      <w:pPr>
        <w:pStyle w:val="a3"/>
        <w:jc w:val="center"/>
        <w:rPr>
          <w:sz w:val="24"/>
          <w:szCs w:val="24"/>
        </w:rPr>
      </w:pPr>
    </w:p>
    <w:p w14:paraId="5DA8410E" w14:textId="1AD4A369" w:rsidR="00742A9D" w:rsidRDefault="00742A9D" w:rsidP="002355C3">
      <w:pPr>
        <w:pStyle w:val="a3"/>
        <w:jc w:val="center"/>
        <w:rPr>
          <w:sz w:val="24"/>
          <w:szCs w:val="24"/>
        </w:rPr>
      </w:pPr>
    </w:p>
    <w:p w14:paraId="6A8DA724" w14:textId="37C7E0FD" w:rsidR="00742A9D" w:rsidRDefault="00742A9D" w:rsidP="002355C3">
      <w:pPr>
        <w:pStyle w:val="a3"/>
        <w:jc w:val="center"/>
        <w:rPr>
          <w:sz w:val="24"/>
          <w:szCs w:val="24"/>
        </w:rPr>
      </w:pPr>
    </w:p>
    <w:p w14:paraId="0A0F16B7" w14:textId="7FE724EC" w:rsidR="00742A9D" w:rsidRDefault="00742A9D" w:rsidP="002355C3">
      <w:pPr>
        <w:pStyle w:val="a3"/>
        <w:jc w:val="center"/>
        <w:rPr>
          <w:sz w:val="24"/>
          <w:szCs w:val="24"/>
        </w:rPr>
      </w:pPr>
    </w:p>
    <w:p w14:paraId="618065A6" w14:textId="77777777" w:rsidR="00742A9D" w:rsidRDefault="00742A9D" w:rsidP="002355C3">
      <w:pPr>
        <w:pStyle w:val="a3"/>
        <w:jc w:val="center"/>
        <w:rPr>
          <w:sz w:val="24"/>
          <w:szCs w:val="24"/>
        </w:rPr>
      </w:pPr>
    </w:p>
    <w:p w14:paraId="029DA7F4" w14:textId="7540E61F" w:rsidR="00742A9D" w:rsidRDefault="00742A9D" w:rsidP="002355C3">
      <w:pPr>
        <w:pStyle w:val="a3"/>
        <w:jc w:val="center"/>
        <w:rPr>
          <w:sz w:val="24"/>
          <w:szCs w:val="24"/>
        </w:rPr>
      </w:pPr>
    </w:p>
    <w:p w14:paraId="55C93317" w14:textId="22B9E5A1" w:rsidR="00742A9D" w:rsidRPr="00742A9D" w:rsidRDefault="00742A9D" w:rsidP="002355C3">
      <w:pPr>
        <w:pStyle w:val="a3"/>
        <w:jc w:val="center"/>
        <w:rPr>
          <w:b/>
          <w:bCs/>
          <w:sz w:val="24"/>
          <w:szCs w:val="24"/>
        </w:rPr>
      </w:pPr>
    </w:p>
    <w:p w14:paraId="50AB1705" w14:textId="0A88736C" w:rsidR="00742A9D" w:rsidRPr="00742A9D" w:rsidRDefault="00742A9D" w:rsidP="002355C3">
      <w:pPr>
        <w:pStyle w:val="a3"/>
        <w:jc w:val="center"/>
        <w:rPr>
          <w:b/>
          <w:bCs/>
          <w:sz w:val="24"/>
          <w:szCs w:val="24"/>
        </w:rPr>
      </w:pPr>
      <w:r w:rsidRPr="00742A9D">
        <w:rPr>
          <w:b/>
          <w:bCs/>
          <w:sz w:val="24"/>
          <w:szCs w:val="24"/>
        </w:rPr>
        <w:t>ПРОГРАММА ГОСУДАРСТВЕННОЙ ИТОГОВОЙ АТТЕСТАЦИИ</w:t>
      </w:r>
    </w:p>
    <w:p w14:paraId="78794674" w14:textId="77777777" w:rsidR="002355C3" w:rsidRPr="002355C3" w:rsidRDefault="002355C3" w:rsidP="002355C3">
      <w:pPr>
        <w:pStyle w:val="a3"/>
        <w:rPr>
          <w:b/>
          <w:sz w:val="24"/>
          <w:szCs w:val="24"/>
        </w:rPr>
      </w:pPr>
    </w:p>
    <w:p w14:paraId="5F90C8D9" w14:textId="77777777" w:rsidR="002355C3" w:rsidRPr="002355C3" w:rsidRDefault="002355C3" w:rsidP="002355C3">
      <w:pPr>
        <w:pStyle w:val="ab"/>
        <w:numPr>
          <w:ilvl w:val="2"/>
          <w:numId w:val="21"/>
        </w:numPr>
        <w:tabs>
          <w:tab w:val="left" w:pos="4332"/>
        </w:tabs>
        <w:ind w:hanging="901"/>
        <w:rPr>
          <w:b/>
          <w:sz w:val="24"/>
          <w:szCs w:val="24"/>
        </w:rPr>
      </w:pPr>
      <w:r w:rsidRPr="002355C3">
        <w:rPr>
          <w:b/>
          <w:sz w:val="24"/>
          <w:szCs w:val="24"/>
        </w:rPr>
        <w:t>ЖУРНАЛИСТИКА</w:t>
      </w:r>
    </w:p>
    <w:p w14:paraId="50761EA6" w14:textId="77777777" w:rsidR="002355C3" w:rsidRPr="002355C3" w:rsidRDefault="002355C3" w:rsidP="002355C3">
      <w:pPr>
        <w:pStyle w:val="a3"/>
        <w:rPr>
          <w:b/>
          <w:sz w:val="24"/>
          <w:szCs w:val="24"/>
        </w:rPr>
      </w:pPr>
    </w:p>
    <w:p w14:paraId="5E829CC5" w14:textId="37112989" w:rsidR="002355C3" w:rsidRPr="00742A9D" w:rsidRDefault="002355C3" w:rsidP="002355C3">
      <w:pPr>
        <w:pStyle w:val="1"/>
        <w:ind w:left="657" w:right="642"/>
        <w:jc w:val="center"/>
        <w:rPr>
          <w:rFonts w:ascii="Times New Roman" w:hAnsi="Times New Roman" w:cs="Times New Roman"/>
          <w:color w:val="000000" w:themeColor="text1"/>
          <w:sz w:val="24"/>
          <w:szCs w:val="24"/>
        </w:rPr>
      </w:pPr>
      <w:r w:rsidRPr="00742A9D">
        <w:rPr>
          <w:rFonts w:ascii="Times New Roman" w:hAnsi="Times New Roman" w:cs="Times New Roman"/>
          <w:color w:val="000000" w:themeColor="text1"/>
          <w:sz w:val="24"/>
          <w:szCs w:val="24"/>
        </w:rPr>
        <w:t>Направленность (профиль) - «</w:t>
      </w:r>
      <w:r w:rsidR="00742A9D" w:rsidRPr="00742A9D">
        <w:rPr>
          <w:rFonts w:ascii="Times New Roman" w:hAnsi="Times New Roman" w:cs="Times New Roman"/>
          <w:color w:val="000000" w:themeColor="text1"/>
          <w:sz w:val="24"/>
          <w:szCs w:val="24"/>
        </w:rPr>
        <w:t>Журналистика</w:t>
      </w:r>
      <w:r w:rsidRPr="00742A9D">
        <w:rPr>
          <w:rFonts w:ascii="Times New Roman" w:hAnsi="Times New Roman" w:cs="Times New Roman"/>
          <w:color w:val="000000" w:themeColor="text1"/>
          <w:sz w:val="24"/>
          <w:szCs w:val="24"/>
        </w:rPr>
        <w:t>»</w:t>
      </w:r>
    </w:p>
    <w:p w14:paraId="53C522EF" w14:textId="77777777" w:rsidR="002355C3" w:rsidRPr="002355C3" w:rsidRDefault="002355C3" w:rsidP="002355C3">
      <w:pPr>
        <w:pStyle w:val="a3"/>
        <w:spacing w:before="1"/>
        <w:rPr>
          <w:b/>
          <w:sz w:val="24"/>
          <w:szCs w:val="24"/>
        </w:rPr>
      </w:pPr>
    </w:p>
    <w:p w14:paraId="7B844244" w14:textId="5498B406" w:rsidR="00742A9D" w:rsidRPr="00742A9D" w:rsidRDefault="002355C3" w:rsidP="002355C3">
      <w:pPr>
        <w:spacing w:line="480" w:lineRule="auto"/>
        <w:ind w:left="2346" w:right="2334"/>
        <w:jc w:val="center"/>
        <w:rPr>
          <w:bCs/>
          <w:spacing w:val="-57"/>
          <w:sz w:val="24"/>
          <w:szCs w:val="24"/>
        </w:rPr>
      </w:pPr>
      <w:r w:rsidRPr="00742A9D">
        <w:rPr>
          <w:bCs/>
          <w:sz w:val="24"/>
          <w:szCs w:val="24"/>
        </w:rPr>
        <w:t>Уровень высшего образования</w:t>
      </w:r>
      <w:r w:rsidR="00742A9D" w:rsidRPr="00742A9D">
        <w:rPr>
          <w:bCs/>
          <w:sz w:val="24"/>
          <w:szCs w:val="24"/>
        </w:rPr>
        <w:t xml:space="preserve"> -</w:t>
      </w:r>
      <w:r w:rsidRPr="00742A9D">
        <w:rPr>
          <w:bCs/>
          <w:sz w:val="24"/>
          <w:szCs w:val="24"/>
        </w:rPr>
        <w:t>бакалавриат</w:t>
      </w:r>
      <w:r w:rsidRPr="00742A9D">
        <w:rPr>
          <w:bCs/>
          <w:spacing w:val="-57"/>
          <w:sz w:val="24"/>
          <w:szCs w:val="24"/>
        </w:rPr>
        <w:t xml:space="preserve"> </w:t>
      </w:r>
    </w:p>
    <w:p w14:paraId="4CD9FDD8" w14:textId="40FB15E8" w:rsidR="002355C3" w:rsidRPr="002355C3" w:rsidRDefault="002355C3" w:rsidP="002355C3">
      <w:pPr>
        <w:spacing w:line="480" w:lineRule="auto"/>
        <w:ind w:left="2346" w:right="2334"/>
        <w:jc w:val="center"/>
        <w:rPr>
          <w:sz w:val="24"/>
          <w:szCs w:val="24"/>
        </w:rPr>
      </w:pPr>
      <w:r w:rsidRPr="00742A9D">
        <w:rPr>
          <w:bCs/>
          <w:sz w:val="24"/>
          <w:szCs w:val="24"/>
        </w:rPr>
        <w:t>Форма</w:t>
      </w:r>
      <w:r w:rsidRPr="00742A9D">
        <w:rPr>
          <w:bCs/>
          <w:spacing w:val="-2"/>
          <w:sz w:val="24"/>
          <w:szCs w:val="24"/>
        </w:rPr>
        <w:t xml:space="preserve"> </w:t>
      </w:r>
      <w:r w:rsidRPr="00742A9D">
        <w:rPr>
          <w:bCs/>
          <w:sz w:val="24"/>
          <w:szCs w:val="24"/>
        </w:rPr>
        <w:t>обучения:</w:t>
      </w:r>
      <w:r w:rsidRPr="002355C3">
        <w:rPr>
          <w:b/>
          <w:spacing w:val="-1"/>
          <w:sz w:val="24"/>
          <w:szCs w:val="24"/>
        </w:rPr>
        <w:t xml:space="preserve"> </w:t>
      </w:r>
      <w:r w:rsidRPr="002355C3">
        <w:rPr>
          <w:sz w:val="24"/>
          <w:szCs w:val="24"/>
        </w:rPr>
        <w:t>очная, заочная</w:t>
      </w:r>
    </w:p>
    <w:p w14:paraId="61EC2B32" w14:textId="77777777" w:rsidR="002355C3" w:rsidRPr="002355C3" w:rsidRDefault="002355C3" w:rsidP="002355C3">
      <w:pPr>
        <w:pStyle w:val="a3"/>
        <w:rPr>
          <w:sz w:val="24"/>
          <w:szCs w:val="24"/>
        </w:rPr>
      </w:pPr>
    </w:p>
    <w:p w14:paraId="3C42144D" w14:textId="77777777" w:rsidR="002355C3" w:rsidRPr="002355C3" w:rsidRDefault="002355C3" w:rsidP="002355C3">
      <w:pPr>
        <w:pStyle w:val="a3"/>
        <w:rPr>
          <w:sz w:val="24"/>
          <w:szCs w:val="24"/>
        </w:rPr>
      </w:pPr>
    </w:p>
    <w:p w14:paraId="4E11A078" w14:textId="77777777" w:rsidR="002355C3" w:rsidRPr="002355C3" w:rsidRDefault="002355C3" w:rsidP="002355C3">
      <w:pPr>
        <w:pStyle w:val="a3"/>
        <w:rPr>
          <w:sz w:val="24"/>
          <w:szCs w:val="24"/>
        </w:rPr>
      </w:pPr>
    </w:p>
    <w:p w14:paraId="37D155E7" w14:textId="013F3DA6" w:rsidR="002355C3" w:rsidRDefault="002355C3" w:rsidP="002355C3">
      <w:pPr>
        <w:pStyle w:val="a3"/>
        <w:rPr>
          <w:sz w:val="24"/>
          <w:szCs w:val="24"/>
        </w:rPr>
      </w:pPr>
    </w:p>
    <w:p w14:paraId="722CB942" w14:textId="38CBFC69" w:rsidR="00742A9D" w:rsidRDefault="00742A9D" w:rsidP="002355C3">
      <w:pPr>
        <w:pStyle w:val="a3"/>
        <w:rPr>
          <w:sz w:val="24"/>
          <w:szCs w:val="24"/>
        </w:rPr>
      </w:pPr>
    </w:p>
    <w:p w14:paraId="049F08A9" w14:textId="641BFDEE" w:rsidR="00742A9D" w:rsidRDefault="00742A9D" w:rsidP="002355C3">
      <w:pPr>
        <w:pStyle w:val="a3"/>
        <w:rPr>
          <w:sz w:val="24"/>
          <w:szCs w:val="24"/>
        </w:rPr>
      </w:pPr>
    </w:p>
    <w:p w14:paraId="20E978B1" w14:textId="77777777" w:rsidR="00742A9D" w:rsidRPr="002355C3" w:rsidRDefault="00742A9D" w:rsidP="002355C3">
      <w:pPr>
        <w:pStyle w:val="a3"/>
        <w:rPr>
          <w:sz w:val="24"/>
          <w:szCs w:val="24"/>
        </w:rPr>
      </w:pPr>
    </w:p>
    <w:p w14:paraId="74D94ECA" w14:textId="77777777" w:rsidR="002355C3" w:rsidRPr="002355C3" w:rsidRDefault="002355C3" w:rsidP="002355C3">
      <w:pPr>
        <w:pStyle w:val="a3"/>
        <w:rPr>
          <w:sz w:val="24"/>
          <w:szCs w:val="24"/>
        </w:rPr>
      </w:pPr>
    </w:p>
    <w:p w14:paraId="4FB08D59" w14:textId="77777777" w:rsidR="002355C3" w:rsidRPr="002355C3" w:rsidRDefault="002355C3" w:rsidP="002355C3">
      <w:pPr>
        <w:pStyle w:val="a3"/>
        <w:rPr>
          <w:sz w:val="24"/>
          <w:szCs w:val="24"/>
        </w:rPr>
      </w:pPr>
    </w:p>
    <w:p w14:paraId="432B73D0" w14:textId="77777777" w:rsidR="002355C3" w:rsidRPr="002355C3" w:rsidRDefault="002355C3" w:rsidP="002355C3">
      <w:pPr>
        <w:pStyle w:val="a3"/>
        <w:rPr>
          <w:sz w:val="24"/>
          <w:szCs w:val="24"/>
        </w:rPr>
      </w:pPr>
    </w:p>
    <w:p w14:paraId="7506BC4A" w14:textId="77777777" w:rsidR="002355C3" w:rsidRPr="002355C3" w:rsidRDefault="002355C3" w:rsidP="002355C3">
      <w:pPr>
        <w:pStyle w:val="a3"/>
        <w:rPr>
          <w:sz w:val="24"/>
          <w:szCs w:val="24"/>
        </w:rPr>
      </w:pPr>
    </w:p>
    <w:p w14:paraId="1E7258E6" w14:textId="77777777" w:rsidR="002355C3" w:rsidRPr="002355C3" w:rsidRDefault="002355C3" w:rsidP="002355C3">
      <w:pPr>
        <w:pStyle w:val="a3"/>
        <w:rPr>
          <w:sz w:val="24"/>
          <w:szCs w:val="24"/>
        </w:rPr>
      </w:pPr>
    </w:p>
    <w:p w14:paraId="23C92654" w14:textId="77777777" w:rsidR="002355C3" w:rsidRPr="002355C3" w:rsidRDefault="002355C3" w:rsidP="002355C3">
      <w:pPr>
        <w:pStyle w:val="a3"/>
        <w:rPr>
          <w:sz w:val="24"/>
          <w:szCs w:val="24"/>
        </w:rPr>
      </w:pPr>
    </w:p>
    <w:p w14:paraId="76D035E2" w14:textId="10E5FDEE" w:rsidR="002355C3" w:rsidRDefault="002355C3" w:rsidP="002355C3">
      <w:pPr>
        <w:pStyle w:val="a3"/>
        <w:spacing w:before="8"/>
        <w:rPr>
          <w:sz w:val="24"/>
          <w:szCs w:val="24"/>
        </w:rPr>
      </w:pPr>
    </w:p>
    <w:p w14:paraId="624B3B52" w14:textId="7B2FAAE7" w:rsidR="00742A9D" w:rsidRDefault="00742A9D" w:rsidP="002355C3">
      <w:pPr>
        <w:pStyle w:val="a3"/>
        <w:spacing w:before="8"/>
        <w:rPr>
          <w:sz w:val="24"/>
          <w:szCs w:val="24"/>
        </w:rPr>
      </w:pPr>
    </w:p>
    <w:p w14:paraId="6EBC5242" w14:textId="49AC8F02" w:rsidR="00742A9D" w:rsidRDefault="00742A9D" w:rsidP="002355C3">
      <w:pPr>
        <w:pStyle w:val="a3"/>
        <w:spacing w:before="8"/>
        <w:rPr>
          <w:sz w:val="24"/>
          <w:szCs w:val="24"/>
        </w:rPr>
      </w:pPr>
    </w:p>
    <w:p w14:paraId="7BF72241" w14:textId="77777777" w:rsidR="00742A9D" w:rsidRPr="002355C3" w:rsidRDefault="00742A9D" w:rsidP="002355C3">
      <w:pPr>
        <w:pStyle w:val="a3"/>
        <w:spacing w:before="8"/>
        <w:rPr>
          <w:sz w:val="24"/>
          <w:szCs w:val="24"/>
        </w:rPr>
      </w:pPr>
    </w:p>
    <w:p w14:paraId="2CB02959" w14:textId="1421A7FC" w:rsidR="002355C3" w:rsidRPr="002355C3" w:rsidRDefault="002355C3" w:rsidP="002355C3">
      <w:pPr>
        <w:pStyle w:val="a3"/>
        <w:ind w:left="307" w:right="298"/>
        <w:jc w:val="center"/>
        <w:rPr>
          <w:sz w:val="24"/>
          <w:szCs w:val="24"/>
        </w:rPr>
      </w:pPr>
      <w:r w:rsidRPr="002355C3">
        <w:rPr>
          <w:sz w:val="24"/>
          <w:szCs w:val="24"/>
        </w:rPr>
        <w:t>М</w:t>
      </w:r>
      <w:r w:rsidR="00742A9D">
        <w:rPr>
          <w:sz w:val="24"/>
          <w:szCs w:val="24"/>
        </w:rPr>
        <w:t>ариуполь</w:t>
      </w:r>
      <w:r w:rsidRPr="002355C3">
        <w:rPr>
          <w:spacing w:val="-4"/>
          <w:sz w:val="24"/>
          <w:szCs w:val="24"/>
        </w:rPr>
        <w:t xml:space="preserve"> </w:t>
      </w:r>
      <w:r w:rsidRPr="002355C3">
        <w:rPr>
          <w:sz w:val="24"/>
          <w:szCs w:val="24"/>
        </w:rPr>
        <w:t>2023</w:t>
      </w:r>
    </w:p>
    <w:p w14:paraId="6BD0889B" w14:textId="77777777" w:rsidR="007A79EA" w:rsidRPr="00B07CD0" w:rsidRDefault="007A79EA" w:rsidP="007A79EA">
      <w:pPr>
        <w:pStyle w:val="4"/>
        <w:spacing w:before="0" w:after="0"/>
        <w:ind w:left="6237"/>
        <w:contextualSpacing/>
        <w:jc w:val="both"/>
        <w:rPr>
          <w:b w:val="0"/>
          <w:bCs w:val="0"/>
          <w:sz w:val="24"/>
          <w:szCs w:val="24"/>
        </w:rPr>
      </w:pPr>
    </w:p>
    <w:p w14:paraId="482E1F19" w14:textId="77777777" w:rsidR="007A79EA" w:rsidRPr="00B07CD0" w:rsidRDefault="007A79EA" w:rsidP="007A79EA">
      <w:pPr>
        <w:pStyle w:val="4"/>
        <w:spacing w:before="0" w:after="0" w:line="360" w:lineRule="auto"/>
        <w:contextualSpacing/>
        <w:jc w:val="center"/>
        <w:rPr>
          <w:sz w:val="24"/>
          <w:szCs w:val="24"/>
        </w:rPr>
      </w:pPr>
    </w:p>
    <w:p w14:paraId="2C6BDC39" w14:textId="77777777" w:rsidR="007A79EA" w:rsidRPr="00B07CD0" w:rsidRDefault="007A79EA" w:rsidP="007A79EA">
      <w:pPr>
        <w:pStyle w:val="4"/>
        <w:spacing w:before="0" w:after="0" w:line="360" w:lineRule="auto"/>
        <w:contextualSpacing/>
        <w:jc w:val="center"/>
        <w:rPr>
          <w:b w:val="0"/>
          <w:sz w:val="24"/>
        </w:rPr>
      </w:pPr>
      <w:r w:rsidRPr="00B07CD0">
        <w:rPr>
          <w:sz w:val="24"/>
          <w:szCs w:val="24"/>
        </w:rPr>
        <w:t>Программа государственной итоговой аттестации</w:t>
      </w:r>
    </w:p>
    <w:p w14:paraId="40EC3DE4" w14:textId="77777777" w:rsidR="007A79EA" w:rsidRPr="00B07CD0" w:rsidRDefault="007A79EA" w:rsidP="007A79EA">
      <w:pPr>
        <w:spacing w:line="360" w:lineRule="auto"/>
        <w:jc w:val="both"/>
        <w:rPr>
          <w:sz w:val="24"/>
          <w:szCs w:val="24"/>
        </w:rPr>
      </w:pPr>
      <w:r w:rsidRPr="00B07CD0">
        <w:rPr>
          <w:sz w:val="24"/>
          <w:szCs w:val="24"/>
        </w:rPr>
        <w:t xml:space="preserve">Составитель(и): </w:t>
      </w:r>
    </w:p>
    <w:p w14:paraId="420F1CBC" w14:textId="6E0F7A77" w:rsidR="007A79EA" w:rsidRPr="00B07CD0" w:rsidRDefault="007A79EA" w:rsidP="007A79EA">
      <w:pPr>
        <w:spacing w:line="360" w:lineRule="auto"/>
        <w:jc w:val="both"/>
        <w:rPr>
          <w:sz w:val="24"/>
          <w:szCs w:val="24"/>
        </w:rPr>
      </w:pPr>
      <w:r w:rsidRPr="00B07CD0">
        <w:rPr>
          <w:sz w:val="24"/>
          <w:szCs w:val="24"/>
        </w:rPr>
        <w:t>Доцент, кандидат наук по социальным коммуникациям Вялкова И.А.</w:t>
      </w:r>
    </w:p>
    <w:p w14:paraId="5B63E52F" w14:textId="1247DBE5" w:rsidR="00742A9D" w:rsidRPr="00B07CD0" w:rsidRDefault="00742A9D" w:rsidP="007A79EA">
      <w:pPr>
        <w:spacing w:line="360" w:lineRule="auto"/>
        <w:jc w:val="both"/>
        <w:rPr>
          <w:sz w:val="24"/>
          <w:szCs w:val="24"/>
        </w:rPr>
      </w:pPr>
      <w:r>
        <w:rPr>
          <w:sz w:val="24"/>
          <w:szCs w:val="24"/>
        </w:rPr>
        <w:t xml:space="preserve">И.о. заведующего кафедрой </w:t>
      </w:r>
      <w:proofErr w:type="spellStart"/>
      <w:r>
        <w:rPr>
          <w:sz w:val="24"/>
          <w:szCs w:val="24"/>
        </w:rPr>
        <w:t>медиакоммуникаций</w:t>
      </w:r>
      <w:proofErr w:type="spellEnd"/>
      <w:r>
        <w:rPr>
          <w:sz w:val="24"/>
          <w:szCs w:val="24"/>
        </w:rPr>
        <w:t xml:space="preserve"> Давшан И.И.</w:t>
      </w:r>
    </w:p>
    <w:p w14:paraId="7AC257B6" w14:textId="39CCB177" w:rsidR="007A79EA" w:rsidRPr="00B07CD0" w:rsidRDefault="007A79EA" w:rsidP="007A79EA">
      <w:pPr>
        <w:spacing w:line="360" w:lineRule="auto"/>
        <w:jc w:val="both"/>
        <w:rPr>
          <w:sz w:val="24"/>
          <w:szCs w:val="24"/>
        </w:rPr>
      </w:pPr>
      <w:r w:rsidRPr="00B07CD0">
        <w:rPr>
          <w:sz w:val="24"/>
          <w:szCs w:val="24"/>
        </w:rPr>
        <w:t xml:space="preserve">Старший преподаватель </w:t>
      </w:r>
      <w:proofErr w:type="spellStart"/>
      <w:r w:rsidRPr="00B07CD0">
        <w:rPr>
          <w:sz w:val="24"/>
          <w:szCs w:val="24"/>
        </w:rPr>
        <w:t>Собокарь</w:t>
      </w:r>
      <w:proofErr w:type="spellEnd"/>
      <w:r w:rsidRPr="00B07CD0">
        <w:rPr>
          <w:sz w:val="24"/>
          <w:szCs w:val="24"/>
        </w:rPr>
        <w:t xml:space="preserve"> И.И.</w:t>
      </w:r>
    </w:p>
    <w:p w14:paraId="1419FEB1" w14:textId="79D4EC22" w:rsidR="007A79EA" w:rsidRPr="00B07CD0" w:rsidRDefault="007A79EA" w:rsidP="007A79EA">
      <w:pPr>
        <w:spacing w:line="360" w:lineRule="auto"/>
        <w:jc w:val="both"/>
        <w:rPr>
          <w:sz w:val="24"/>
          <w:szCs w:val="24"/>
        </w:rPr>
      </w:pPr>
      <w:r w:rsidRPr="00B07CD0">
        <w:rPr>
          <w:sz w:val="24"/>
          <w:szCs w:val="24"/>
        </w:rPr>
        <w:t xml:space="preserve">Старший преподаватель </w:t>
      </w:r>
      <w:proofErr w:type="spellStart"/>
      <w:r w:rsidRPr="00B07CD0">
        <w:rPr>
          <w:sz w:val="24"/>
          <w:szCs w:val="24"/>
        </w:rPr>
        <w:t>Чишевич</w:t>
      </w:r>
      <w:proofErr w:type="spellEnd"/>
      <w:r w:rsidRPr="00B07CD0">
        <w:rPr>
          <w:sz w:val="24"/>
          <w:szCs w:val="24"/>
        </w:rPr>
        <w:t xml:space="preserve"> А.И.</w:t>
      </w:r>
    </w:p>
    <w:p w14:paraId="7873BF6C" w14:textId="77777777" w:rsidR="007A79EA" w:rsidRPr="00B07CD0" w:rsidRDefault="007A79EA" w:rsidP="007A79EA">
      <w:pPr>
        <w:spacing w:line="360" w:lineRule="auto"/>
        <w:jc w:val="both"/>
        <w:rPr>
          <w:sz w:val="24"/>
          <w:szCs w:val="24"/>
        </w:rPr>
      </w:pPr>
    </w:p>
    <w:p w14:paraId="3809E2E2" w14:textId="7B764CB4" w:rsidR="007A79EA" w:rsidRPr="00B07CD0" w:rsidRDefault="007A79EA" w:rsidP="007A79EA">
      <w:pPr>
        <w:spacing w:line="360" w:lineRule="auto"/>
        <w:jc w:val="both"/>
        <w:rPr>
          <w:sz w:val="24"/>
          <w:szCs w:val="24"/>
        </w:rPr>
      </w:pPr>
    </w:p>
    <w:p w14:paraId="04699D04" w14:textId="69CBA6C6" w:rsidR="007A79EA" w:rsidRDefault="007A79EA" w:rsidP="007A79EA">
      <w:pPr>
        <w:spacing w:line="360" w:lineRule="auto"/>
        <w:jc w:val="both"/>
        <w:rPr>
          <w:sz w:val="24"/>
          <w:szCs w:val="24"/>
        </w:rPr>
      </w:pPr>
    </w:p>
    <w:p w14:paraId="44C9D7D1" w14:textId="0E693742" w:rsidR="00742A9D" w:rsidRDefault="00742A9D" w:rsidP="007A79EA">
      <w:pPr>
        <w:spacing w:line="360" w:lineRule="auto"/>
        <w:jc w:val="both"/>
        <w:rPr>
          <w:sz w:val="24"/>
          <w:szCs w:val="24"/>
        </w:rPr>
      </w:pPr>
    </w:p>
    <w:p w14:paraId="757999A4" w14:textId="55083165" w:rsidR="00742A9D" w:rsidRDefault="00742A9D" w:rsidP="007A79EA">
      <w:pPr>
        <w:spacing w:line="360" w:lineRule="auto"/>
        <w:jc w:val="both"/>
        <w:rPr>
          <w:sz w:val="24"/>
          <w:szCs w:val="24"/>
        </w:rPr>
      </w:pPr>
    </w:p>
    <w:p w14:paraId="365BE39B" w14:textId="7E378B12" w:rsidR="00742A9D" w:rsidRDefault="00742A9D" w:rsidP="007A79EA">
      <w:pPr>
        <w:spacing w:line="360" w:lineRule="auto"/>
        <w:jc w:val="both"/>
        <w:rPr>
          <w:sz w:val="24"/>
          <w:szCs w:val="24"/>
        </w:rPr>
      </w:pPr>
    </w:p>
    <w:p w14:paraId="33DF229B" w14:textId="123F71E6" w:rsidR="00742A9D" w:rsidRDefault="00742A9D" w:rsidP="007A79EA">
      <w:pPr>
        <w:spacing w:line="360" w:lineRule="auto"/>
        <w:jc w:val="both"/>
        <w:rPr>
          <w:sz w:val="24"/>
          <w:szCs w:val="24"/>
        </w:rPr>
      </w:pPr>
    </w:p>
    <w:p w14:paraId="27013303" w14:textId="740EC53D" w:rsidR="00742A9D" w:rsidRDefault="00742A9D" w:rsidP="007A79EA">
      <w:pPr>
        <w:spacing w:line="360" w:lineRule="auto"/>
        <w:jc w:val="both"/>
        <w:rPr>
          <w:sz w:val="24"/>
          <w:szCs w:val="24"/>
        </w:rPr>
      </w:pPr>
    </w:p>
    <w:p w14:paraId="75B1BC7A" w14:textId="3E989652" w:rsidR="00742A9D" w:rsidRDefault="00742A9D" w:rsidP="007A79EA">
      <w:pPr>
        <w:spacing w:line="360" w:lineRule="auto"/>
        <w:jc w:val="both"/>
        <w:rPr>
          <w:sz w:val="24"/>
          <w:szCs w:val="24"/>
        </w:rPr>
      </w:pPr>
    </w:p>
    <w:p w14:paraId="7ECBA752" w14:textId="65DEE554" w:rsidR="00742A9D" w:rsidRDefault="00742A9D" w:rsidP="007A79EA">
      <w:pPr>
        <w:spacing w:line="360" w:lineRule="auto"/>
        <w:jc w:val="both"/>
        <w:rPr>
          <w:sz w:val="24"/>
          <w:szCs w:val="24"/>
        </w:rPr>
      </w:pPr>
    </w:p>
    <w:p w14:paraId="3310C120" w14:textId="24CDBAE6" w:rsidR="00742A9D" w:rsidRDefault="00742A9D" w:rsidP="007A79EA">
      <w:pPr>
        <w:spacing w:line="360" w:lineRule="auto"/>
        <w:jc w:val="both"/>
        <w:rPr>
          <w:sz w:val="24"/>
          <w:szCs w:val="24"/>
        </w:rPr>
      </w:pPr>
    </w:p>
    <w:p w14:paraId="0387CDF8" w14:textId="0BF5505B" w:rsidR="00742A9D" w:rsidRDefault="00742A9D" w:rsidP="007A79EA">
      <w:pPr>
        <w:spacing w:line="360" w:lineRule="auto"/>
        <w:jc w:val="both"/>
        <w:rPr>
          <w:sz w:val="24"/>
          <w:szCs w:val="24"/>
        </w:rPr>
      </w:pPr>
    </w:p>
    <w:p w14:paraId="5D185B72" w14:textId="0A78FA96" w:rsidR="00742A9D" w:rsidRDefault="00742A9D" w:rsidP="007A79EA">
      <w:pPr>
        <w:spacing w:line="360" w:lineRule="auto"/>
        <w:jc w:val="both"/>
        <w:rPr>
          <w:sz w:val="24"/>
          <w:szCs w:val="24"/>
        </w:rPr>
      </w:pPr>
    </w:p>
    <w:p w14:paraId="5E31FB9F" w14:textId="3E8EE644" w:rsidR="00742A9D" w:rsidRDefault="00742A9D" w:rsidP="007A79EA">
      <w:pPr>
        <w:spacing w:line="360" w:lineRule="auto"/>
        <w:jc w:val="both"/>
        <w:rPr>
          <w:sz w:val="24"/>
          <w:szCs w:val="24"/>
        </w:rPr>
      </w:pPr>
    </w:p>
    <w:p w14:paraId="0B24A0F0" w14:textId="173ECFB0" w:rsidR="00742A9D" w:rsidRDefault="00742A9D" w:rsidP="007A79EA">
      <w:pPr>
        <w:spacing w:line="360" w:lineRule="auto"/>
        <w:jc w:val="both"/>
        <w:rPr>
          <w:sz w:val="24"/>
          <w:szCs w:val="24"/>
        </w:rPr>
      </w:pPr>
    </w:p>
    <w:p w14:paraId="5FB244C3" w14:textId="5504E506" w:rsidR="00742A9D" w:rsidRDefault="00742A9D" w:rsidP="007A79EA">
      <w:pPr>
        <w:spacing w:line="360" w:lineRule="auto"/>
        <w:jc w:val="both"/>
        <w:rPr>
          <w:sz w:val="24"/>
          <w:szCs w:val="24"/>
        </w:rPr>
      </w:pPr>
    </w:p>
    <w:p w14:paraId="37D2FE82" w14:textId="347A8736" w:rsidR="00742A9D" w:rsidRDefault="00742A9D" w:rsidP="007A79EA">
      <w:pPr>
        <w:spacing w:line="360" w:lineRule="auto"/>
        <w:jc w:val="both"/>
        <w:rPr>
          <w:sz w:val="24"/>
          <w:szCs w:val="24"/>
        </w:rPr>
      </w:pPr>
    </w:p>
    <w:p w14:paraId="5BA1EF1E" w14:textId="6E5F3D31" w:rsidR="00742A9D" w:rsidRDefault="00742A9D" w:rsidP="007A79EA">
      <w:pPr>
        <w:spacing w:line="360" w:lineRule="auto"/>
        <w:jc w:val="both"/>
        <w:rPr>
          <w:sz w:val="24"/>
          <w:szCs w:val="24"/>
        </w:rPr>
      </w:pPr>
    </w:p>
    <w:p w14:paraId="56BB8533" w14:textId="77777777" w:rsidR="00742A9D" w:rsidRPr="00B07CD0" w:rsidRDefault="00742A9D" w:rsidP="007A79EA">
      <w:pPr>
        <w:spacing w:line="360" w:lineRule="auto"/>
        <w:jc w:val="both"/>
        <w:rPr>
          <w:sz w:val="24"/>
          <w:szCs w:val="24"/>
        </w:rPr>
      </w:pPr>
    </w:p>
    <w:p w14:paraId="62FA430F" w14:textId="77777777" w:rsidR="007A79EA" w:rsidRPr="00B07CD0" w:rsidRDefault="007A79EA" w:rsidP="007A79EA">
      <w:pPr>
        <w:spacing w:line="360" w:lineRule="auto"/>
        <w:jc w:val="both"/>
      </w:pPr>
    </w:p>
    <w:tbl>
      <w:tblPr>
        <w:tblW w:w="4860" w:type="dxa"/>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980"/>
      </w:tblGrid>
      <w:tr w:rsidR="007A79EA" w:rsidRPr="00B07CD0" w14:paraId="267B9ED2" w14:textId="77777777" w:rsidTr="00427238">
        <w:tc>
          <w:tcPr>
            <w:tcW w:w="4860" w:type="dxa"/>
            <w:gridSpan w:val="2"/>
            <w:tcBorders>
              <w:top w:val="nil"/>
              <w:left w:val="nil"/>
              <w:bottom w:val="nil"/>
              <w:right w:val="nil"/>
            </w:tcBorders>
            <w:shd w:val="clear" w:color="auto" w:fill="auto"/>
          </w:tcPr>
          <w:p w14:paraId="35EB7F33" w14:textId="77777777" w:rsidR="007A79EA" w:rsidRPr="00B07CD0" w:rsidRDefault="007A79EA" w:rsidP="00427238">
            <w:pPr>
              <w:pStyle w:val="a5"/>
              <w:suppressLineNumbers/>
              <w:jc w:val="center"/>
              <w:rPr>
                <w:rFonts w:ascii="Times New Roman" w:hAnsi="Times New Roman"/>
                <w:sz w:val="24"/>
                <w:szCs w:val="24"/>
              </w:rPr>
            </w:pPr>
            <w:r w:rsidRPr="00B07CD0">
              <w:rPr>
                <w:rFonts w:ascii="Times New Roman" w:hAnsi="Times New Roman"/>
                <w:sz w:val="24"/>
                <w:szCs w:val="24"/>
              </w:rPr>
              <w:t>УТВЕРЖДЕНО</w:t>
            </w:r>
          </w:p>
        </w:tc>
      </w:tr>
      <w:tr w:rsidR="007A79EA" w:rsidRPr="00B07CD0" w14:paraId="68D09565" w14:textId="77777777" w:rsidTr="00427238">
        <w:tc>
          <w:tcPr>
            <w:tcW w:w="4860" w:type="dxa"/>
            <w:gridSpan w:val="2"/>
            <w:tcBorders>
              <w:top w:val="nil"/>
              <w:left w:val="nil"/>
              <w:bottom w:val="nil"/>
              <w:right w:val="nil"/>
            </w:tcBorders>
            <w:shd w:val="clear" w:color="auto" w:fill="auto"/>
          </w:tcPr>
          <w:p w14:paraId="6F88A937" w14:textId="503B27C4" w:rsidR="007A79EA" w:rsidRPr="00B07CD0" w:rsidRDefault="007A79EA" w:rsidP="00427238">
            <w:pPr>
              <w:pStyle w:val="a5"/>
              <w:suppressLineNumbers/>
              <w:rPr>
                <w:rFonts w:ascii="Times New Roman" w:hAnsi="Times New Roman"/>
                <w:sz w:val="24"/>
                <w:szCs w:val="24"/>
              </w:rPr>
            </w:pPr>
            <w:r w:rsidRPr="00555806">
              <w:rPr>
                <w:rFonts w:ascii="Times New Roman" w:hAnsi="Times New Roman"/>
                <w:sz w:val="24"/>
                <w:szCs w:val="24"/>
                <w:u w:val="single"/>
              </w:rPr>
              <w:t>Ученым советом факультета</w:t>
            </w:r>
            <w:r w:rsidR="00555806" w:rsidRPr="00555806">
              <w:rPr>
                <w:rFonts w:ascii="Times New Roman" w:hAnsi="Times New Roman"/>
                <w:sz w:val="24"/>
                <w:szCs w:val="24"/>
                <w:u w:val="single"/>
              </w:rPr>
              <w:t xml:space="preserve"> филологии и</w:t>
            </w:r>
            <w:r w:rsidR="00555806">
              <w:rPr>
                <w:rFonts w:ascii="Times New Roman" w:hAnsi="Times New Roman"/>
                <w:sz w:val="24"/>
                <w:szCs w:val="24"/>
              </w:rPr>
              <w:t>__ массовых коммуникаций</w:t>
            </w:r>
            <w:r w:rsidRPr="00555806">
              <w:rPr>
                <w:rFonts w:ascii="Times New Roman" w:hAnsi="Times New Roman"/>
                <w:sz w:val="24"/>
                <w:szCs w:val="24"/>
              </w:rPr>
              <w:t>_____________</w:t>
            </w:r>
          </w:p>
        </w:tc>
      </w:tr>
      <w:tr w:rsidR="007A79EA" w:rsidRPr="00B07CD0" w14:paraId="4962F560" w14:textId="77777777" w:rsidTr="00427238">
        <w:tc>
          <w:tcPr>
            <w:tcW w:w="4860" w:type="dxa"/>
            <w:gridSpan w:val="2"/>
            <w:tcBorders>
              <w:top w:val="single" w:sz="4" w:space="0" w:color="auto"/>
              <w:left w:val="nil"/>
              <w:bottom w:val="nil"/>
              <w:right w:val="nil"/>
            </w:tcBorders>
            <w:shd w:val="clear" w:color="auto" w:fill="auto"/>
          </w:tcPr>
          <w:p w14:paraId="24E6E81A" w14:textId="77777777" w:rsidR="007A79EA" w:rsidRPr="00B07CD0" w:rsidRDefault="007A79EA" w:rsidP="00427238">
            <w:pPr>
              <w:pStyle w:val="a5"/>
              <w:suppressLineNumbers/>
              <w:jc w:val="center"/>
              <w:rPr>
                <w:rFonts w:ascii="Times New Roman" w:hAnsi="Times New Roman"/>
                <w:sz w:val="24"/>
                <w:szCs w:val="24"/>
              </w:rPr>
            </w:pPr>
            <w:r w:rsidRPr="00B07CD0">
              <w:rPr>
                <w:rFonts w:ascii="Times New Roman" w:hAnsi="Times New Roman"/>
                <w:szCs w:val="24"/>
              </w:rPr>
              <w:t>(название факультета)</w:t>
            </w:r>
          </w:p>
        </w:tc>
      </w:tr>
      <w:tr w:rsidR="007A79EA" w:rsidRPr="00B07CD0" w14:paraId="79B04E52" w14:textId="77777777" w:rsidTr="00427238">
        <w:tc>
          <w:tcPr>
            <w:tcW w:w="4860" w:type="dxa"/>
            <w:gridSpan w:val="2"/>
            <w:tcBorders>
              <w:top w:val="nil"/>
              <w:left w:val="nil"/>
              <w:bottom w:val="single" w:sz="4" w:space="0" w:color="auto"/>
              <w:right w:val="nil"/>
            </w:tcBorders>
            <w:shd w:val="clear" w:color="auto" w:fill="auto"/>
          </w:tcPr>
          <w:p w14:paraId="746C4C19" w14:textId="2238C4F3" w:rsidR="007A79EA" w:rsidRPr="00B07CD0" w:rsidRDefault="007A79EA" w:rsidP="00427238">
            <w:pPr>
              <w:pStyle w:val="a5"/>
              <w:suppressLineNumbers/>
              <w:jc w:val="both"/>
              <w:rPr>
                <w:rFonts w:ascii="Times New Roman" w:hAnsi="Times New Roman"/>
                <w:sz w:val="24"/>
                <w:szCs w:val="24"/>
              </w:rPr>
            </w:pPr>
            <w:r w:rsidRPr="00B07CD0">
              <w:rPr>
                <w:rFonts w:ascii="Times New Roman" w:hAnsi="Times New Roman"/>
                <w:sz w:val="24"/>
                <w:szCs w:val="24"/>
              </w:rPr>
              <w:t xml:space="preserve">Протокол от   </w:t>
            </w:r>
            <w:r w:rsidR="00742A9D">
              <w:rPr>
                <w:rFonts w:ascii="Times New Roman" w:hAnsi="Times New Roman"/>
                <w:sz w:val="24"/>
                <w:szCs w:val="24"/>
              </w:rPr>
              <w:t>01</w:t>
            </w:r>
            <w:r w:rsidR="00704AF8">
              <w:rPr>
                <w:rFonts w:ascii="Times New Roman" w:hAnsi="Times New Roman"/>
                <w:sz w:val="24"/>
                <w:szCs w:val="24"/>
              </w:rPr>
              <w:t>.0</w:t>
            </w:r>
            <w:r w:rsidR="00742A9D">
              <w:rPr>
                <w:rFonts w:ascii="Times New Roman" w:hAnsi="Times New Roman"/>
                <w:sz w:val="24"/>
                <w:szCs w:val="24"/>
              </w:rPr>
              <w:t>9</w:t>
            </w:r>
            <w:r w:rsidR="00704AF8">
              <w:rPr>
                <w:rFonts w:ascii="Times New Roman" w:hAnsi="Times New Roman"/>
                <w:sz w:val="24"/>
                <w:szCs w:val="24"/>
              </w:rPr>
              <w:t>.202</w:t>
            </w:r>
            <w:r w:rsidR="00742A9D">
              <w:rPr>
                <w:rFonts w:ascii="Times New Roman" w:hAnsi="Times New Roman"/>
                <w:sz w:val="24"/>
                <w:szCs w:val="24"/>
              </w:rPr>
              <w:t>3</w:t>
            </w:r>
            <w:r w:rsidRPr="00B07CD0">
              <w:rPr>
                <w:rFonts w:ascii="Times New Roman" w:hAnsi="Times New Roman"/>
                <w:sz w:val="24"/>
                <w:szCs w:val="24"/>
              </w:rPr>
              <w:t xml:space="preserve">     №</w:t>
            </w:r>
            <w:r w:rsidR="00704AF8">
              <w:rPr>
                <w:rFonts w:ascii="Times New Roman" w:hAnsi="Times New Roman"/>
                <w:sz w:val="24"/>
                <w:szCs w:val="24"/>
              </w:rPr>
              <w:t xml:space="preserve"> </w:t>
            </w:r>
            <w:r w:rsidR="00742A9D">
              <w:rPr>
                <w:rFonts w:ascii="Times New Roman" w:hAnsi="Times New Roman"/>
                <w:sz w:val="24"/>
                <w:szCs w:val="24"/>
              </w:rPr>
              <w:t>1</w:t>
            </w:r>
          </w:p>
        </w:tc>
      </w:tr>
      <w:tr w:rsidR="007A79EA" w:rsidRPr="00B07CD0" w14:paraId="49188CAD" w14:textId="77777777" w:rsidTr="00427238">
        <w:tc>
          <w:tcPr>
            <w:tcW w:w="2880" w:type="dxa"/>
            <w:tcBorders>
              <w:top w:val="nil"/>
              <w:left w:val="nil"/>
              <w:bottom w:val="single" w:sz="4" w:space="0" w:color="auto"/>
              <w:right w:val="nil"/>
            </w:tcBorders>
            <w:shd w:val="clear" w:color="auto" w:fill="auto"/>
          </w:tcPr>
          <w:p w14:paraId="7BB987B6" w14:textId="77777777" w:rsidR="007A79EA" w:rsidRPr="00B07CD0" w:rsidRDefault="007A79EA" w:rsidP="00427238">
            <w:pPr>
              <w:pStyle w:val="a5"/>
              <w:suppressLineNumbers/>
              <w:jc w:val="center"/>
              <w:rPr>
                <w:rFonts w:ascii="Times New Roman" w:hAnsi="Times New Roman"/>
                <w:sz w:val="24"/>
                <w:szCs w:val="24"/>
              </w:rPr>
            </w:pPr>
          </w:p>
        </w:tc>
        <w:tc>
          <w:tcPr>
            <w:tcW w:w="1980" w:type="dxa"/>
            <w:tcBorders>
              <w:top w:val="nil"/>
              <w:left w:val="nil"/>
              <w:bottom w:val="nil"/>
              <w:right w:val="nil"/>
            </w:tcBorders>
            <w:shd w:val="clear" w:color="auto" w:fill="auto"/>
          </w:tcPr>
          <w:p w14:paraId="17984EED" w14:textId="63A7AA82" w:rsidR="007A79EA" w:rsidRPr="00B07CD0" w:rsidRDefault="00427238" w:rsidP="00427238">
            <w:pPr>
              <w:pStyle w:val="a5"/>
              <w:suppressLineNumbers/>
              <w:jc w:val="center"/>
              <w:rPr>
                <w:rFonts w:ascii="Times New Roman" w:hAnsi="Times New Roman"/>
                <w:sz w:val="24"/>
                <w:szCs w:val="24"/>
              </w:rPr>
            </w:pPr>
            <w:r>
              <w:rPr>
                <w:rFonts w:ascii="Times New Roman" w:hAnsi="Times New Roman"/>
                <w:sz w:val="24"/>
                <w:szCs w:val="24"/>
              </w:rPr>
              <w:t>О.П. Косолапова</w:t>
            </w:r>
          </w:p>
        </w:tc>
      </w:tr>
      <w:tr w:rsidR="007A79EA" w:rsidRPr="00B07CD0" w14:paraId="2F01459B" w14:textId="77777777" w:rsidTr="00427238">
        <w:tc>
          <w:tcPr>
            <w:tcW w:w="4860" w:type="dxa"/>
            <w:gridSpan w:val="2"/>
            <w:tcBorders>
              <w:top w:val="nil"/>
              <w:left w:val="nil"/>
              <w:bottom w:val="nil"/>
              <w:right w:val="nil"/>
            </w:tcBorders>
            <w:shd w:val="clear" w:color="auto" w:fill="auto"/>
          </w:tcPr>
          <w:p w14:paraId="4DD993A0" w14:textId="77777777" w:rsidR="007A79EA" w:rsidRPr="00B07CD0" w:rsidRDefault="007A79EA" w:rsidP="00427238">
            <w:pPr>
              <w:pStyle w:val="a5"/>
              <w:suppressLineNumbers/>
              <w:spacing w:before="60"/>
              <w:ind w:left="1332"/>
              <w:rPr>
                <w:rFonts w:ascii="Times New Roman" w:hAnsi="Times New Roman"/>
              </w:rPr>
            </w:pPr>
            <w:r w:rsidRPr="00B07CD0">
              <w:rPr>
                <w:rFonts w:ascii="Times New Roman" w:hAnsi="Times New Roman"/>
              </w:rPr>
              <w:t>М.П.</w:t>
            </w:r>
          </w:p>
        </w:tc>
      </w:tr>
      <w:tr w:rsidR="007A79EA" w:rsidRPr="00B07CD0" w14:paraId="22ABF049" w14:textId="77777777" w:rsidTr="00427238">
        <w:tc>
          <w:tcPr>
            <w:tcW w:w="4860" w:type="dxa"/>
            <w:gridSpan w:val="2"/>
            <w:tcBorders>
              <w:top w:val="nil"/>
              <w:left w:val="nil"/>
              <w:bottom w:val="nil"/>
              <w:right w:val="nil"/>
            </w:tcBorders>
            <w:shd w:val="clear" w:color="auto" w:fill="auto"/>
          </w:tcPr>
          <w:p w14:paraId="5ED81509" w14:textId="77777777" w:rsidR="007A79EA" w:rsidRPr="00B07CD0" w:rsidRDefault="007A79EA" w:rsidP="00427238">
            <w:pPr>
              <w:pStyle w:val="a5"/>
              <w:suppressLineNumbers/>
              <w:rPr>
                <w:rFonts w:ascii="Times New Roman" w:hAnsi="Times New Roman"/>
                <w:sz w:val="24"/>
                <w:szCs w:val="24"/>
              </w:rPr>
            </w:pPr>
            <w:r w:rsidRPr="00B07CD0">
              <w:rPr>
                <w:rFonts w:ascii="Times New Roman" w:hAnsi="Times New Roman"/>
                <w:sz w:val="24"/>
                <w:szCs w:val="24"/>
              </w:rPr>
              <w:t>Дата</w:t>
            </w:r>
          </w:p>
        </w:tc>
      </w:tr>
    </w:tbl>
    <w:p w14:paraId="392DD738" w14:textId="77777777" w:rsidR="007A79EA" w:rsidRPr="00B07CD0" w:rsidRDefault="007A79EA" w:rsidP="007A79EA">
      <w:pPr>
        <w:spacing w:line="360" w:lineRule="auto"/>
        <w:jc w:val="center"/>
      </w:pPr>
    </w:p>
    <w:p w14:paraId="0B2DE5D2" w14:textId="77777777" w:rsidR="008B7F15" w:rsidRDefault="008B7F15" w:rsidP="008B7F15">
      <w:pPr>
        <w:spacing w:line="360" w:lineRule="auto"/>
      </w:pPr>
    </w:p>
    <w:p w14:paraId="50EC91B8" w14:textId="4F86437B" w:rsidR="007A79EA" w:rsidRPr="00B07CD0" w:rsidRDefault="007A79EA" w:rsidP="008B7F15">
      <w:pPr>
        <w:spacing w:line="360" w:lineRule="auto"/>
        <w:jc w:val="center"/>
        <w:rPr>
          <w:b/>
          <w:bCs/>
          <w:sz w:val="24"/>
          <w:szCs w:val="24"/>
        </w:rPr>
      </w:pPr>
      <w:r w:rsidRPr="00B07CD0">
        <w:rPr>
          <w:b/>
          <w:bCs/>
          <w:sz w:val="24"/>
          <w:szCs w:val="24"/>
        </w:rPr>
        <w:lastRenderedPageBreak/>
        <w:t>1. Общие положения</w:t>
      </w:r>
    </w:p>
    <w:p w14:paraId="1E9F1D0F" w14:textId="208EBDEE" w:rsidR="007A79EA" w:rsidRPr="00B07CD0" w:rsidRDefault="007A79EA" w:rsidP="007A79EA">
      <w:pPr>
        <w:widowControl/>
        <w:numPr>
          <w:ilvl w:val="1"/>
          <w:numId w:val="1"/>
        </w:numPr>
        <w:tabs>
          <w:tab w:val="clear" w:pos="1515"/>
          <w:tab w:val="left" w:pos="1260"/>
        </w:tabs>
        <w:autoSpaceDE/>
        <w:autoSpaceDN/>
        <w:spacing w:before="120"/>
        <w:ind w:left="0" w:firstLine="709"/>
        <w:jc w:val="both"/>
        <w:rPr>
          <w:sz w:val="24"/>
          <w:szCs w:val="24"/>
        </w:rPr>
      </w:pPr>
      <w:r w:rsidRPr="00B07CD0">
        <w:rPr>
          <w:sz w:val="24"/>
          <w:szCs w:val="24"/>
        </w:rPr>
        <w:t xml:space="preserve">Целью государственной итоговой аттестации выпускников является установление соответствия уровня профессиональной подготовки требованиям </w:t>
      </w:r>
      <w:r w:rsidR="00CE6CCB">
        <w:rPr>
          <w:sz w:val="24"/>
          <w:szCs w:val="24"/>
        </w:rPr>
        <w:t xml:space="preserve">федеральных </w:t>
      </w:r>
      <w:r w:rsidRPr="00B07CD0">
        <w:rPr>
          <w:sz w:val="24"/>
          <w:szCs w:val="24"/>
        </w:rPr>
        <w:t>государственных образовательных стандартов (</w:t>
      </w:r>
      <w:r w:rsidR="00CE6CCB">
        <w:rPr>
          <w:sz w:val="24"/>
          <w:szCs w:val="24"/>
        </w:rPr>
        <w:t>Ф</w:t>
      </w:r>
      <w:r w:rsidRPr="00B07CD0">
        <w:rPr>
          <w:sz w:val="24"/>
          <w:szCs w:val="24"/>
        </w:rPr>
        <w:t xml:space="preserve">ГОС) высшего образования по направлению подготовки (специальности) </w:t>
      </w:r>
      <w:r w:rsidRPr="00B07CD0">
        <w:rPr>
          <w:sz w:val="24"/>
          <w:szCs w:val="24"/>
          <w:u w:val="single"/>
        </w:rPr>
        <w:t xml:space="preserve">42.03.02 Журналистика                                        </w:t>
      </w:r>
      <w:proofErr w:type="gramStart"/>
      <w:r w:rsidRPr="00B07CD0">
        <w:rPr>
          <w:sz w:val="24"/>
          <w:szCs w:val="24"/>
          <w:u w:val="single"/>
        </w:rPr>
        <w:t xml:space="preserve">  .</w:t>
      </w:r>
      <w:proofErr w:type="gramEnd"/>
    </w:p>
    <w:p w14:paraId="592A7A6D" w14:textId="77777777" w:rsidR="007A79EA" w:rsidRPr="00B07CD0" w:rsidRDefault="007A79EA" w:rsidP="007A79EA">
      <w:pPr>
        <w:spacing w:line="160" w:lineRule="exact"/>
        <w:ind w:left="5103"/>
        <w:jc w:val="both"/>
        <w:rPr>
          <w:sz w:val="24"/>
          <w:szCs w:val="24"/>
        </w:rPr>
      </w:pPr>
      <w:r w:rsidRPr="00B07CD0">
        <w:rPr>
          <w:sz w:val="24"/>
          <w:szCs w:val="24"/>
        </w:rPr>
        <w:t>(код, наименование направления)</w:t>
      </w:r>
    </w:p>
    <w:p w14:paraId="4DA7875B" w14:textId="77777777" w:rsidR="007A79EA" w:rsidRPr="00B07CD0" w:rsidRDefault="007A79EA" w:rsidP="007A79EA">
      <w:pPr>
        <w:pStyle w:val="Default"/>
        <w:numPr>
          <w:ilvl w:val="1"/>
          <w:numId w:val="1"/>
        </w:numPr>
        <w:tabs>
          <w:tab w:val="left" w:pos="1260"/>
        </w:tabs>
        <w:ind w:left="0" w:firstLine="709"/>
      </w:pPr>
      <w:r w:rsidRPr="00B07CD0">
        <w:t>Формами государственной итоговой аттестации являются:</w:t>
      </w:r>
    </w:p>
    <w:p w14:paraId="53385BCE" w14:textId="77777777" w:rsidR="007A79EA" w:rsidRPr="00B07CD0" w:rsidRDefault="007A79EA" w:rsidP="007A79EA">
      <w:pPr>
        <w:pStyle w:val="Default"/>
        <w:numPr>
          <w:ilvl w:val="0"/>
          <w:numId w:val="2"/>
        </w:numPr>
        <w:tabs>
          <w:tab w:val="clear" w:pos="2260"/>
          <w:tab w:val="num" w:pos="1620"/>
        </w:tabs>
        <w:ind w:left="1620"/>
        <w:rPr>
          <w:bCs/>
        </w:rPr>
      </w:pPr>
      <w:bookmarkStart w:id="0" w:name="_Hlk136334450"/>
      <w:r w:rsidRPr="00B07CD0">
        <w:rPr>
          <w:bCs/>
        </w:rPr>
        <w:t>Комплексный государственный экзамен по теории, истории и практике журналистики</w:t>
      </w:r>
    </w:p>
    <w:bookmarkEnd w:id="0"/>
    <w:p w14:paraId="43338B2D" w14:textId="378D9547" w:rsidR="007A79EA" w:rsidRPr="008B7F15" w:rsidRDefault="007A79EA" w:rsidP="007A79EA">
      <w:pPr>
        <w:pStyle w:val="Default"/>
        <w:numPr>
          <w:ilvl w:val="0"/>
          <w:numId w:val="2"/>
        </w:numPr>
        <w:tabs>
          <w:tab w:val="clear" w:pos="2260"/>
          <w:tab w:val="num" w:pos="1620"/>
        </w:tabs>
        <w:ind w:left="1620"/>
        <w:rPr>
          <w:b/>
          <w:bCs/>
        </w:rPr>
      </w:pPr>
      <w:r w:rsidRPr="00B07CD0">
        <w:rPr>
          <w:bCs/>
        </w:rPr>
        <w:t>Выпускная квалификационная работа (далее – ВКР).</w:t>
      </w:r>
    </w:p>
    <w:p w14:paraId="08B105F3" w14:textId="77777777" w:rsidR="008B7F15" w:rsidRPr="00B07CD0" w:rsidRDefault="008B7F15" w:rsidP="008B7F15">
      <w:pPr>
        <w:pStyle w:val="Default"/>
        <w:rPr>
          <w:b/>
          <w:bCs/>
        </w:rPr>
      </w:pPr>
    </w:p>
    <w:p w14:paraId="5CCB8149" w14:textId="77777777" w:rsidR="007A79EA" w:rsidRPr="00B07CD0" w:rsidRDefault="007A79EA" w:rsidP="007A79EA">
      <w:pPr>
        <w:pStyle w:val="Default"/>
        <w:ind w:left="540"/>
        <w:jc w:val="both"/>
        <w:rPr>
          <w:bCs/>
          <w:color w:val="993300"/>
        </w:rPr>
      </w:pPr>
    </w:p>
    <w:p w14:paraId="062BAF4E" w14:textId="77777777" w:rsidR="007A79EA" w:rsidRPr="00B07CD0" w:rsidRDefault="007A79EA" w:rsidP="007A79EA">
      <w:pPr>
        <w:pStyle w:val="Default"/>
        <w:ind w:left="540"/>
        <w:jc w:val="center"/>
        <w:rPr>
          <w:b/>
          <w:bCs/>
        </w:rPr>
      </w:pPr>
      <w:r w:rsidRPr="00B07CD0">
        <w:rPr>
          <w:b/>
          <w:bCs/>
        </w:rPr>
        <w:t>2. Программа государственного экзамена</w:t>
      </w:r>
    </w:p>
    <w:p w14:paraId="54F0F862" w14:textId="77777777" w:rsidR="007A79EA" w:rsidRPr="00B07CD0" w:rsidRDefault="007A79EA" w:rsidP="007A79EA">
      <w:pPr>
        <w:pStyle w:val="Default"/>
        <w:numPr>
          <w:ilvl w:val="1"/>
          <w:numId w:val="3"/>
        </w:numPr>
        <w:tabs>
          <w:tab w:val="clear" w:pos="360"/>
          <w:tab w:val="num" w:pos="1260"/>
        </w:tabs>
        <w:spacing w:before="120"/>
        <w:ind w:left="0" w:firstLine="709"/>
        <w:jc w:val="center"/>
        <w:rPr>
          <w:b/>
          <w:bCs/>
        </w:rPr>
      </w:pPr>
      <w:r w:rsidRPr="00B07CD0">
        <w:rPr>
          <w:b/>
          <w:bCs/>
        </w:rPr>
        <w:t>Содержание экзамена</w:t>
      </w:r>
    </w:p>
    <w:p w14:paraId="780785CC" w14:textId="77777777" w:rsidR="007A79EA" w:rsidRPr="00B07CD0" w:rsidRDefault="007A79EA" w:rsidP="007A79EA">
      <w:pPr>
        <w:pStyle w:val="a3"/>
        <w:ind w:right="-33"/>
        <w:jc w:val="both"/>
        <w:rPr>
          <w:sz w:val="24"/>
          <w:szCs w:val="24"/>
        </w:rPr>
      </w:pPr>
      <w:r w:rsidRPr="00B07CD0">
        <w:rPr>
          <w:sz w:val="24"/>
          <w:szCs w:val="24"/>
        </w:rPr>
        <w:t>Комплексный государственный экзамен по теории, истории и практике журналистики включает вопросы, касающиеся:</w:t>
      </w:r>
    </w:p>
    <w:p w14:paraId="53A4D3CD" w14:textId="0FBA6DFF" w:rsidR="007A79EA" w:rsidRPr="00B07CD0" w:rsidRDefault="007A79EA" w:rsidP="007A79EA">
      <w:pPr>
        <w:pStyle w:val="a3"/>
        <w:ind w:right="-33"/>
        <w:jc w:val="both"/>
        <w:rPr>
          <w:sz w:val="24"/>
          <w:szCs w:val="24"/>
        </w:rPr>
      </w:pPr>
      <w:r w:rsidRPr="00B07CD0">
        <w:rPr>
          <w:sz w:val="24"/>
          <w:szCs w:val="24"/>
        </w:rPr>
        <w:t>– истории развития отечественных средств массовой информации, фундаментальных положений теории журналистики и профессиональной журналистской деятельности, социологии и психологии журналистики, правового и этического регулирования в сфере СМИ, организационных и экономических основ их деятельности, а также современной практики журналистики;</w:t>
      </w:r>
    </w:p>
    <w:p w14:paraId="755E4080" w14:textId="77777777" w:rsidR="007A79EA" w:rsidRPr="00B07CD0" w:rsidRDefault="007A79EA" w:rsidP="007A79EA">
      <w:pPr>
        <w:pStyle w:val="a3"/>
        <w:ind w:right="-33"/>
        <w:jc w:val="both"/>
        <w:rPr>
          <w:sz w:val="24"/>
          <w:szCs w:val="24"/>
        </w:rPr>
      </w:pPr>
      <w:r w:rsidRPr="00B07CD0">
        <w:rPr>
          <w:sz w:val="24"/>
          <w:szCs w:val="24"/>
        </w:rPr>
        <w:t>– теории и практики средств массовой информации (телевидения, радиовещания и т.д.), а также области журналистской деятельности.</w:t>
      </w:r>
    </w:p>
    <w:p w14:paraId="3BDD7752" w14:textId="77777777" w:rsidR="007A79EA" w:rsidRPr="00B07CD0" w:rsidRDefault="007A79EA" w:rsidP="007A79EA">
      <w:pPr>
        <w:pStyle w:val="a3"/>
        <w:ind w:right="-33"/>
        <w:jc w:val="both"/>
        <w:rPr>
          <w:sz w:val="24"/>
          <w:szCs w:val="24"/>
        </w:rPr>
      </w:pPr>
      <w:r w:rsidRPr="00B07CD0">
        <w:rPr>
          <w:sz w:val="24"/>
          <w:szCs w:val="24"/>
        </w:rPr>
        <w:t>Для подготовки к экзамену следует пользоваться предложенным списком литературы, а также материалами освоенных ранее учебных дисциплин. При ответах на вопросы нужно быть готовым привести примеры конкретных СМИ и текстов СМИ, фактов истории журналистики, назвать важные имена и даты, дать определения ключевых понятий журналистики.</w:t>
      </w:r>
    </w:p>
    <w:p w14:paraId="2E3495E4" w14:textId="77777777" w:rsidR="007A79EA" w:rsidRPr="00B07CD0" w:rsidRDefault="007A79EA" w:rsidP="007A79EA">
      <w:pPr>
        <w:pStyle w:val="Default"/>
        <w:spacing w:before="120"/>
        <w:ind w:left="539"/>
        <w:jc w:val="center"/>
        <w:rPr>
          <w:b/>
          <w:bCs/>
        </w:rPr>
      </w:pPr>
      <w:r w:rsidRPr="00B07CD0">
        <w:rPr>
          <w:b/>
          <w:bCs/>
        </w:rPr>
        <w:t>2.2. Фонд оценочных средств государственного экзамена</w:t>
      </w:r>
    </w:p>
    <w:p w14:paraId="326721EC" w14:textId="77777777" w:rsidR="007A79EA" w:rsidRPr="00B07CD0" w:rsidRDefault="007A79EA" w:rsidP="007A79EA">
      <w:pPr>
        <w:pStyle w:val="Default"/>
        <w:numPr>
          <w:ilvl w:val="2"/>
          <w:numId w:val="4"/>
        </w:numPr>
        <w:tabs>
          <w:tab w:val="clear" w:pos="720"/>
          <w:tab w:val="left" w:pos="1440"/>
        </w:tabs>
        <w:spacing w:before="60"/>
        <w:ind w:left="0" w:firstLine="720"/>
        <w:jc w:val="both"/>
        <w:rPr>
          <w:bCs/>
        </w:rPr>
      </w:pPr>
      <w:r w:rsidRPr="00B07CD0">
        <w:rPr>
          <w:bCs/>
        </w:rPr>
        <w:t>Перечень компетенций, которыми должны овладеть обучающиеся в результате освоения образовательной программы высшего образования (далее – ОП ВО) (приводится перечень компетенций дисциплин, выносимых на государственный экзамен).</w:t>
      </w:r>
    </w:p>
    <w:p w14:paraId="398D2943" w14:textId="77777777" w:rsidR="007A79EA" w:rsidRPr="00B07CD0" w:rsidRDefault="007A79EA" w:rsidP="007A79EA"/>
    <w:tbl>
      <w:tblPr>
        <w:tblW w:w="9284"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800"/>
        <w:gridCol w:w="7484"/>
      </w:tblGrid>
      <w:tr w:rsidR="007A79EA" w:rsidRPr="00B07CD0" w14:paraId="27CA16BC" w14:textId="77777777" w:rsidTr="00427238">
        <w:trPr>
          <w:trHeight w:val="367"/>
          <w:tblHeader/>
        </w:trPr>
        <w:tc>
          <w:tcPr>
            <w:tcW w:w="1800" w:type="dxa"/>
            <w:tcBorders>
              <w:top w:val="single" w:sz="8" w:space="0" w:color="000000"/>
              <w:left w:val="single" w:sz="8" w:space="0" w:color="000000"/>
              <w:bottom w:val="single" w:sz="8" w:space="0" w:color="000000"/>
              <w:right w:val="single" w:sz="8" w:space="0" w:color="000000"/>
            </w:tcBorders>
            <w:vAlign w:val="center"/>
          </w:tcPr>
          <w:p w14:paraId="7774B099" w14:textId="77777777" w:rsidR="007A79EA" w:rsidRPr="00B07CD0" w:rsidRDefault="007A79EA" w:rsidP="00427238">
            <w:pPr>
              <w:jc w:val="center"/>
              <w:rPr>
                <w:bCs/>
                <w:iCs/>
                <w:color w:val="000000"/>
              </w:rPr>
            </w:pPr>
            <w:r w:rsidRPr="00B07CD0">
              <w:rPr>
                <w:bCs/>
                <w:iCs/>
                <w:color w:val="000000"/>
              </w:rPr>
              <w:t>Коды</w:t>
            </w:r>
          </w:p>
          <w:p w14:paraId="52A7E5CD" w14:textId="77777777" w:rsidR="007A79EA" w:rsidRPr="00B07CD0" w:rsidRDefault="007A79EA" w:rsidP="00427238">
            <w:pPr>
              <w:jc w:val="center"/>
              <w:rPr>
                <w:iCs/>
                <w:color w:val="000000"/>
              </w:rPr>
            </w:pPr>
            <w:r w:rsidRPr="00B07CD0">
              <w:rPr>
                <w:bCs/>
                <w:iCs/>
                <w:color w:val="000000"/>
              </w:rPr>
              <w:t>компетенций</w:t>
            </w:r>
          </w:p>
        </w:tc>
        <w:tc>
          <w:tcPr>
            <w:tcW w:w="7484" w:type="dxa"/>
            <w:tcBorders>
              <w:top w:val="single" w:sz="8" w:space="0" w:color="000000"/>
              <w:left w:val="single" w:sz="8" w:space="0" w:color="000000"/>
              <w:bottom w:val="single" w:sz="8" w:space="0" w:color="000000"/>
              <w:right w:val="single" w:sz="8" w:space="0" w:color="000000"/>
            </w:tcBorders>
            <w:vAlign w:val="center"/>
          </w:tcPr>
          <w:p w14:paraId="0E27CC02" w14:textId="77777777" w:rsidR="007A79EA" w:rsidRPr="00B07CD0" w:rsidRDefault="007A79EA" w:rsidP="00427238">
            <w:pPr>
              <w:adjustRightInd w:val="0"/>
              <w:jc w:val="center"/>
              <w:rPr>
                <w:iCs/>
                <w:color w:val="000000"/>
                <w:lang w:eastAsia="ko-KR"/>
              </w:rPr>
            </w:pPr>
            <w:r w:rsidRPr="00B07CD0">
              <w:rPr>
                <w:bCs/>
                <w:iCs/>
                <w:color w:val="000000"/>
                <w:lang w:eastAsia="ko-KR"/>
              </w:rPr>
              <w:t>Содержание компетенций</w:t>
            </w:r>
          </w:p>
        </w:tc>
      </w:tr>
      <w:tr w:rsidR="007A79EA" w:rsidRPr="00B07CD0" w14:paraId="414189D0" w14:textId="77777777" w:rsidTr="00427238">
        <w:trPr>
          <w:trHeight w:val="284"/>
        </w:trPr>
        <w:tc>
          <w:tcPr>
            <w:tcW w:w="1800" w:type="dxa"/>
            <w:tcBorders>
              <w:top w:val="single" w:sz="8" w:space="0" w:color="000000"/>
              <w:left w:val="single" w:sz="8" w:space="0" w:color="000000"/>
              <w:bottom w:val="single" w:sz="8" w:space="0" w:color="000000"/>
              <w:right w:val="single" w:sz="8" w:space="0" w:color="000000"/>
            </w:tcBorders>
          </w:tcPr>
          <w:p w14:paraId="0ED6F202" w14:textId="77777777" w:rsidR="007A79EA" w:rsidRPr="00B07CD0" w:rsidRDefault="007A79EA" w:rsidP="00427238">
            <w:pPr>
              <w:jc w:val="center"/>
              <w:rPr>
                <w:color w:val="000000"/>
                <w:sz w:val="20"/>
                <w:szCs w:val="20"/>
              </w:rPr>
            </w:pPr>
            <w:r w:rsidRPr="00B07CD0">
              <w:rPr>
                <w:color w:val="000000"/>
                <w:sz w:val="20"/>
                <w:szCs w:val="20"/>
              </w:rPr>
              <w:t>1</w:t>
            </w:r>
          </w:p>
        </w:tc>
        <w:tc>
          <w:tcPr>
            <w:tcW w:w="7484" w:type="dxa"/>
            <w:tcBorders>
              <w:top w:val="single" w:sz="8" w:space="0" w:color="000000"/>
              <w:left w:val="single" w:sz="8" w:space="0" w:color="000000"/>
              <w:bottom w:val="single" w:sz="8" w:space="0" w:color="000000"/>
              <w:right w:val="single" w:sz="8" w:space="0" w:color="000000"/>
            </w:tcBorders>
          </w:tcPr>
          <w:p w14:paraId="670EE3AE" w14:textId="77777777" w:rsidR="007A79EA" w:rsidRPr="00B07CD0" w:rsidRDefault="007A79EA" w:rsidP="00427238">
            <w:pPr>
              <w:adjustRightInd w:val="0"/>
              <w:jc w:val="center"/>
              <w:rPr>
                <w:color w:val="000000"/>
                <w:sz w:val="20"/>
                <w:szCs w:val="20"/>
                <w:lang w:eastAsia="ko-KR"/>
              </w:rPr>
            </w:pPr>
            <w:r w:rsidRPr="00B07CD0">
              <w:rPr>
                <w:color w:val="000000"/>
                <w:sz w:val="20"/>
                <w:szCs w:val="20"/>
                <w:lang w:eastAsia="ko-KR"/>
              </w:rPr>
              <w:t>2</w:t>
            </w:r>
          </w:p>
        </w:tc>
      </w:tr>
      <w:tr w:rsidR="000608A7" w:rsidRPr="00B07CD0" w14:paraId="43933E0C" w14:textId="77777777" w:rsidTr="00427238">
        <w:trPr>
          <w:trHeight w:val="335"/>
        </w:trPr>
        <w:tc>
          <w:tcPr>
            <w:tcW w:w="1800" w:type="dxa"/>
            <w:tcBorders>
              <w:top w:val="single" w:sz="8" w:space="0" w:color="000000"/>
              <w:left w:val="single" w:sz="8" w:space="0" w:color="000000"/>
              <w:bottom w:val="single" w:sz="8" w:space="0" w:color="000000"/>
              <w:right w:val="single" w:sz="8" w:space="0" w:color="000000"/>
            </w:tcBorders>
          </w:tcPr>
          <w:p w14:paraId="0A50D738" w14:textId="2D41CD36" w:rsidR="000608A7" w:rsidRPr="00B07CD0" w:rsidRDefault="000608A7" w:rsidP="000608A7">
            <w:pPr>
              <w:jc w:val="center"/>
              <w:rPr>
                <w:color w:val="000000"/>
              </w:rPr>
            </w:pPr>
            <w:r w:rsidRPr="00B07CD0">
              <w:t>(ОК-12)</w:t>
            </w:r>
          </w:p>
        </w:tc>
        <w:tc>
          <w:tcPr>
            <w:tcW w:w="7484" w:type="dxa"/>
            <w:tcBorders>
              <w:top w:val="single" w:sz="8" w:space="0" w:color="000000"/>
              <w:left w:val="single" w:sz="8" w:space="0" w:color="000000"/>
              <w:bottom w:val="single" w:sz="8" w:space="0" w:color="000000"/>
              <w:right w:val="single" w:sz="8" w:space="0" w:color="000000"/>
            </w:tcBorders>
          </w:tcPr>
          <w:p w14:paraId="5A5D2CF9" w14:textId="506A4CDC" w:rsidR="000608A7" w:rsidRPr="00B07CD0" w:rsidRDefault="000608A7" w:rsidP="000608A7">
            <w:pPr>
              <w:adjustRightInd w:val="0"/>
              <w:jc w:val="both"/>
              <w:rPr>
                <w:color w:val="000000"/>
                <w:lang w:eastAsia="ko-KR"/>
              </w:rPr>
            </w:pPr>
            <w:r w:rsidRPr="00B07CD0">
              <w:rPr>
                <w:sz w:val="24"/>
                <w:szCs w:val="24"/>
              </w:rPr>
              <w:t>понимать сущность и значение информации в развитии современного информационного общества, осознавать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w:t>
            </w:r>
          </w:p>
        </w:tc>
      </w:tr>
      <w:tr w:rsidR="000608A7" w:rsidRPr="00B07CD0" w14:paraId="541BAB5D" w14:textId="77777777" w:rsidTr="00427238">
        <w:trPr>
          <w:trHeight w:val="346"/>
        </w:trPr>
        <w:tc>
          <w:tcPr>
            <w:tcW w:w="1800" w:type="dxa"/>
            <w:tcBorders>
              <w:top w:val="single" w:sz="8" w:space="0" w:color="000000"/>
              <w:left w:val="single" w:sz="8" w:space="0" w:color="000000"/>
              <w:bottom w:val="single" w:sz="8" w:space="0" w:color="000000"/>
              <w:right w:val="single" w:sz="8" w:space="0" w:color="000000"/>
            </w:tcBorders>
          </w:tcPr>
          <w:p w14:paraId="02C03A4A" w14:textId="19136F43" w:rsidR="000608A7" w:rsidRPr="00B07CD0" w:rsidRDefault="000608A7" w:rsidP="000608A7">
            <w:pPr>
              <w:jc w:val="center"/>
              <w:rPr>
                <w:color w:val="000000"/>
              </w:rPr>
            </w:pPr>
            <w:r w:rsidRPr="00B07CD0">
              <w:t>(ОК-13)</w:t>
            </w:r>
          </w:p>
        </w:tc>
        <w:tc>
          <w:tcPr>
            <w:tcW w:w="7484" w:type="dxa"/>
            <w:tcBorders>
              <w:top w:val="single" w:sz="8" w:space="0" w:color="000000"/>
              <w:left w:val="single" w:sz="8" w:space="0" w:color="000000"/>
              <w:bottom w:val="single" w:sz="8" w:space="0" w:color="000000"/>
              <w:right w:val="single" w:sz="8" w:space="0" w:color="000000"/>
            </w:tcBorders>
          </w:tcPr>
          <w:p w14:paraId="2388D9E3" w14:textId="19A020EE" w:rsidR="000608A7" w:rsidRPr="00B07CD0" w:rsidRDefault="000608A7" w:rsidP="000608A7">
            <w:pPr>
              <w:adjustRightInd w:val="0"/>
              <w:jc w:val="both"/>
              <w:rPr>
                <w:color w:val="000000"/>
                <w:lang w:eastAsia="ko-KR"/>
              </w:rPr>
            </w:pPr>
            <w:r w:rsidRPr="00B07CD0">
              <w:rPr>
                <w:sz w:val="24"/>
                <w:szCs w:val="24"/>
              </w:rPr>
              <w:t>использовать нормативные правовые документы в своей деятельности;</w:t>
            </w:r>
          </w:p>
        </w:tc>
      </w:tr>
      <w:tr w:rsidR="000608A7" w:rsidRPr="00B07CD0" w14:paraId="33C97CF8" w14:textId="77777777" w:rsidTr="00427238">
        <w:trPr>
          <w:trHeight w:val="346"/>
        </w:trPr>
        <w:tc>
          <w:tcPr>
            <w:tcW w:w="1800" w:type="dxa"/>
            <w:tcBorders>
              <w:top w:val="single" w:sz="8" w:space="0" w:color="000000"/>
              <w:left w:val="single" w:sz="8" w:space="0" w:color="000000"/>
              <w:bottom w:val="single" w:sz="8" w:space="0" w:color="000000"/>
              <w:right w:val="single" w:sz="8" w:space="0" w:color="000000"/>
            </w:tcBorders>
          </w:tcPr>
          <w:p w14:paraId="6CC66A80" w14:textId="2F1BF7CB" w:rsidR="000608A7" w:rsidRPr="00B07CD0" w:rsidRDefault="000608A7" w:rsidP="000608A7">
            <w:pPr>
              <w:jc w:val="center"/>
              <w:rPr>
                <w:color w:val="000000"/>
              </w:rPr>
            </w:pPr>
            <w:r w:rsidRPr="00B07CD0">
              <w:t>(ОПК-1)</w:t>
            </w:r>
          </w:p>
        </w:tc>
        <w:tc>
          <w:tcPr>
            <w:tcW w:w="7484" w:type="dxa"/>
            <w:tcBorders>
              <w:top w:val="single" w:sz="8" w:space="0" w:color="000000"/>
              <w:left w:val="single" w:sz="8" w:space="0" w:color="000000"/>
              <w:bottom w:val="single" w:sz="8" w:space="0" w:color="000000"/>
              <w:right w:val="single" w:sz="8" w:space="0" w:color="000000"/>
            </w:tcBorders>
          </w:tcPr>
          <w:p w14:paraId="12F09D26" w14:textId="5EFDFC76" w:rsidR="000608A7" w:rsidRPr="00B07CD0" w:rsidRDefault="000608A7" w:rsidP="000608A7">
            <w:pPr>
              <w:adjustRightInd w:val="0"/>
              <w:jc w:val="both"/>
              <w:rPr>
                <w:color w:val="000000"/>
                <w:lang w:eastAsia="ko-KR"/>
              </w:rPr>
            </w:pPr>
            <w:r w:rsidRPr="00B07CD0">
              <w:rPr>
                <w:sz w:val="24"/>
                <w:szCs w:val="24"/>
              </w:rPr>
              <w:t xml:space="preserve">осознавать социальную значимость своей будущей профессии, обладать мотивацией к осуществлению профессиональной деятельности; </w:t>
            </w:r>
          </w:p>
        </w:tc>
      </w:tr>
      <w:tr w:rsidR="000608A7" w:rsidRPr="00B07CD0" w14:paraId="670F2753" w14:textId="77777777" w:rsidTr="00427238">
        <w:trPr>
          <w:trHeight w:val="346"/>
        </w:trPr>
        <w:tc>
          <w:tcPr>
            <w:tcW w:w="1800" w:type="dxa"/>
            <w:tcBorders>
              <w:top w:val="single" w:sz="8" w:space="0" w:color="000000"/>
              <w:left w:val="single" w:sz="8" w:space="0" w:color="000000"/>
              <w:bottom w:val="single" w:sz="8" w:space="0" w:color="000000"/>
              <w:right w:val="single" w:sz="8" w:space="0" w:color="000000"/>
            </w:tcBorders>
          </w:tcPr>
          <w:p w14:paraId="030A0AC1" w14:textId="50CB3347" w:rsidR="000608A7" w:rsidRPr="00B07CD0" w:rsidRDefault="000608A7" w:rsidP="000608A7">
            <w:pPr>
              <w:jc w:val="center"/>
              <w:rPr>
                <w:color w:val="000000"/>
              </w:rPr>
            </w:pPr>
            <w:r w:rsidRPr="00B07CD0">
              <w:t>(ОПК-2)</w:t>
            </w:r>
          </w:p>
        </w:tc>
        <w:tc>
          <w:tcPr>
            <w:tcW w:w="7484" w:type="dxa"/>
            <w:tcBorders>
              <w:top w:val="single" w:sz="8" w:space="0" w:color="000000"/>
              <w:left w:val="single" w:sz="8" w:space="0" w:color="000000"/>
              <w:bottom w:val="single" w:sz="8" w:space="0" w:color="000000"/>
              <w:right w:val="single" w:sz="8" w:space="0" w:color="000000"/>
            </w:tcBorders>
          </w:tcPr>
          <w:p w14:paraId="334B33CE" w14:textId="1E7B00AA" w:rsidR="000608A7" w:rsidRPr="00B07CD0" w:rsidRDefault="000608A7" w:rsidP="000608A7">
            <w:pPr>
              <w:adjustRightInd w:val="0"/>
              <w:jc w:val="both"/>
              <w:rPr>
                <w:color w:val="000000"/>
                <w:lang w:eastAsia="ko-KR"/>
              </w:rPr>
            </w:pPr>
            <w:r w:rsidRPr="00B07CD0">
              <w:rPr>
                <w:sz w:val="24"/>
                <w:szCs w:val="24"/>
              </w:rPr>
              <w:t>использовать систематизированные теоретические и практические знания гуманитарных, социальных и экономических наук при решении социальных и профессиональных задач;</w:t>
            </w:r>
          </w:p>
        </w:tc>
      </w:tr>
      <w:tr w:rsidR="000608A7" w:rsidRPr="00B07CD0" w14:paraId="610819C2" w14:textId="77777777" w:rsidTr="00427238">
        <w:trPr>
          <w:trHeight w:val="346"/>
        </w:trPr>
        <w:tc>
          <w:tcPr>
            <w:tcW w:w="1800" w:type="dxa"/>
            <w:tcBorders>
              <w:top w:val="single" w:sz="8" w:space="0" w:color="000000"/>
              <w:left w:val="single" w:sz="8" w:space="0" w:color="000000"/>
              <w:bottom w:val="single" w:sz="8" w:space="0" w:color="000000"/>
              <w:right w:val="single" w:sz="8" w:space="0" w:color="000000"/>
            </w:tcBorders>
          </w:tcPr>
          <w:p w14:paraId="3E5BAE89" w14:textId="6FD53360" w:rsidR="000608A7" w:rsidRPr="00B07CD0" w:rsidRDefault="000608A7" w:rsidP="000608A7">
            <w:pPr>
              <w:jc w:val="center"/>
              <w:rPr>
                <w:color w:val="000000"/>
              </w:rPr>
            </w:pPr>
            <w:r w:rsidRPr="00B07CD0">
              <w:t>(ОПК-7)</w:t>
            </w:r>
          </w:p>
        </w:tc>
        <w:tc>
          <w:tcPr>
            <w:tcW w:w="7484" w:type="dxa"/>
            <w:tcBorders>
              <w:top w:val="single" w:sz="8" w:space="0" w:color="000000"/>
              <w:left w:val="single" w:sz="8" w:space="0" w:color="000000"/>
              <w:bottom w:val="single" w:sz="8" w:space="0" w:color="000000"/>
              <w:right w:val="single" w:sz="8" w:space="0" w:color="000000"/>
            </w:tcBorders>
          </w:tcPr>
          <w:p w14:paraId="5E43906A" w14:textId="6120DDDD" w:rsidR="000608A7" w:rsidRPr="00B07CD0" w:rsidRDefault="000608A7" w:rsidP="000608A7">
            <w:pPr>
              <w:adjustRightInd w:val="0"/>
              <w:jc w:val="both"/>
              <w:rPr>
                <w:color w:val="000000"/>
                <w:lang w:eastAsia="ko-KR"/>
              </w:rPr>
            </w:pPr>
            <w:r w:rsidRPr="00B07CD0">
              <w:rPr>
                <w:sz w:val="24"/>
                <w:szCs w:val="24"/>
              </w:rPr>
              <w:t xml:space="preserve">понимать социальную роль и общественную миссию журналистики и журналиста в обществе, функции и принципы СМИ в контексте </w:t>
            </w:r>
            <w:r w:rsidRPr="00B07CD0">
              <w:rPr>
                <w:sz w:val="24"/>
                <w:szCs w:val="24"/>
              </w:rPr>
              <w:lastRenderedPageBreak/>
              <w:t>социальных потребностей, исторический и социальный опыт отечественных и зарубежных СМИ;</w:t>
            </w:r>
          </w:p>
        </w:tc>
      </w:tr>
      <w:tr w:rsidR="000608A7" w:rsidRPr="00B07CD0" w14:paraId="37DF87A7" w14:textId="77777777" w:rsidTr="00427238">
        <w:trPr>
          <w:trHeight w:val="346"/>
        </w:trPr>
        <w:tc>
          <w:tcPr>
            <w:tcW w:w="1800" w:type="dxa"/>
            <w:tcBorders>
              <w:top w:val="single" w:sz="8" w:space="0" w:color="000000"/>
              <w:left w:val="single" w:sz="8" w:space="0" w:color="000000"/>
              <w:bottom w:val="single" w:sz="8" w:space="0" w:color="000000"/>
              <w:right w:val="single" w:sz="8" w:space="0" w:color="000000"/>
            </w:tcBorders>
          </w:tcPr>
          <w:p w14:paraId="2CB215A3" w14:textId="44EC4805" w:rsidR="000608A7" w:rsidRPr="00B07CD0" w:rsidRDefault="000608A7" w:rsidP="000608A7">
            <w:pPr>
              <w:jc w:val="center"/>
              <w:rPr>
                <w:color w:val="000000"/>
              </w:rPr>
            </w:pPr>
            <w:r w:rsidRPr="00B07CD0">
              <w:lastRenderedPageBreak/>
              <w:t>(ОПК-8)</w:t>
            </w:r>
          </w:p>
        </w:tc>
        <w:tc>
          <w:tcPr>
            <w:tcW w:w="7484" w:type="dxa"/>
            <w:tcBorders>
              <w:top w:val="single" w:sz="8" w:space="0" w:color="000000"/>
              <w:left w:val="single" w:sz="8" w:space="0" w:color="000000"/>
              <w:bottom w:val="single" w:sz="8" w:space="0" w:color="000000"/>
              <w:right w:val="single" w:sz="8" w:space="0" w:color="000000"/>
            </w:tcBorders>
          </w:tcPr>
          <w:p w14:paraId="46F4C968" w14:textId="3793AE66" w:rsidR="000608A7" w:rsidRPr="00B07CD0" w:rsidRDefault="000608A7" w:rsidP="000608A7">
            <w:pPr>
              <w:adjustRightInd w:val="0"/>
              <w:jc w:val="both"/>
              <w:rPr>
                <w:color w:val="000000"/>
                <w:lang w:eastAsia="ko-KR"/>
              </w:rPr>
            </w:pPr>
            <w:r w:rsidRPr="00B07CD0">
              <w:rPr>
                <w:sz w:val="24"/>
                <w:szCs w:val="24"/>
              </w:rPr>
              <w:t xml:space="preserve">ориентироваться в основных мировых тенденциях развития </w:t>
            </w:r>
            <w:proofErr w:type="spellStart"/>
            <w:r w:rsidRPr="00B07CD0">
              <w:rPr>
                <w:sz w:val="24"/>
                <w:szCs w:val="24"/>
              </w:rPr>
              <w:t>медиаотрасли</w:t>
            </w:r>
            <w:proofErr w:type="spellEnd"/>
            <w:r w:rsidRPr="00B07CD0">
              <w:rPr>
                <w:sz w:val="24"/>
                <w:szCs w:val="24"/>
              </w:rPr>
              <w:t xml:space="preserve"> (содержательных, технологических), понимать процессы конвергенции, быть осведомленным в области важнейших инновационных практик в сфере массмедиа, в том числе понимать процессы конвергенции;</w:t>
            </w:r>
          </w:p>
        </w:tc>
      </w:tr>
      <w:tr w:rsidR="000608A7" w:rsidRPr="00B07CD0" w14:paraId="29681271" w14:textId="77777777" w:rsidTr="00427238">
        <w:trPr>
          <w:trHeight w:val="346"/>
        </w:trPr>
        <w:tc>
          <w:tcPr>
            <w:tcW w:w="1800" w:type="dxa"/>
            <w:tcBorders>
              <w:top w:val="single" w:sz="8" w:space="0" w:color="000000"/>
              <w:left w:val="single" w:sz="8" w:space="0" w:color="000000"/>
              <w:bottom w:val="single" w:sz="8" w:space="0" w:color="000000"/>
              <w:right w:val="single" w:sz="8" w:space="0" w:color="000000"/>
            </w:tcBorders>
          </w:tcPr>
          <w:p w14:paraId="596B4E35" w14:textId="37965CF1" w:rsidR="000608A7" w:rsidRPr="00B07CD0" w:rsidRDefault="000608A7" w:rsidP="000608A7">
            <w:pPr>
              <w:jc w:val="center"/>
              <w:rPr>
                <w:color w:val="000000"/>
              </w:rPr>
            </w:pPr>
            <w:r w:rsidRPr="00B07CD0">
              <w:t>(ОПК-9)</w:t>
            </w:r>
          </w:p>
        </w:tc>
        <w:tc>
          <w:tcPr>
            <w:tcW w:w="7484" w:type="dxa"/>
            <w:tcBorders>
              <w:top w:val="single" w:sz="8" w:space="0" w:color="000000"/>
              <w:left w:val="single" w:sz="8" w:space="0" w:color="000000"/>
              <w:bottom w:val="single" w:sz="8" w:space="0" w:color="000000"/>
              <w:right w:val="single" w:sz="8" w:space="0" w:color="000000"/>
            </w:tcBorders>
          </w:tcPr>
          <w:p w14:paraId="04A42D3C" w14:textId="1E7853E2" w:rsidR="000608A7" w:rsidRPr="00B07CD0" w:rsidRDefault="000608A7" w:rsidP="000608A7">
            <w:pPr>
              <w:adjustRightInd w:val="0"/>
              <w:jc w:val="both"/>
              <w:rPr>
                <w:color w:val="000000"/>
                <w:lang w:eastAsia="ko-KR"/>
              </w:rPr>
            </w:pPr>
            <w:r w:rsidRPr="00B07CD0">
              <w:rPr>
                <w:sz w:val="24"/>
                <w:szCs w:val="24"/>
              </w:rPr>
              <w:t>знать основные этапы и процессы развития отечественной литературы и журналистики, понимать значение их опыта для практики современных СМИ;</w:t>
            </w:r>
          </w:p>
        </w:tc>
      </w:tr>
      <w:tr w:rsidR="000608A7" w:rsidRPr="00B07CD0" w14:paraId="444299FA" w14:textId="77777777" w:rsidTr="00427238">
        <w:trPr>
          <w:trHeight w:val="346"/>
        </w:trPr>
        <w:tc>
          <w:tcPr>
            <w:tcW w:w="1800" w:type="dxa"/>
            <w:tcBorders>
              <w:top w:val="single" w:sz="8" w:space="0" w:color="000000"/>
              <w:left w:val="single" w:sz="8" w:space="0" w:color="000000"/>
              <w:bottom w:val="single" w:sz="8" w:space="0" w:color="000000"/>
              <w:right w:val="single" w:sz="8" w:space="0" w:color="000000"/>
            </w:tcBorders>
          </w:tcPr>
          <w:p w14:paraId="66E7161B" w14:textId="0936BFC6" w:rsidR="000608A7" w:rsidRPr="00B07CD0" w:rsidRDefault="000608A7" w:rsidP="000608A7">
            <w:pPr>
              <w:jc w:val="center"/>
              <w:rPr>
                <w:color w:val="000000"/>
              </w:rPr>
            </w:pPr>
            <w:r w:rsidRPr="00B07CD0">
              <w:t>(ОПК-10)</w:t>
            </w:r>
          </w:p>
        </w:tc>
        <w:tc>
          <w:tcPr>
            <w:tcW w:w="7484" w:type="dxa"/>
            <w:tcBorders>
              <w:top w:val="single" w:sz="8" w:space="0" w:color="000000"/>
              <w:left w:val="single" w:sz="8" w:space="0" w:color="000000"/>
              <w:bottom w:val="single" w:sz="8" w:space="0" w:color="000000"/>
              <w:right w:val="single" w:sz="8" w:space="0" w:color="000000"/>
            </w:tcBorders>
          </w:tcPr>
          <w:p w14:paraId="4A47EC57" w14:textId="1467CB06" w:rsidR="000608A7" w:rsidRPr="00B07CD0" w:rsidRDefault="000608A7" w:rsidP="000608A7">
            <w:pPr>
              <w:adjustRightInd w:val="0"/>
              <w:jc w:val="both"/>
              <w:rPr>
                <w:color w:val="000000"/>
                <w:lang w:eastAsia="ko-KR"/>
              </w:rPr>
            </w:pPr>
            <w:r w:rsidRPr="00B07CD0">
              <w:rPr>
                <w:sz w:val="24"/>
                <w:szCs w:val="24"/>
              </w:rPr>
              <w:t xml:space="preserve">понимать базовые принципы формирования системы СМИ, иметь представление об основных формах медиаиндустрии (издательские дома, медиахолдинги, акционерные общества), ориентироваться в современных реалиях функционирования системы СМИ, а также ее инфраструктуре; </w:t>
            </w:r>
          </w:p>
        </w:tc>
      </w:tr>
      <w:tr w:rsidR="000608A7" w:rsidRPr="00B07CD0" w14:paraId="7DF5A2FD" w14:textId="77777777" w:rsidTr="00427238">
        <w:trPr>
          <w:trHeight w:val="346"/>
        </w:trPr>
        <w:tc>
          <w:tcPr>
            <w:tcW w:w="1800" w:type="dxa"/>
            <w:tcBorders>
              <w:top w:val="single" w:sz="8" w:space="0" w:color="000000"/>
              <w:left w:val="single" w:sz="8" w:space="0" w:color="000000"/>
              <w:bottom w:val="single" w:sz="8" w:space="0" w:color="000000"/>
              <w:right w:val="single" w:sz="8" w:space="0" w:color="000000"/>
            </w:tcBorders>
          </w:tcPr>
          <w:p w14:paraId="543D04F4" w14:textId="6CE47294" w:rsidR="000608A7" w:rsidRPr="00B07CD0" w:rsidRDefault="000608A7" w:rsidP="000608A7">
            <w:pPr>
              <w:jc w:val="center"/>
              <w:rPr>
                <w:color w:val="000000"/>
              </w:rPr>
            </w:pPr>
            <w:r w:rsidRPr="00B07CD0">
              <w:t>(ОПК-11)</w:t>
            </w:r>
          </w:p>
        </w:tc>
        <w:tc>
          <w:tcPr>
            <w:tcW w:w="7484" w:type="dxa"/>
            <w:tcBorders>
              <w:top w:val="single" w:sz="8" w:space="0" w:color="000000"/>
              <w:left w:val="single" w:sz="8" w:space="0" w:color="000000"/>
              <w:bottom w:val="single" w:sz="8" w:space="0" w:color="000000"/>
              <w:right w:val="single" w:sz="8" w:space="0" w:color="000000"/>
            </w:tcBorders>
          </w:tcPr>
          <w:p w14:paraId="43F3E06E" w14:textId="130C89F6" w:rsidR="000608A7" w:rsidRPr="00B07CD0" w:rsidRDefault="000608A7" w:rsidP="000608A7">
            <w:pPr>
              <w:adjustRightInd w:val="0"/>
              <w:jc w:val="both"/>
              <w:rPr>
                <w:color w:val="000000"/>
                <w:lang w:eastAsia="ko-KR"/>
              </w:rPr>
            </w:pPr>
            <w:r w:rsidRPr="00B07CD0">
              <w:rPr>
                <w:sz w:val="24"/>
                <w:szCs w:val="24"/>
              </w:rPr>
              <w:t>знать общие и отличительные черты различных средств массовой информации (печать, телевидение, радиовещание, информационные агентства, интернет-СМИ, мобильных медиа), их типов и видов, базовых технологических признаков;</w:t>
            </w:r>
          </w:p>
        </w:tc>
      </w:tr>
      <w:tr w:rsidR="000608A7" w:rsidRPr="00B07CD0" w14:paraId="10B6868E" w14:textId="77777777" w:rsidTr="00427238">
        <w:trPr>
          <w:trHeight w:val="346"/>
        </w:trPr>
        <w:tc>
          <w:tcPr>
            <w:tcW w:w="1800" w:type="dxa"/>
            <w:tcBorders>
              <w:top w:val="single" w:sz="8" w:space="0" w:color="000000"/>
              <w:left w:val="single" w:sz="8" w:space="0" w:color="000000"/>
              <w:bottom w:val="single" w:sz="8" w:space="0" w:color="000000"/>
              <w:right w:val="single" w:sz="8" w:space="0" w:color="000000"/>
            </w:tcBorders>
          </w:tcPr>
          <w:p w14:paraId="7A292D94" w14:textId="63154EF3" w:rsidR="000608A7" w:rsidRPr="00B07CD0" w:rsidRDefault="000608A7" w:rsidP="000608A7">
            <w:pPr>
              <w:jc w:val="center"/>
              <w:rPr>
                <w:color w:val="000000"/>
              </w:rPr>
            </w:pPr>
            <w:r w:rsidRPr="00B07CD0">
              <w:t>(ОПК-12)</w:t>
            </w:r>
          </w:p>
        </w:tc>
        <w:tc>
          <w:tcPr>
            <w:tcW w:w="7484" w:type="dxa"/>
            <w:tcBorders>
              <w:top w:val="single" w:sz="8" w:space="0" w:color="000000"/>
              <w:left w:val="single" w:sz="8" w:space="0" w:color="000000"/>
              <w:bottom w:val="single" w:sz="8" w:space="0" w:color="000000"/>
              <w:right w:val="single" w:sz="8" w:space="0" w:color="000000"/>
            </w:tcBorders>
          </w:tcPr>
          <w:p w14:paraId="18C67656" w14:textId="43829D0A" w:rsidR="000608A7" w:rsidRPr="00B07CD0" w:rsidRDefault="000608A7" w:rsidP="000608A7">
            <w:pPr>
              <w:adjustRightInd w:val="0"/>
              <w:jc w:val="both"/>
              <w:rPr>
                <w:color w:val="000000"/>
                <w:lang w:eastAsia="ko-KR"/>
              </w:rPr>
            </w:pPr>
            <w:r w:rsidRPr="00B07CD0">
              <w:rPr>
                <w:sz w:val="24"/>
                <w:szCs w:val="24"/>
              </w:rPr>
              <w:t>знать основные принципы разработки концепции медиапроекта (издания, программы, полосы, рубрики), в том числе моделирования и дизайна, а также методов их анализа и коррекции, видов планирования в СМИ;</w:t>
            </w:r>
          </w:p>
        </w:tc>
      </w:tr>
      <w:tr w:rsidR="000608A7" w:rsidRPr="00B07CD0" w14:paraId="301F5715" w14:textId="77777777" w:rsidTr="00427238">
        <w:trPr>
          <w:trHeight w:val="346"/>
        </w:trPr>
        <w:tc>
          <w:tcPr>
            <w:tcW w:w="1800" w:type="dxa"/>
            <w:tcBorders>
              <w:top w:val="single" w:sz="8" w:space="0" w:color="000000"/>
              <w:left w:val="single" w:sz="8" w:space="0" w:color="000000"/>
              <w:bottom w:val="single" w:sz="8" w:space="0" w:color="000000"/>
              <w:right w:val="single" w:sz="8" w:space="0" w:color="000000"/>
            </w:tcBorders>
          </w:tcPr>
          <w:p w14:paraId="1987D374" w14:textId="04CF5D88" w:rsidR="000608A7" w:rsidRPr="00B07CD0" w:rsidRDefault="000608A7" w:rsidP="000608A7">
            <w:pPr>
              <w:jc w:val="center"/>
              <w:rPr>
                <w:color w:val="000000"/>
              </w:rPr>
            </w:pPr>
            <w:r w:rsidRPr="00B07CD0">
              <w:t>(ОПК-13)</w:t>
            </w:r>
          </w:p>
        </w:tc>
        <w:tc>
          <w:tcPr>
            <w:tcW w:w="7484" w:type="dxa"/>
            <w:tcBorders>
              <w:top w:val="single" w:sz="8" w:space="0" w:color="000000"/>
              <w:left w:val="single" w:sz="8" w:space="0" w:color="000000"/>
              <w:bottom w:val="single" w:sz="8" w:space="0" w:color="000000"/>
              <w:right w:val="single" w:sz="8" w:space="0" w:color="000000"/>
            </w:tcBorders>
          </w:tcPr>
          <w:p w14:paraId="0AC7DABE" w14:textId="2243D62B" w:rsidR="000608A7" w:rsidRPr="00B07CD0" w:rsidRDefault="000608A7" w:rsidP="000608A7">
            <w:pPr>
              <w:adjustRightInd w:val="0"/>
              <w:jc w:val="both"/>
              <w:rPr>
                <w:color w:val="000000"/>
                <w:lang w:eastAsia="ko-KR"/>
              </w:rPr>
            </w:pPr>
            <w:r w:rsidRPr="00B07CD0">
              <w:rPr>
                <w:sz w:val="24"/>
                <w:szCs w:val="24"/>
              </w:rPr>
              <w:t>понимать значение этических ориентиров и регуляторов журналистской деятельности, знать основные документы по профессиональной этике;</w:t>
            </w:r>
          </w:p>
        </w:tc>
      </w:tr>
      <w:tr w:rsidR="000608A7" w:rsidRPr="00B07CD0" w14:paraId="2F4091C5" w14:textId="77777777" w:rsidTr="00427238">
        <w:trPr>
          <w:trHeight w:val="346"/>
        </w:trPr>
        <w:tc>
          <w:tcPr>
            <w:tcW w:w="1800" w:type="dxa"/>
            <w:tcBorders>
              <w:top w:val="single" w:sz="8" w:space="0" w:color="000000"/>
              <w:left w:val="single" w:sz="8" w:space="0" w:color="000000"/>
              <w:bottom w:val="single" w:sz="8" w:space="0" w:color="000000"/>
              <w:right w:val="single" w:sz="8" w:space="0" w:color="000000"/>
            </w:tcBorders>
          </w:tcPr>
          <w:p w14:paraId="659B1006" w14:textId="1F7BE619" w:rsidR="000608A7" w:rsidRPr="00B07CD0" w:rsidRDefault="000608A7" w:rsidP="000608A7">
            <w:pPr>
              <w:jc w:val="center"/>
              <w:rPr>
                <w:color w:val="000000"/>
              </w:rPr>
            </w:pPr>
            <w:r w:rsidRPr="00B07CD0">
              <w:t>(ОПК-14)</w:t>
            </w:r>
          </w:p>
        </w:tc>
        <w:tc>
          <w:tcPr>
            <w:tcW w:w="7484" w:type="dxa"/>
            <w:tcBorders>
              <w:top w:val="single" w:sz="8" w:space="0" w:color="000000"/>
              <w:left w:val="single" w:sz="8" w:space="0" w:color="000000"/>
              <w:bottom w:val="single" w:sz="8" w:space="0" w:color="000000"/>
              <w:right w:val="single" w:sz="8" w:space="0" w:color="000000"/>
            </w:tcBorders>
          </w:tcPr>
          <w:p w14:paraId="08C2ABAC" w14:textId="6F370294" w:rsidR="000608A7" w:rsidRPr="00B07CD0" w:rsidRDefault="000608A7" w:rsidP="000608A7">
            <w:pPr>
              <w:adjustRightInd w:val="0"/>
              <w:jc w:val="both"/>
              <w:rPr>
                <w:color w:val="000000"/>
                <w:lang w:eastAsia="ko-KR"/>
              </w:rPr>
            </w:pPr>
            <w:r w:rsidRPr="00B07CD0">
              <w:rPr>
                <w:sz w:val="24"/>
                <w:szCs w:val="24"/>
              </w:rPr>
              <w:t>понимать роль аудитории в процессе потребления и производства массовой информации, иметь представление об основных характеристиках аудитории современных СМИ, знать основные методы ее изучения;</w:t>
            </w:r>
          </w:p>
        </w:tc>
      </w:tr>
      <w:tr w:rsidR="000608A7" w:rsidRPr="00B07CD0" w14:paraId="0904432C" w14:textId="77777777" w:rsidTr="00427238">
        <w:trPr>
          <w:trHeight w:val="346"/>
        </w:trPr>
        <w:tc>
          <w:tcPr>
            <w:tcW w:w="1800" w:type="dxa"/>
            <w:tcBorders>
              <w:top w:val="single" w:sz="8" w:space="0" w:color="000000"/>
              <w:left w:val="single" w:sz="8" w:space="0" w:color="000000"/>
              <w:bottom w:val="single" w:sz="8" w:space="0" w:color="000000"/>
              <w:right w:val="single" w:sz="8" w:space="0" w:color="000000"/>
            </w:tcBorders>
          </w:tcPr>
          <w:p w14:paraId="73474F46" w14:textId="2C6ADC21" w:rsidR="000608A7" w:rsidRPr="00B07CD0" w:rsidRDefault="000608A7" w:rsidP="000608A7">
            <w:pPr>
              <w:jc w:val="center"/>
              <w:rPr>
                <w:color w:val="000000"/>
              </w:rPr>
            </w:pPr>
            <w:r w:rsidRPr="00B07CD0">
              <w:t>(ОПК-15)</w:t>
            </w:r>
          </w:p>
        </w:tc>
        <w:tc>
          <w:tcPr>
            <w:tcW w:w="7484" w:type="dxa"/>
            <w:tcBorders>
              <w:top w:val="single" w:sz="8" w:space="0" w:color="000000"/>
              <w:left w:val="single" w:sz="8" w:space="0" w:color="000000"/>
              <w:bottom w:val="single" w:sz="8" w:space="0" w:color="000000"/>
              <w:right w:val="single" w:sz="8" w:space="0" w:color="000000"/>
            </w:tcBorders>
          </w:tcPr>
          <w:p w14:paraId="11B933C8" w14:textId="1A8BBB47" w:rsidR="000608A7" w:rsidRPr="00B07CD0" w:rsidRDefault="000608A7" w:rsidP="000608A7">
            <w:pPr>
              <w:adjustRightInd w:val="0"/>
              <w:jc w:val="both"/>
              <w:rPr>
                <w:color w:val="000000"/>
                <w:lang w:eastAsia="ko-KR"/>
              </w:rPr>
            </w:pPr>
            <w:r w:rsidRPr="00B07CD0">
              <w:rPr>
                <w:sz w:val="24"/>
                <w:szCs w:val="24"/>
              </w:rPr>
              <w:t>ориентироваться в психологических и социально-психологических аспектах функционирования СМИ и работы журналиста;</w:t>
            </w:r>
          </w:p>
        </w:tc>
      </w:tr>
      <w:tr w:rsidR="000608A7" w:rsidRPr="00B07CD0" w14:paraId="3AD90676" w14:textId="77777777" w:rsidTr="00427238">
        <w:trPr>
          <w:trHeight w:val="346"/>
        </w:trPr>
        <w:tc>
          <w:tcPr>
            <w:tcW w:w="1800" w:type="dxa"/>
            <w:tcBorders>
              <w:top w:val="single" w:sz="8" w:space="0" w:color="000000"/>
              <w:left w:val="single" w:sz="8" w:space="0" w:color="000000"/>
              <w:bottom w:val="single" w:sz="8" w:space="0" w:color="000000"/>
              <w:right w:val="single" w:sz="8" w:space="0" w:color="000000"/>
            </w:tcBorders>
          </w:tcPr>
          <w:p w14:paraId="40C4D9EC" w14:textId="7D9C4BBC" w:rsidR="000608A7" w:rsidRPr="00B07CD0" w:rsidRDefault="000608A7" w:rsidP="000608A7">
            <w:pPr>
              <w:jc w:val="center"/>
              <w:rPr>
                <w:color w:val="000000"/>
              </w:rPr>
            </w:pPr>
            <w:r w:rsidRPr="00B07CD0">
              <w:t>(ОПК-16)</w:t>
            </w:r>
          </w:p>
        </w:tc>
        <w:tc>
          <w:tcPr>
            <w:tcW w:w="7484" w:type="dxa"/>
            <w:tcBorders>
              <w:top w:val="single" w:sz="8" w:space="0" w:color="000000"/>
              <w:left w:val="single" w:sz="8" w:space="0" w:color="000000"/>
              <w:bottom w:val="single" w:sz="8" w:space="0" w:color="000000"/>
              <w:right w:val="single" w:sz="8" w:space="0" w:color="000000"/>
            </w:tcBorders>
          </w:tcPr>
          <w:p w14:paraId="5AE9150A" w14:textId="70126D4B" w:rsidR="000608A7" w:rsidRPr="00B07CD0" w:rsidRDefault="000608A7" w:rsidP="000608A7">
            <w:pPr>
              <w:adjustRightInd w:val="0"/>
              <w:jc w:val="both"/>
            </w:pPr>
            <w:r w:rsidRPr="00B07CD0">
              <w:rPr>
                <w:sz w:val="24"/>
                <w:szCs w:val="24"/>
              </w:rPr>
              <w:t>иметь представление об основных экономических регуляторах деятельности СМИ в условиях рыночных отношений (процессах и источниках формирования бюджета медиапредприятий, их финансовой и ценовой политики;</w:t>
            </w:r>
          </w:p>
        </w:tc>
      </w:tr>
      <w:tr w:rsidR="000608A7" w:rsidRPr="00B07CD0" w14:paraId="34644877" w14:textId="77777777" w:rsidTr="00427238">
        <w:trPr>
          <w:trHeight w:val="346"/>
        </w:trPr>
        <w:tc>
          <w:tcPr>
            <w:tcW w:w="1800" w:type="dxa"/>
            <w:tcBorders>
              <w:top w:val="single" w:sz="8" w:space="0" w:color="000000"/>
              <w:left w:val="single" w:sz="8" w:space="0" w:color="000000"/>
              <w:bottom w:val="single" w:sz="8" w:space="0" w:color="000000"/>
              <w:right w:val="single" w:sz="8" w:space="0" w:color="000000"/>
            </w:tcBorders>
          </w:tcPr>
          <w:p w14:paraId="4A05D6A8" w14:textId="0DF7DC25" w:rsidR="000608A7" w:rsidRPr="00B07CD0" w:rsidRDefault="000608A7" w:rsidP="000608A7">
            <w:pPr>
              <w:jc w:val="center"/>
              <w:rPr>
                <w:color w:val="000000"/>
              </w:rPr>
            </w:pPr>
            <w:r w:rsidRPr="00B07CD0">
              <w:t>(ОПК-17)</w:t>
            </w:r>
          </w:p>
        </w:tc>
        <w:tc>
          <w:tcPr>
            <w:tcW w:w="7484" w:type="dxa"/>
            <w:tcBorders>
              <w:top w:val="single" w:sz="8" w:space="0" w:color="000000"/>
              <w:left w:val="single" w:sz="8" w:space="0" w:color="000000"/>
              <w:bottom w:val="single" w:sz="8" w:space="0" w:color="000000"/>
              <w:right w:val="single" w:sz="8" w:space="0" w:color="000000"/>
            </w:tcBorders>
          </w:tcPr>
          <w:p w14:paraId="5D08C46C" w14:textId="78C541B1" w:rsidR="000608A7" w:rsidRPr="00B07CD0" w:rsidRDefault="000608A7" w:rsidP="000608A7">
            <w:pPr>
              <w:adjustRightInd w:val="0"/>
              <w:jc w:val="both"/>
              <w:rPr>
                <w:color w:val="000000"/>
                <w:lang w:eastAsia="ko-KR"/>
              </w:rPr>
            </w:pPr>
            <w:r w:rsidRPr="00B07CD0">
              <w:rPr>
                <w:sz w:val="24"/>
                <w:szCs w:val="24"/>
              </w:rPr>
              <w:t xml:space="preserve">понимать сущность журналистской деятельности как многоаспектной, включающей подготовку собственных публикаций и работу с другими участниками производства текстов СМИ (привлекаемыми авторами, аудиторией); индивидуальную и коллективную деятельность; текстовую и </w:t>
            </w:r>
            <w:proofErr w:type="spellStart"/>
            <w:r w:rsidRPr="00B07CD0">
              <w:rPr>
                <w:sz w:val="24"/>
                <w:szCs w:val="24"/>
              </w:rPr>
              <w:t>внетекстовую</w:t>
            </w:r>
            <w:proofErr w:type="spellEnd"/>
            <w:r w:rsidRPr="00B07CD0">
              <w:rPr>
                <w:sz w:val="24"/>
                <w:szCs w:val="24"/>
              </w:rPr>
              <w:t xml:space="preserve"> работу (проектную, продюсерскую, организаторскую);</w:t>
            </w:r>
          </w:p>
        </w:tc>
      </w:tr>
      <w:tr w:rsidR="000608A7" w:rsidRPr="00B07CD0" w14:paraId="4DA42D5F" w14:textId="77777777" w:rsidTr="00427238">
        <w:trPr>
          <w:trHeight w:val="346"/>
        </w:trPr>
        <w:tc>
          <w:tcPr>
            <w:tcW w:w="1800" w:type="dxa"/>
            <w:tcBorders>
              <w:top w:val="single" w:sz="8" w:space="0" w:color="000000"/>
              <w:left w:val="single" w:sz="8" w:space="0" w:color="000000"/>
              <w:bottom w:val="single" w:sz="8" w:space="0" w:color="000000"/>
              <w:right w:val="single" w:sz="8" w:space="0" w:color="000000"/>
            </w:tcBorders>
          </w:tcPr>
          <w:p w14:paraId="5BD1E3CA" w14:textId="427623BA" w:rsidR="000608A7" w:rsidRPr="00B07CD0" w:rsidRDefault="000608A7" w:rsidP="000608A7">
            <w:pPr>
              <w:jc w:val="center"/>
              <w:rPr>
                <w:color w:val="000000"/>
              </w:rPr>
            </w:pPr>
            <w:r w:rsidRPr="00B07CD0">
              <w:t>(ОПК-19)</w:t>
            </w:r>
          </w:p>
        </w:tc>
        <w:tc>
          <w:tcPr>
            <w:tcW w:w="7484" w:type="dxa"/>
            <w:tcBorders>
              <w:top w:val="single" w:sz="8" w:space="0" w:color="000000"/>
              <w:left w:val="single" w:sz="8" w:space="0" w:color="000000"/>
              <w:bottom w:val="single" w:sz="8" w:space="0" w:color="000000"/>
              <w:right w:val="single" w:sz="8" w:space="0" w:color="000000"/>
            </w:tcBorders>
          </w:tcPr>
          <w:p w14:paraId="1E1CB04D" w14:textId="49457D4C" w:rsidR="000608A7" w:rsidRPr="00B07CD0" w:rsidRDefault="000608A7" w:rsidP="000608A7">
            <w:pPr>
              <w:adjustRightInd w:val="0"/>
              <w:jc w:val="both"/>
              <w:rPr>
                <w:color w:val="000000"/>
                <w:lang w:eastAsia="ko-KR"/>
              </w:rPr>
            </w:pPr>
            <w:r w:rsidRPr="00B07CD0">
              <w:rPr>
                <w:sz w:val="24"/>
                <w:szCs w:val="24"/>
              </w:rPr>
              <w:t xml:space="preserve">знать фонетические, лексические, грамматические, семантические, синтаксические и стилистические нормы современного русского языка в целом и особенности их применения в практике современных СМИ; </w:t>
            </w:r>
          </w:p>
        </w:tc>
      </w:tr>
      <w:tr w:rsidR="000608A7" w:rsidRPr="00B07CD0" w14:paraId="1E7E39B7" w14:textId="77777777" w:rsidTr="00427238">
        <w:trPr>
          <w:trHeight w:val="346"/>
        </w:trPr>
        <w:tc>
          <w:tcPr>
            <w:tcW w:w="1800" w:type="dxa"/>
            <w:tcBorders>
              <w:top w:val="single" w:sz="8" w:space="0" w:color="000000"/>
              <w:left w:val="single" w:sz="8" w:space="0" w:color="000000"/>
              <w:bottom w:val="single" w:sz="8" w:space="0" w:color="000000"/>
              <w:right w:val="single" w:sz="8" w:space="0" w:color="000000"/>
            </w:tcBorders>
          </w:tcPr>
          <w:p w14:paraId="7460A6A4" w14:textId="09E4A793" w:rsidR="000608A7" w:rsidRPr="00B07CD0" w:rsidRDefault="000608A7" w:rsidP="000608A7">
            <w:pPr>
              <w:jc w:val="center"/>
              <w:rPr>
                <w:color w:val="000000"/>
              </w:rPr>
            </w:pPr>
            <w:r w:rsidRPr="00B07CD0">
              <w:t>(ОПК-20)</w:t>
            </w:r>
          </w:p>
        </w:tc>
        <w:tc>
          <w:tcPr>
            <w:tcW w:w="7484" w:type="dxa"/>
            <w:tcBorders>
              <w:top w:val="single" w:sz="8" w:space="0" w:color="000000"/>
              <w:left w:val="single" w:sz="8" w:space="0" w:color="000000"/>
              <w:bottom w:val="single" w:sz="8" w:space="0" w:color="000000"/>
              <w:right w:val="single" w:sz="8" w:space="0" w:color="000000"/>
            </w:tcBorders>
          </w:tcPr>
          <w:p w14:paraId="3AE5D737" w14:textId="23FD7983" w:rsidR="000608A7" w:rsidRPr="00B07CD0" w:rsidRDefault="000608A7" w:rsidP="000608A7">
            <w:pPr>
              <w:adjustRightInd w:val="0"/>
              <w:jc w:val="both"/>
              <w:rPr>
                <w:color w:val="000000"/>
                <w:lang w:eastAsia="ko-KR"/>
              </w:rPr>
            </w:pPr>
            <w:r w:rsidRPr="00B07CD0">
              <w:rPr>
                <w:sz w:val="24"/>
                <w:szCs w:val="24"/>
              </w:rPr>
              <w:t xml:space="preserve">знать основы паблик рилейшнз в сфере СМИ, а также основы рекламной деятельности в СМИ (содержательный, правовой и экономический аспекты); </w:t>
            </w:r>
          </w:p>
        </w:tc>
      </w:tr>
      <w:tr w:rsidR="000608A7" w:rsidRPr="00B07CD0" w14:paraId="1545AEB4" w14:textId="77777777" w:rsidTr="00427238">
        <w:trPr>
          <w:trHeight w:val="346"/>
        </w:trPr>
        <w:tc>
          <w:tcPr>
            <w:tcW w:w="1800" w:type="dxa"/>
            <w:tcBorders>
              <w:top w:val="single" w:sz="8" w:space="0" w:color="000000"/>
              <w:left w:val="single" w:sz="8" w:space="0" w:color="000000"/>
              <w:bottom w:val="single" w:sz="8" w:space="0" w:color="000000"/>
              <w:right w:val="single" w:sz="8" w:space="0" w:color="000000"/>
            </w:tcBorders>
          </w:tcPr>
          <w:p w14:paraId="70DB1C6E" w14:textId="4E2B5887" w:rsidR="000608A7" w:rsidRPr="00B07CD0" w:rsidRDefault="000608A7" w:rsidP="000608A7">
            <w:pPr>
              <w:jc w:val="center"/>
              <w:rPr>
                <w:color w:val="000000"/>
              </w:rPr>
            </w:pPr>
            <w:r w:rsidRPr="00B07CD0">
              <w:t>(ПК-6)</w:t>
            </w:r>
          </w:p>
        </w:tc>
        <w:tc>
          <w:tcPr>
            <w:tcW w:w="7484" w:type="dxa"/>
            <w:tcBorders>
              <w:top w:val="single" w:sz="8" w:space="0" w:color="000000"/>
              <w:left w:val="single" w:sz="8" w:space="0" w:color="000000"/>
              <w:bottom w:val="single" w:sz="8" w:space="0" w:color="000000"/>
              <w:right w:val="single" w:sz="8" w:space="0" w:color="000000"/>
            </w:tcBorders>
          </w:tcPr>
          <w:p w14:paraId="20DE8FF7" w14:textId="6FF006E3" w:rsidR="000608A7" w:rsidRPr="00B07CD0" w:rsidRDefault="000608A7" w:rsidP="000608A7">
            <w:pPr>
              <w:adjustRightInd w:val="0"/>
              <w:jc w:val="both"/>
              <w:rPr>
                <w:color w:val="000000"/>
                <w:lang w:eastAsia="ko-KR"/>
              </w:rPr>
            </w:pPr>
            <w:r w:rsidRPr="00B07CD0">
              <w:rPr>
                <w:sz w:val="24"/>
                <w:szCs w:val="24"/>
              </w:rPr>
              <w:t xml:space="preserve">проектно-аналитическая деятельность: осуществлять сбор, анализ </w:t>
            </w:r>
            <w:r w:rsidRPr="00B07CD0">
              <w:rPr>
                <w:sz w:val="24"/>
                <w:szCs w:val="24"/>
              </w:rPr>
              <w:lastRenderedPageBreak/>
              <w:t>предварительной информации, необходимой для разработки медиапроекта;</w:t>
            </w:r>
          </w:p>
        </w:tc>
      </w:tr>
      <w:tr w:rsidR="000608A7" w:rsidRPr="00B07CD0" w14:paraId="54D72275" w14:textId="77777777" w:rsidTr="00427238">
        <w:trPr>
          <w:trHeight w:val="346"/>
        </w:trPr>
        <w:tc>
          <w:tcPr>
            <w:tcW w:w="1800" w:type="dxa"/>
            <w:tcBorders>
              <w:top w:val="single" w:sz="8" w:space="0" w:color="000000"/>
              <w:left w:val="single" w:sz="8" w:space="0" w:color="000000"/>
              <w:bottom w:val="single" w:sz="8" w:space="0" w:color="000000"/>
              <w:right w:val="single" w:sz="8" w:space="0" w:color="000000"/>
            </w:tcBorders>
          </w:tcPr>
          <w:p w14:paraId="3914C2CD" w14:textId="6645161E" w:rsidR="000608A7" w:rsidRPr="00B07CD0" w:rsidRDefault="000608A7" w:rsidP="000608A7">
            <w:pPr>
              <w:jc w:val="center"/>
              <w:rPr>
                <w:color w:val="000000"/>
              </w:rPr>
            </w:pPr>
            <w:r w:rsidRPr="00B07CD0">
              <w:lastRenderedPageBreak/>
              <w:t>(ПК-7)</w:t>
            </w:r>
          </w:p>
        </w:tc>
        <w:tc>
          <w:tcPr>
            <w:tcW w:w="7484" w:type="dxa"/>
            <w:tcBorders>
              <w:top w:val="single" w:sz="8" w:space="0" w:color="000000"/>
              <w:left w:val="single" w:sz="8" w:space="0" w:color="000000"/>
              <w:bottom w:val="single" w:sz="8" w:space="0" w:color="000000"/>
              <w:right w:val="single" w:sz="8" w:space="0" w:color="000000"/>
            </w:tcBorders>
          </w:tcPr>
          <w:p w14:paraId="6C82111B" w14:textId="036E6D38" w:rsidR="000608A7" w:rsidRPr="00B07CD0" w:rsidRDefault="000608A7" w:rsidP="000608A7">
            <w:pPr>
              <w:adjustRightInd w:val="0"/>
              <w:jc w:val="both"/>
              <w:rPr>
                <w:color w:val="000000"/>
                <w:lang w:eastAsia="ko-KR"/>
              </w:rPr>
            </w:pPr>
            <w:r w:rsidRPr="00B07CD0">
              <w:rPr>
                <w:sz w:val="24"/>
                <w:szCs w:val="24"/>
              </w:rPr>
              <w:t>участвовать в разработке и коррекции концепции СМИ (издания, канала, передачи), его модели, формата, разрабатывать авторский медиапроект;</w:t>
            </w:r>
          </w:p>
        </w:tc>
      </w:tr>
    </w:tbl>
    <w:p w14:paraId="4489EDB8" w14:textId="74D9E8EE" w:rsidR="007A79EA" w:rsidRPr="00B07CD0" w:rsidRDefault="007A79EA" w:rsidP="007A79EA">
      <w:pPr>
        <w:widowControl/>
        <w:numPr>
          <w:ilvl w:val="2"/>
          <w:numId w:val="4"/>
        </w:numPr>
        <w:tabs>
          <w:tab w:val="clear" w:pos="720"/>
          <w:tab w:val="num" w:pos="1440"/>
        </w:tabs>
        <w:autoSpaceDE/>
        <w:autoSpaceDN/>
        <w:spacing w:before="120"/>
        <w:ind w:left="0" w:firstLine="720"/>
        <w:rPr>
          <w:bCs/>
          <w:color w:val="000000"/>
          <w:sz w:val="24"/>
          <w:szCs w:val="24"/>
        </w:rPr>
      </w:pPr>
      <w:r w:rsidRPr="00B07CD0">
        <w:rPr>
          <w:sz w:val="24"/>
          <w:szCs w:val="24"/>
        </w:rPr>
        <w:t>Описание показателей и критериев оценивания компетенций, а также шкал оценивания.</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1842"/>
        <w:gridCol w:w="3686"/>
        <w:gridCol w:w="2977"/>
      </w:tblGrid>
      <w:tr w:rsidR="003772CA" w:rsidRPr="00B07CD0" w14:paraId="5C671619" w14:textId="77777777" w:rsidTr="00CE6CCB">
        <w:trPr>
          <w:trHeight w:val="723"/>
        </w:trPr>
        <w:tc>
          <w:tcPr>
            <w:tcW w:w="993" w:type="dxa"/>
            <w:vAlign w:val="center"/>
          </w:tcPr>
          <w:p w14:paraId="45ADD8D3" w14:textId="77777777" w:rsidR="003772CA" w:rsidRPr="00B07CD0" w:rsidRDefault="003772CA" w:rsidP="00427238">
            <w:pPr>
              <w:pStyle w:val="TableParagraph"/>
              <w:spacing w:line="240" w:lineRule="auto"/>
              <w:rPr>
                <w:bCs/>
                <w:sz w:val="20"/>
                <w:szCs w:val="18"/>
                <w:lang w:val="ru-RU"/>
              </w:rPr>
            </w:pPr>
            <w:r w:rsidRPr="00B07CD0">
              <w:rPr>
                <w:bCs/>
                <w:sz w:val="20"/>
                <w:szCs w:val="18"/>
                <w:lang w:val="ru-RU"/>
              </w:rPr>
              <w:t>Оценка по</w:t>
            </w:r>
            <w:r w:rsidRPr="00B07CD0">
              <w:rPr>
                <w:bCs/>
                <w:spacing w:val="1"/>
                <w:sz w:val="20"/>
                <w:szCs w:val="18"/>
                <w:lang w:val="ru-RU"/>
              </w:rPr>
              <w:t xml:space="preserve"> </w:t>
            </w:r>
            <w:r w:rsidRPr="00B07CD0">
              <w:rPr>
                <w:bCs/>
                <w:sz w:val="20"/>
                <w:szCs w:val="18"/>
                <w:lang w:val="ru-RU"/>
              </w:rPr>
              <w:t>шкале</w:t>
            </w:r>
            <w:r w:rsidRPr="00B07CD0">
              <w:rPr>
                <w:bCs/>
                <w:spacing w:val="-13"/>
                <w:sz w:val="20"/>
                <w:szCs w:val="18"/>
                <w:lang w:val="ru-RU"/>
              </w:rPr>
              <w:t xml:space="preserve"> </w:t>
            </w:r>
            <w:r w:rsidRPr="00B07CD0">
              <w:rPr>
                <w:bCs/>
                <w:sz w:val="20"/>
                <w:szCs w:val="18"/>
                <w:lang w:val="ru-RU"/>
              </w:rPr>
              <w:t>ЕСТS</w:t>
            </w:r>
          </w:p>
        </w:tc>
        <w:tc>
          <w:tcPr>
            <w:tcW w:w="1842" w:type="dxa"/>
            <w:vAlign w:val="center"/>
          </w:tcPr>
          <w:p w14:paraId="3963FDAE" w14:textId="77777777" w:rsidR="003772CA" w:rsidRPr="00B07CD0" w:rsidRDefault="003772CA" w:rsidP="00427238">
            <w:pPr>
              <w:pStyle w:val="TableParagraph"/>
              <w:spacing w:line="240" w:lineRule="auto"/>
              <w:rPr>
                <w:bCs/>
                <w:sz w:val="20"/>
                <w:szCs w:val="18"/>
                <w:lang w:val="ru-RU"/>
              </w:rPr>
            </w:pPr>
            <w:r w:rsidRPr="00B07CD0">
              <w:rPr>
                <w:bCs/>
                <w:sz w:val="20"/>
                <w:szCs w:val="18"/>
                <w:lang w:val="ru-RU"/>
              </w:rPr>
              <w:t>Оценка по 100-</w:t>
            </w:r>
            <w:r w:rsidRPr="00B07CD0">
              <w:rPr>
                <w:bCs/>
                <w:spacing w:val="1"/>
                <w:sz w:val="20"/>
                <w:szCs w:val="18"/>
                <w:lang w:val="ru-RU"/>
              </w:rPr>
              <w:t xml:space="preserve"> </w:t>
            </w:r>
            <w:r w:rsidRPr="00B07CD0">
              <w:rPr>
                <w:bCs/>
                <w:sz w:val="20"/>
                <w:szCs w:val="18"/>
                <w:lang w:val="ru-RU"/>
              </w:rPr>
              <w:t>балльной</w:t>
            </w:r>
            <w:r w:rsidRPr="00B07CD0">
              <w:rPr>
                <w:bCs/>
                <w:spacing w:val="1"/>
                <w:sz w:val="20"/>
                <w:szCs w:val="18"/>
                <w:lang w:val="ru-RU"/>
              </w:rPr>
              <w:t xml:space="preserve"> </w:t>
            </w:r>
            <w:r w:rsidRPr="00B07CD0">
              <w:rPr>
                <w:bCs/>
                <w:sz w:val="20"/>
                <w:szCs w:val="18"/>
                <w:lang w:val="ru-RU"/>
              </w:rPr>
              <w:t>шкале</w:t>
            </w:r>
          </w:p>
        </w:tc>
        <w:tc>
          <w:tcPr>
            <w:tcW w:w="3686" w:type="dxa"/>
            <w:vAlign w:val="center"/>
          </w:tcPr>
          <w:p w14:paraId="4C07CCAF" w14:textId="77777777" w:rsidR="003772CA" w:rsidRPr="00B07CD0" w:rsidRDefault="003772CA" w:rsidP="00427238">
            <w:pPr>
              <w:pStyle w:val="TableParagraph"/>
              <w:spacing w:line="240" w:lineRule="auto"/>
              <w:ind w:firstLine="3"/>
              <w:rPr>
                <w:bCs/>
                <w:sz w:val="20"/>
                <w:szCs w:val="18"/>
                <w:lang w:val="ru-RU"/>
              </w:rPr>
            </w:pPr>
            <w:r w:rsidRPr="00B07CD0">
              <w:rPr>
                <w:bCs/>
                <w:sz w:val="20"/>
                <w:szCs w:val="18"/>
                <w:lang w:val="ru-RU"/>
              </w:rPr>
              <w:t>Оценка по</w:t>
            </w:r>
            <w:r w:rsidRPr="00B07CD0">
              <w:rPr>
                <w:bCs/>
                <w:spacing w:val="1"/>
                <w:sz w:val="20"/>
                <w:szCs w:val="18"/>
                <w:lang w:val="ru-RU"/>
              </w:rPr>
              <w:t xml:space="preserve"> </w:t>
            </w:r>
            <w:r w:rsidRPr="00B07CD0">
              <w:rPr>
                <w:bCs/>
                <w:sz w:val="20"/>
                <w:szCs w:val="18"/>
                <w:lang w:val="ru-RU"/>
              </w:rPr>
              <w:t>государственной</w:t>
            </w:r>
            <w:r w:rsidRPr="00B07CD0">
              <w:rPr>
                <w:bCs/>
                <w:spacing w:val="-15"/>
                <w:sz w:val="20"/>
                <w:szCs w:val="18"/>
                <w:lang w:val="ru-RU"/>
              </w:rPr>
              <w:t xml:space="preserve"> </w:t>
            </w:r>
            <w:r w:rsidRPr="00B07CD0">
              <w:rPr>
                <w:bCs/>
                <w:sz w:val="20"/>
                <w:szCs w:val="18"/>
                <w:lang w:val="ru-RU"/>
              </w:rPr>
              <w:t>шкале</w:t>
            </w:r>
            <w:r w:rsidRPr="00B07CD0">
              <w:rPr>
                <w:bCs/>
                <w:spacing w:val="-57"/>
                <w:sz w:val="20"/>
                <w:szCs w:val="18"/>
                <w:lang w:val="ru-RU"/>
              </w:rPr>
              <w:t xml:space="preserve">   </w:t>
            </w:r>
            <w:proofErr w:type="gramStart"/>
            <w:r w:rsidRPr="00B07CD0">
              <w:rPr>
                <w:bCs/>
                <w:spacing w:val="-57"/>
                <w:sz w:val="20"/>
                <w:szCs w:val="18"/>
                <w:lang w:val="ru-RU"/>
              </w:rPr>
              <w:t xml:space="preserve">   </w:t>
            </w:r>
            <w:r w:rsidRPr="00B07CD0">
              <w:rPr>
                <w:bCs/>
                <w:sz w:val="20"/>
                <w:szCs w:val="18"/>
                <w:lang w:val="ru-RU"/>
              </w:rPr>
              <w:t>(</w:t>
            </w:r>
            <w:proofErr w:type="gramEnd"/>
            <w:r w:rsidRPr="00B07CD0">
              <w:rPr>
                <w:bCs/>
                <w:sz w:val="20"/>
                <w:szCs w:val="18"/>
                <w:lang w:val="ru-RU"/>
              </w:rPr>
              <w:t>экзамен,</w:t>
            </w:r>
          </w:p>
          <w:p w14:paraId="6244328F" w14:textId="77777777" w:rsidR="003772CA" w:rsidRPr="00B07CD0" w:rsidRDefault="003772CA" w:rsidP="00427238">
            <w:pPr>
              <w:pStyle w:val="TableParagraph"/>
              <w:spacing w:line="270" w:lineRule="atLeast"/>
              <w:rPr>
                <w:bCs/>
                <w:spacing w:val="-57"/>
                <w:sz w:val="20"/>
                <w:szCs w:val="18"/>
                <w:lang w:val="ru-RU"/>
              </w:rPr>
            </w:pPr>
            <w:r w:rsidRPr="00B07CD0">
              <w:rPr>
                <w:bCs/>
                <w:spacing w:val="-1"/>
                <w:sz w:val="20"/>
                <w:szCs w:val="18"/>
                <w:lang w:val="ru-RU"/>
              </w:rPr>
              <w:t>дифференцированный</w:t>
            </w:r>
            <w:r w:rsidRPr="00B07CD0">
              <w:rPr>
                <w:bCs/>
                <w:spacing w:val="-57"/>
                <w:sz w:val="20"/>
                <w:szCs w:val="18"/>
                <w:lang w:val="ru-RU"/>
              </w:rPr>
              <w:t xml:space="preserve">      </w:t>
            </w:r>
          </w:p>
          <w:p w14:paraId="6D5481BF" w14:textId="77777777" w:rsidR="003772CA" w:rsidRPr="00B07CD0" w:rsidRDefault="003772CA" w:rsidP="00427238">
            <w:pPr>
              <w:pStyle w:val="TableParagraph"/>
              <w:spacing w:line="270" w:lineRule="atLeast"/>
              <w:rPr>
                <w:bCs/>
                <w:sz w:val="20"/>
                <w:szCs w:val="18"/>
                <w:lang w:val="ru-RU"/>
              </w:rPr>
            </w:pPr>
            <w:r w:rsidRPr="00B07CD0">
              <w:rPr>
                <w:bCs/>
                <w:sz w:val="20"/>
                <w:szCs w:val="18"/>
                <w:lang w:val="ru-RU"/>
              </w:rPr>
              <w:t>зачет)</w:t>
            </w:r>
          </w:p>
        </w:tc>
        <w:tc>
          <w:tcPr>
            <w:tcW w:w="2977" w:type="dxa"/>
          </w:tcPr>
          <w:p w14:paraId="5E026882" w14:textId="77777777" w:rsidR="003772CA" w:rsidRPr="00B07CD0" w:rsidRDefault="003772CA" w:rsidP="00427238">
            <w:pPr>
              <w:pStyle w:val="TableParagraph"/>
              <w:spacing w:line="240" w:lineRule="auto"/>
              <w:ind w:hanging="2"/>
              <w:rPr>
                <w:bCs/>
                <w:sz w:val="20"/>
                <w:szCs w:val="18"/>
                <w:lang w:val="ru-RU"/>
              </w:rPr>
            </w:pPr>
          </w:p>
          <w:p w14:paraId="1D702144" w14:textId="77777777" w:rsidR="003772CA" w:rsidRPr="00B07CD0" w:rsidRDefault="003772CA" w:rsidP="00427238">
            <w:pPr>
              <w:pStyle w:val="TableParagraph"/>
              <w:spacing w:line="240" w:lineRule="auto"/>
              <w:ind w:hanging="2"/>
              <w:rPr>
                <w:bCs/>
                <w:sz w:val="20"/>
                <w:szCs w:val="18"/>
                <w:lang w:val="ru-RU"/>
              </w:rPr>
            </w:pPr>
          </w:p>
          <w:p w14:paraId="71B8DF9A" w14:textId="77777777" w:rsidR="003772CA" w:rsidRPr="00B07CD0" w:rsidRDefault="003772CA" w:rsidP="00427238">
            <w:pPr>
              <w:pStyle w:val="TableParagraph"/>
              <w:spacing w:line="240" w:lineRule="auto"/>
              <w:ind w:hanging="2"/>
              <w:rPr>
                <w:bCs/>
                <w:sz w:val="20"/>
                <w:szCs w:val="18"/>
                <w:lang w:val="ru-RU"/>
              </w:rPr>
            </w:pPr>
            <w:r w:rsidRPr="00B07CD0">
              <w:rPr>
                <w:bCs/>
                <w:sz w:val="20"/>
                <w:szCs w:val="18"/>
                <w:lang w:val="ru-RU"/>
              </w:rPr>
              <w:t>Определение</w:t>
            </w:r>
          </w:p>
        </w:tc>
      </w:tr>
      <w:tr w:rsidR="00CE6CCB" w:rsidRPr="00B07CD0" w14:paraId="10AC59BD" w14:textId="77777777" w:rsidTr="008E0AEE">
        <w:trPr>
          <w:trHeight w:val="271"/>
        </w:trPr>
        <w:tc>
          <w:tcPr>
            <w:tcW w:w="993" w:type="dxa"/>
            <w:vAlign w:val="center"/>
          </w:tcPr>
          <w:p w14:paraId="79C7A05C" w14:textId="77777777" w:rsidR="00CE6CCB" w:rsidRPr="00B07CD0" w:rsidRDefault="00CE6CCB" w:rsidP="00CE6CCB">
            <w:pPr>
              <w:pStyle w:val="TableParagraph"/>
              <w:rPr>
                <w:b/>
                <w:sz w:val="24"/>
                <w:lang w:val="ru-RU"/>
              </w:rPr>
            </w:pPr>
            <w:r w:rsidRPr="00B07CD0">
              <w:rPr>
                <w:b/>
                <w:sz w:val="24"/>
                <w:lang w:val="ru-RU"/>
              </w:rPr>
              <w:t>А</w:t>
            </w:r>
          </w:p>
        </w:tc>
        <w:tc>
          <w:tcPr>
            <w:tcW w:w="1842" w:type="dxa"/>
          </w:tcPr>
          <w:p w14:paraId="7A5FDD1C" w14:textId="25374E2B" w:rsidR="00CE6CCB" w:rsidRPr="00B07CD0" w:rsidRDefault="00CE6CCB" w:rsidP="00CE6CCB">
            <w:pPr>
              <w:pStyle w:val="TableParagraph"/>
              <w:rPr>
                <w:sz w:val="24"/>
                <w:lang w:val="ru-RU"/>
              </w:rPr>
            </w:pPr>
            <w:r w:rsidRPr="00F9111F">
              <w:t>100-90</w:t>
            </w:r>
          </w:p>
        </w:tc>
        <w:tc>
          <w:tcPr>
            <w:tcW w:w="3686" w:type="dxa"/>
            <w:vAlign w:val="center"/>
          </w:tcPr>
          <w:p w14:paraId="4AB26665" w14:textId="77777777" w:rsidR="00CE6CCB" w:rsidRPr="00B07CD0" w:rsidRDefault="00CE6CCB" w:rsidP="00CE6CCB">
            <w:pPr>
              <w:pStyle w:val="TableParagraph"/>
              <w:rPr>
                <w:sz w:val="24"/>
                <w:lang w:val="ru-RU"/>
              </w:rPr>
            </w:pPr>
            <w:r w:rsidRPr="00B07CD0">
              <w:rPr>
                <w:sz w:val="24"/>
                <w:lang w:val="ru-RU"/>
              </w:rPr>
              <w:t>5 (отлично)</w:t>
            </w:r>
          </w:p>
        </w:tc>
        <w:tc>
          <w:tcPr>
            <w:tcW w:w="2977" w:type="dxa"/>
          </w:tcPr>
          <w:p w14:paraId="390F07D5" w14:textId="184761A7" w:rsidR="00CE6CCB" w:rsidRPr="00B07CD0" w:rsidRDefault="00CE6CCB" w:rsidP="00CE6CCB">
            <w:pPr>
              <w:pStyle w:val="TableParagraph"/>
              <w:rPr>
                <w:sz w:val="24"/>
                <w:lang w:val="ru-RU"/>
              </w:rPr>
            </w:pPr>
            <w:r w:rsidRPr="00B07CD0">
              <w:rPr>
                <w:sz w:val="24"/>
                <w:lang w:val="ru-RU"/>
              </w:rPr>
              <w:t>Отличный ответ с незначительным количеством неточностей</w:t>
            </w:r>
          </w:p>
        </w:tc>
      </w:tr>
      <w:tr w:rsidR="00CE6CCB" w:rsidRPr="00B07CD0" w14:paraId="009689F8" w14:textId="77777777" w:rsidTr="008E0AEE">
        <w:trPr>
          <w:trHeight w:val="351"/>
        </w:trPr>
        <w:tc>
          <w:tcPr>
            <w:tcW w:w="993" w:type="dxa"/>
            <w:vAlign w:val="center"/>
          </w:tcPr>
          <w:p w14:paraId="3EFB5597" w14:textId="77777777" w:rsidR="00CE6CCB" w:rsidRPr="00B07CD0" w:rsidRDefault="00CE6CCB" w:rsidP="00CE6CCB">
            <w:pPr>
              <w:pStyle w:val="TableParagraph"/>
              <w:rPr>
                <w:b/>
                <w:sz w:val="24"/>
                <w:lang w:val="ru-RU"/>
              </w:rPr>
            </w:pPr>
            <w:r w:rsidRPr="00B07CD0">
              <w:rPr>
                <w:b/>
                <w:sz w:val="24"/>
                <w:lang w:val="ru-RU"/>
              </w:rPr>
              <w:t>В</w:t>
            </w:r>
          </w:p>
        </w:tc>
        <w:tc>
          <w:tcPr>
            <w:tcW w:w="1842" w:type="dxa"/>
          </w:tcPr>
          <w:p w14:paraId="4B0F68F5" w14:textId="0BE64D52" w:rsidR="00CE6CCB" w:rsidRPr="00B07CD0" w:rsidRDefault="00CE6CCB" w:rsidP="00CE6CCB">
            <w:pPr>
              <w:pStyle w:val="TableParagraph"/>
              <w:rPr>
                <w:sz w:val="24"/>
                <w:lang w:val="ru-RU"/>
              </w:rPr>
            </w:pPr>
            <w:r w:rsidRPr="00F9111F">
              <w:t>89-82</w:t>
            </w:r>
          </w:p>
        </w:tc>
        <w:tc>
          <w:tcPr>
            <w:tcW w:w="3686" w:type="dxa"/>
            <w:vAlign w:val="center"/>
          </w:tcPr>
          <w:p w14:paraId="293A5672" w14:textId="77777777" w:rsidR="00CE6CCB" w:rsidRPr="00B07CD0" w:rsidRDefault="00CE6CCB" w:rsidP="00CE6CCB">
            <w:pPr>
              <w:pStyle w:val="TableParagraph"/>
              <w:rPr>
                <w:sz w:val="24"/>
                <w:lang w:val="ru-RU"/>
              </w:rPr>
            </w:pPr>
            <w:r w:rsidRPr="00B07CD0">
              <w:rPr>
                <w:sz w:val="24"/>
                <w:lang w:val="ru-RU"/>
              </w:rPr>
              <w:t>4 (хорошо)</w:t>
            </w:r>
          </w:p>
        </w:tc>
        <w:tc>
          <w:tcPr>
            <w:tcW w:w="2977" w:type="dxa"/>
          </w:tcPr>
          <w:p w14:paraId="3E132C48" w14:textId="60B27305" w:rsidR="00CE6CCB" w:rsidRPr="00B07CD0" w:rsidRDefault="00CE6CCB" w:rsidP="00CE6CCB">
            <w:pPr>
              <w:pStyle w:val="TableParagraph"/>
              <w:rPr>
                <w:sz w:val="24"/>
                <w:lang w:val="ru-RU"/>
              </w:rPr>
            </w:pPr>
            <w:r w:rsidRPr="00B07CD0">
              <w:rPr>
                <w:sz w:val="24"/>
                <w:lang w:val="ru-RU"/>
              </w:rPr>
              <w:t xml:space="preserve">в целом правильный ответ с незначительным количеством ошибок (до 10%) </w:t>
            </w:r>
          </w:p>
        </w:tc>
      </w:tr>
      <w:tr w:rsidR="00CE6CCB" w:rsidRPr="00B07CD0" w14:paraId="7E658FDD" w14:textId="77777777" w:rsidTr="008E0AEE">
        <w:trPr>
          <w:trHeight w:val="433"/>
        </w:trPr>
        <w:tc>
          <w:tcPr>
            <w:tcW w:w="993" w:type="dxa"/>
            <w:vAlign w:val="center"/>
          </w:tcPr>
          <w:p w14:paraId="2A37B155" w14:textId="77777777" w:rsidR="00CE6CCB" w:rsidRPr="00B07CD0" w:rsidRDefault="00CE6CCB" w:rsidP="00CE6CCB">
            <w:pPr>
              <w:pStyle w:val="TableParagraph"/>
              <w:rPr>
                <w:b/>
                <w:sz w:val="24"/>
                <w:lang w:val="ru-RU"/>
              </w:rPr>
            </w:pPr>
            <w:r w:rsidRPr="00B07CD0">
              <w:rPr>
                <w:b/>
                <w:sz w:val="24"/>
                <w:lang w:val="ru-RU"/>
              </w:rPr>
              <w:t>С</w:t>
            </w:r>
          </w:p>
        </w:tc>
        <w:tc>
          <w:tcPr>
            <w:tcW w:w="1842" w:type="dxa"/>
          </w:tcPr>
          <w:p w14:paraId="359AD33C" w14:textId="7AEE5A2A" w:rsidR="00CE6CCB" w:rsidRPr="00B07CD0" w:rsidRDefault="00CE6CCB" w:rsidP="00CE6CCB">
            <w:pPr>
              <w:pStyle w:val="TableParagraph"/>
              <w:rPr>
                <w:sz w:val="24"/>
                <w:lang w:val="ru-RU"/>
              </w:rPr>
            </w:pPr>
            <w:r w:rsidRPr="00F9111F">
              <w:t>81-75</w:t>
            </w:r>
          </w:p>
        </w:tc>
        <w:tc>
          <w:tcPr>
            <w:tcW w:w="3686" w:type="dxa"/>
            <w:vAlign w:val="center"/>
          </w:tcPr>
          <w:p w14:paraId="0FA68379" w14:textId="77777777" w:rsidR="00CE6CCB" w:rsidRPr="00B07CD0" w:rsidRDefault="00CE6CCB" w:rsidP="00CE6CCB">
            <w:pPr>
              <w:pStyle w:val="TableParagraph"/>
              <w:rPr>
                <w:sz w:val="24"/>
                <w:lang w:val="ru-RU"/>
              </w:rPr>
            </w:pPr>
            <w:r w:rsidRPr="00B07CD0">
              <w:rPr>
                <w:sz w:val="24"/>
                <w:lang w:val="ru-RU"/>
              </w:rPr>
              <w:t>4 (хорошо)</w:t>
            </w:r>
          </w:p>
        </w:tc>
        <w:tc>
          <w:tcPr>
            <w:tcW w:w="2977" w:type="dxa"/>
          </w:tcPr>
          <w:p w14:paraId="020E6C83" w14:textId="676F77CC" w:rsidR="00CE6CCB" w:rsidRPr="00B07CD0" w:rsidRDefault="00CE6CCB" w:rsidP="00CE6CCB">
            <w:pPr>
              <w:pStyle w:val="TableParagraph"/>
              <w:rPr>
                <w:sz w:val="24"/>
                <w:lang w:val="ru-RU"/>
              </w:rPr>
            </w:pPr>
            <w:r w:rsidRPr="00B07CD0">
              <w:rPr>
                <w:sz w:val="24"/>
                <w:lang w:val="ru-RU"/>
              </w:rPr>
              <w:t>в целом правильный ответ с незначительным количеством ошибок (до 15%)</w:t>
            </w:r>
          </w:p>
        </w:tc>
      </w:tr>
      <w:tr w:rsidR="00CE6CCB" w:rsidRPr="00B07CD0" w14:paraId="53E60DB1" w14:textId="77777777" w:rsidTr="008E0AEE">
        <w:trPr>
          <w:trHeight w:val="274"/>
        </w:trPr>
        <w:tc>
          <w:tcPr>
            <w:tcW w:w="993" w:type="dxa"/>
            <w:vAlign w:val="center"/>
          </w:tcPr>
          <w:p w14:paraId="194D0CEC" w14:textId="77777777" w:rsidR="00CE6CCB" w:rsidRPr="00B07CD0" w:rsidRDefault="00CE6CCB" w:rsidP="00CE6CCB">
            <w:pPr>
              <w:pStyle w:val="TableParagraph"/>
              <w:spacing w:line="258" w:lineRule="exact"/>
              <w:rPr>
                <w:b/>
                <w:sz w:val="24"/>
                <w:lang w:val="ru-RU"/>
              </w:rPr>
            </w:pPr>
            <w:r w:rsidRPr="00B07CD0">
              <w:rPr>
                <w:b/>
                <w:w w:val="99"/>
                <w:sz w:val="24"/>
                <w:lang w:val="ru-RU"/>
              </w:rPr>
              <w:t>D</w:t>
            </w:r>
          </w:p>
        </w:tc>
        <w:tc>
          <w:tcPr>
            <w:tcW w:w="1842" w:type="dxa"/>
          </w:tcPr>
          <w:p w14:paraId="3BF5790D" w14:textId="70E234BC" w:rsidR="00CE6CCB" w:rsidRPr="00B07CD0" w:rsidRDefault="00CE6CCB" w:rsidP="00CE6CCB">
            <w:pPr>
              <w:pStyle w:val="TableParagraph"/>
              <w:spacing w:line="258" w:lineRule="exact"/>
              <w:rPr>
                <w:sz w:val="24"/>
                <w:lang w:val="ru-RU"/>
              </w:rPr>
            </w:pPr>
            <w:r w:rsidRPr="00F9111F">
              <w:t>74-67</w:t>
            </w:r>
          </w:p>
        </w:tc>
        <w:tc>
          <w:tcPr>
            <w:tcW w:w="3686" w:type="dxa"/>
            <w:vAlign w:val="center"/>
          </w:tcPr>
          <w:p w14:paraId="5331ADDB" w14:textId="77777777" w:rsidR="00CE6CCB" w:rsidRPr="00B07CD0" w:rsidRDefault="00CE6CCB" w:rsidP="00CE6CCB">
            <w:pPr>
              <w:pStyle w:val="TableParagraph"/>
              <w:spacing w:line="258" w:lineRule="exact"/>
              <w:rPr>
                <w:sz w:val="24"/>
                <w:lang w:val="ru-RU"/>
              </w:rPr>
            </w:pPr>
            <w:r w:rsidRPr="00B07CD0">
              <w:rPr>
                <w:sz w:val="24"/>
                <w:lang w:val="ru-RU"/>
              </w:rPr>
              <w:t>3</w:t>
            </w:r>
            <w:r w:rsidRPr="00B07CD0">
              <w:rPr>
                <w:spacing w:val="-1"/>
                <w:sz w:val="24"/>
                <w:lang w:val="ru-RU"/>
              </w:rPr>
              <w:t xml:space="preserve"> </w:t>
            </w:r>
            <w:r w:rsidRPr="00B07CD0">
              <w:rPr>
                <w:sz w:val="24"/>
                <w:lang w:val="ru-RU"/>
              </w:rPr>
              <w:t>(удовлетворительно)</w:t>
            </w:r>
          </w:p>
        </w:tc>
        <w:tc>
          <w:tcPr>
            <w:tcW w:w="2977" w:type="dxa"/>
          </w:tcPr>
          <w:p w14:paraId="33E78500" w14:textId="77777777" w:rsidR="00CE6CCB" w:rsidRPr="00B07CD0" w:rsidRDefault="00CE6CCB" w:rsidP="00CE6CCB">
            <w:pPr>
              <w:pStyle w:val="TableParagraph"/>
              <w:spacing w:line="258" w:lineRule="exact"/>
              <w:rPr>
                <w:sz w:val="24"/>
                <w:lang w:val="ru-RU"/>
              </w:rPr>
            </w:pPr>
            <w:r w:rsidRPr="00B07CD0">
              <w:rPr>
                <w:sz w:val="24"/>
                <w:lang w:val="ru-RU"/>
              </w:rPr>
              <w:t>неплохо, но со значительным количеством ошибок</w:t>
            </w:r>
          </w:p>
        </w:tc>
      </w:tr>
      <w:tr w:rsidR="00CE6CCB" w:rsidRPr="00B07CD0" w14:paraId="42A5D771" w14:textId="77777777" w:rsidTr="008E0AEE">
        <w:trPr>
          <w:trHeight w:val="271"/>
        </w:trPr>
        <w:tc>
          <w:tcPr>
            <w:tcW w:w="993" w:type="dxa"/>
            <w:vAlign w:val="center"/>
          </w:tcPr>
          <w:p w14:paraId="3BA81E16" w14:textId="77777777" w:rsidR="00CE6CCB" w:rsidRPr="00B07CD0" w:rsidRDefault="00CE6CCB" w:rsidP="00CE6CCB">
            <w:pPr>
              <w:pStyle w:val="TableParagraph"/>
              <w:rPr>
                <w:b/>
                <w:sz w:val="24"/>
                <w:lang w:val="ru-RU"/>
              </w:rPr>
            </w:pPr>
            <w:r w:rsidRPr="00B07CD0">
              <w:rPr>
                <w:b/>
                <w:sz w:val="24"/>
                <w:lang w:val="ru-RU"/>
              </w:rPr>
              <w:t>E</w:t>
            </w:r>
          </w:p>
        </w:tc>
        <w:tc>
          <w:tcPr>
            <w:tcW w:w="1842" w:type="dxa"/>
          </w:tcPr>
          <w:p w14:paraId="3B970337" w14:textId="0034D75D" w:rsidR="00CE6CCB" w:rsidRPr="00B07CD0" w:rsidRDefault="00CE6CCB" w:rsidP="00CE6CCB">
            <w:pPr>
              <w:pStyle w:val="TableParagraph"/>
              <w:rPr>
                <w:sz w:val="24"/>
                <w:lang w:val="ru-RU"/>
              </w:rPr>
            </w:pPr>
            <w:r w:rsidRPr="00F9111F">
              <w:t>66-60</w:t>
            </w:r>
          </w:p>
        </w:tc>
        <w:tc>
          <w:tcPr>
            <w:tcW w:w="3686" w:type="dxa"/>
            <w:vAlign w:val="center"/>
          </w:tcPr>
          <w:p w14:paraId="2B632AED" w14:textId="77777777" w:rsidR="00CE6CCB" w:rsidRPr="00B07CD0" w:rsidRDefault="00CE6CCB" w:rsidP="00CE6CCB">
            <w:pPr>
              <w:pStyle w:val="TableParagraph"/>
              <w:rPr>
                <w:sz w:val="24"/>
                <w:lang w:val="ru-RU"/>
              </w:rPr>
            </w:pPr>
            <w:r w:rsidRPr="00B07CD0">
              <w:rPr>
                <w:sz w:val="24"/>
                <w:lang w:val="ru-RU"/>
              </w:rPr>
              <w:t>3</w:t>
            </w:r>
            <w:r w:rsidRPr="00B07CD0">
              <w:rPr>
                <w:spacing w:val="-1"/>
                <w:sz w:val="24"/>
                <w:lang w:val="ru-RU"/>
              </w:rPr>
              <w:t xml:space="preserve"> </w:t>
            </w:r>
            <w:r w:rsidRPr="00B07CD0">
              <w:rPr>
                <w:sz w:val="24"/>
                <w:lang w:val="ru-RU"/>
              </w:rPr>
              <w:t>(удовлетворительно)</w:t>
            </w:r>
          </w:p>
        </w:tc>
        <w:tc>
          <w:tcPr>
            <w:tcW w:w="2977" w:type="dxa"/>
          </w:tcPr>
          <w:p w14:paraId="167286B0" w14:textId="77777777" w:rsidR="00CE6CCB" w:rsidRPr="00B07CD0" w:rsidRDefault="00CE6CCB" w:rsidP="00CE6CCB">
            <w:pPr>
              <w:pStyle w:val="TableParagraph"/>
              <w:rPr>
                <w:sz w:val="24"/>
                <w:lang w:val="ru-RU"/>
              </w:rPr>
            </w:pPr>
            <w:r w:rsidRPr="00B07CD0">
              <w:rPr>
                <w:sz w:val="24"/>
                <w:lang w:val="ru-RU"/>
              </w:rPr>
              <w:t>выполнение удовлетворяет минимальные критерии</w:t>
            </w:r>
          </w:p>
        </w:tc>
      </w:tr>
      <w:tr w:rsidR="00CE6CCB" w:rsidRPr="00B07CD0" w14:paraId="2C5C0936" w14:textId="77777777" w:rsidTr="008E0AEE">
        <w:trPr>
          <w:trHeight w:val="556"/>
        </w:trPr>
        <w:tc>
          <w:tcPr>
            <w:tcW w:w="993" w:type="dxa"/>
            <w:vAlign w:val="center"/>
          </w:tcPr>
          <w:p w14:paraId="6F46EB28" w14:textId="77777777" w:rsidR="00CE6CCB" w:rsidRPr="00B07CD0" w:rsidRDefault="00CE6CCB" w:rsidP="00CE6CCB">
            <w:pPr>
              <w:pStyle w:val="TableParagraph"/>
              <w:spacing w:line="273" w:lineRule="exact"/>
              <w:rPr>
                <w:b/>
                <w:sz w:val="24"/>
              </w:rPr>
            </w:pPr>
            <w:r w:rsidRPr="00B07CD0">
              <w:rPr>
                <w:b/>
                <w:sz w:val="24"/>
              </w:rPr>
              <w:t>FX</w:t>
            </w:r>
          </w:p>
        </w:tc>
        <w:tc>
          <w:tcPr>
            <w:tcW w:w="1842" w:type="dxa"/>
          </w:tcPr>
          <w:p w14:paraId="0EB846F5" w14:textId="7A84A0A9" w:rsidR="00CE6CCB" w:rsidRPr="00B07CD0" w:rsidRDefault="00CE6CCB" w:rsidP="00CE6CCB">
            <w:pPr>
              <w:pStyle w:val="TableParagraph"/>
              <w:spacing w:line="268" w:lineRule="exact"/>
              <w:rPr>
                <w:sz w:val="24"/>
              </w:rPr>
            </w:pPr>
            <w:r w:rsidRPr="00F9111F">
              <w:t>59-35</w:t>
            </w:r>
          </w:p>
        </w:tc>
        <w:tc>
          <w:tcPr>
            <w:tcW w:w="3686" w:type="dxa"/>
            <w:vAlign w:val="center"/>
          </w:tcPr>
          <w:p w14:paraId="4E86EE5C" w14:textId="77777777" w:rsidR="00CE6CCB" w:rsidRPr="00B07CD0" w:rsidRDefault="00CE6CCB" w:rsidP="00CE6CCB">
            <w:pPr>
              <w:pStyle w:val="TableParagraph"/>
              <w:spacing w:line="240" w:lineRule="auto"/>
              <w:ind w:firstLine="108"/>
              <w:rPr>
                <w:sz w:val="24"/>
                <w:lang w:val="ru-RU"/>
              </w:rPr>
            </w:pPr>
            <w:r w:rsidRPr="00B07CD0">
              <w:rPr>
                <w:sz w:val="24"/>
                <w:lang w:val="ru-RU"/>
              </w:rPr>
              <w:t>2</w:t>
            </w:r>
            <w:r w:rsidRPr="00B07CD0">
              <w:rPr>
                <w:spacing w:val="61"/>
                <w:sz w:val="24"/>
                <w:lang w:val="ru-RU"/>
              </w:rPr>
              <w:t xml:space="preserve"> </w:t>
            </w:r>
            <w:r w:rsidRPr="00B07CD0">
              <w:rPr>
                <w:sz w:val="24"/>
                <w:lang w:val="ru-RU"/>
              </w:rPr>
              <w:t>(неудовлетворительно)</w:t>
            </w:r>
            <w:r w:rsidRPr="00B07CD0">
              <w:rPr>
                <w:spacing w:val="1"/>
                <w:sz w:val="24"/>
                <w:lang w:val="ru-RU"/>
              </w:rPr>
              <w:t xml:space="preserve"> </w:t>
            </w:r>
            <w:r w:rsidRPr="00B07CD0">
              <w:rPr>
                <w:sz w:val="24"/>
                <w:lang w:val="ru-RU"/>
              </w:rPr>
              <w:t>с</w:t>
            </w:r>
            <w:r w:rsidRPr="00B07CD0">
              <w:rPr>
                <w:spacing w:val="-4"/>
                <w:sz w:val="24"/>
                <w:lang w:val="ru-RU"/>
              </w:rPr>
              <w:t xml:space="preserve"> </w:t>
            </w:r>
            <w:r w:rsidRPr="00B07CD0">
              <w:rPr>
                <w:sz w:val="24"/>
                <w:lang w:val="ru-RU"/>
              </w:rPr>
              <w:t>возможностью</w:t>
            </w:r>
            <w:r w:rsidRPr="00B07CD0">
              <w:rPr>
                <w:spacing w:val="-3"/>
                <w:sz w:val="24"/>
                <w:lang w:val="ru-RU"/>
              </w:rPr>
              <w:t xml:space="preserve"> </w:t>
            </w:r>
            <w:r w:rsidRPr="00B07CD0">
              <w:rPr>
                <w:sz w:val="24"/>
                <w:lang w:val="ru-RU"/>
              </w:rPr>
              <w:t>повторной</w:t>
            </w:r>
          </w:p>
          <w:p w14:paraId="29731298" w14:textId="77777777" w:rsidR="00CE6CCB" w:rsidRPr="00B07CD0" w:rsidRDefault="00CE6CCB" w:rsidP="00CE6CCB">
            <w:pPr>
              <w:pStyle w:val="TableParagraph"/>
              <w:spacing w:line="264" w:lineRule="exact"/>
              <w:rPr>
                <w:sz w:val="24"/>
                <w:lang w:val="ru-RU"/>
              </w:rPr>
            </w:pPr>
            <w:r w:rsidRPr="00B07CD0">
              <w:rPr>
                <w:sz w:val="24"/>
                <w:lang w:val="ru-RU"/>
              </w:rPr>
              <w:t>сдачи</w:t>
            </w:r>
          </w:p>
        </w:tc>
        <w:tc>
          <w:tcPr>
            <w:tcW w:w="2977" w:type="dxa"/>
            <w:vAlign w:val="center"/>
          </w:tcPr>
          <w:p w14:paraId="3E9D1C86" w14:textId="77777777" w:rsidR="00CE6CCB" w:rsidRPr="00B07CD0" w:rsidRDefault="00CE6CCB" w:rsidP="00CE6CCB">
            <w:pPr>
              <w:pStyle w:val="TableParagraph"/>
              <w:spacing w:line="268" w:lineRule="exact"/>
              <w:rPr>
                <w:sz w:val="24"/>
                <w:lang w:val="ru-RU"/>
              </w:rPr>
            </w:pPr>
            <w:r w:rsidRPr="00B07CD0">
              <w:rPr>
                <w:sz w:val="24"/>
                <w:lang w:val="ru-RU"/>
              </w:rPr>
              <w:t>с возможностью повторной аттестации</w:t>
            </w:r>
          </w:p>
        </w:tc>
      </w:tr>
    </w:tbl>
    <w:p w14:paraId="7B6D0A87" w14:textId="77777777" w:rsidR="00523B01" w:rsidRPr="00B07CD0" w:rsidRDefault="00523B01" w:rsidP="00523B01">
      <w:pPr>
        <w:widowControl/>
        <w:tabs>
          <w:tab w:val="num" w:pos="1440"/>
        </w:tabs>
        <w:autoSpaceDE/>
        <w:autoSpaceDN/>
        <w:spacing w:before="120"/>
        <w:rPr>
          <w:bCs/>
          <w:color w:val="000000"/>
          <w:sz w:val="24"/>
          <w:szCs w:val="24"/>
        </w:rPr>
      </w:pPr>
    </w:p>
    <w:p w14:paraId="7A718B00" w14:textId="250CBE7E" w:rsidR="007A79EA" w:rsidRPr="00B07CD0" w:rsidRDefault="007A79EA" w:rsidP="007A79EA">
      <w:pPr>
        <w:widowControl/>
        <w:numPr>
          <w:ilvl w:val="2"/>
          <w:numId w:val="4"/>
        </w:numPr>
        <w:tabs>
          <w:tab w:val="clear" w:pos="720"/>
          <w:tab w:val="num" w:pos="1440"/>
        </w:tabs>
        <w:autoSpaceDE/>
        <w:autoSpaceDN/>
        <w:ind w:left="0" w:firstLine="720"/>
        <w:jc w:val="both"/>
        <w:rPr>
          <w:bCs/>
          <w:color w:val="000000"/>
          <w:sz w:val="24"/>
          <w:szCs w:val="24"/>
        </w:rPr>
      </w:pPr>
      <w:r w:rsidRPr="00B07CD0">
        <w:rPr>
          <w:bCs/>
          <w:color w:val="000000"/>
          <w:sz w:val="24"/>
          <w:szCs w:val="24"/>
        </w:rPr>
        <w:t>Типовые контрольные задания или иные материалы, необходимые для оценки результатов освоения образовательной программы.</w:t>
      </w:r>
    </w:p>
    <w:p w14:paraId="5A32A170" w14:textId="77777777" w:rsidR="00142DCE" w:rsidRPr="00B07CD0" w:rsidRDefault="00142DCE" w:rsidP="000C3F1C">
      <w:pPr>
        <w:pStyle w:val="ab"/>
        <w:ind w:left="540" w:firstLine="0"/>
        <w:rPr>
          <w:sz w:val="24"/>
          <w:szCs w:val="24"/>
        </w:rPr>
      </w:pPr>
    </w:p>
    <w:p w14:paraId="74F4A895" w14:textId="0EA50405" w:rsidR="000C3F1C" w:rsidRPr="00B07CD0" w:rsidRDefault="00AC424A" w:rsidP="000C3F1C">
      <w:pPr>
        <w:pStyle w:val="ab"/>
        <w:ind w:left="540" w:firstLine="0"/>
        <w:rPr>
          <w:sz w:val="24"/>
          <w:szCs w:val="24"/>
        </w:rPr>
      </w:pPr>
      <w:r w:rsidRPr="00B07CD0">
        <w:rPr>
          <w:sz w:val="24"/>
          <w:szCs w:val="24"/>
        </w:rPr>
        <w:t xml:space="preserve">Вопросы </w:t>
      </w:r>
      <w:r w:rsidR="00554675" w:rsidRPr="00B07CD0">
        <w:rPr>
          <w:sz w:val="24"/>
          <w:szCs w:val="24"/>
        </w:rPr>
        <w:t xml:space="preserve">экзаменационного билета </w:t>
      </w:r>
      <w:r w:rsidRPr="00B07CD0">
        <w:rPr>
          <w:sz w:val="24"/>
          <w:szCs w:val="24"/>
        </w:rPr>
        <w:t>теоретической части</w:t>
      </w:r>
      <w:r w:rsidR="00554675" w:rsidRPr="00B07CD0">
        <w:rPr>
          <w:sz w:val="24"/>
          <w:szCs w:val="24"/>
        </w:rPr>
        <w:t xml:space="preserve"> (1 и 2)</w:t>
      </w:r>
      <w:r w:rsidRPr="00B07CD0">
        <w:rPr>
          <w:sz w:val="24"/>
          <w:szCs w:val="24"/>
        </w:rPr>
        <w:t>:</w:t>
      </w:r>
    </w:p>
    <w:p w14:paraId="2D464770" w14:textId="77777777" w:rsidR="00142DCE" w:rsidRPr="00B07CD0" w:rsidRDefault="00142DCE" w:rsidP="000C3F1C">
      <w:pPr>
        <w:pStyle w:val="ab"/>
        <w:ind w:left="540" w:firstLine="0"/>
        <w:rPr>
          <w:iCs/>
          <w:sz w:val="24"/>
          <w:szCs w:val="24"/>
        </w:rPr>
      </w:pPr>
    </w:p>
    <w:p w14:paraId="3CED7F13"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Акустически-выразительные средства радиовещания.</w:t>
      </w:r>
    </w:p>
    <w:p w14:paraId="7E30CBED"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Аналитические жанры на радио.</w:t>
      </w:r>
    </w:p>
    <w:p w14:paraId="310C33A4"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Аналитические жанры телевидения.</w:t>
      </w:r>
    </w:p>
    <w:p w14:paraId="3C25EDD3"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Аналитические жанры в печатных изданиях.</w:t>
      </w:r>
    </w:p>
    <w:p w14:paraId="162189ED" w14:textId="77777777" w:rsidR="00CF2CD2" w:rsidRPr="00B07CD0" w:rsidRDefault="00CF2CD2" w:rsidP="00CF2CD2">
      <w:pPr>
        <w:pStyle w:val="ab"/>
        <w:widowControl/>
        <w:numPr>
          <w:ilvl w:val="0"/>
          <w:numId w:val="19"/>
        </w:numPr>
        <w:autoSpaceDE/>
        <w:autoSpaceDN/>
        <w:contextualSpacing/>
        <w:rPr>
          <w:color w:val="000000" w:themeColor="text1"/>
          <w:sz w:val="24"/>
          <w:szCs w:val="24"/>
        </w:rPr>
      </w:pPr>
      <w:r w:rsidRPr="00B07CD0">
        <w:rPr>
          <w:color w:val="000000" w:themeColor="text1"/>
          <w:sz w:val="24"/>
          <w:szCs w:val="24"/>
        </w:rPr>
        <w:t>Определение понятия «интерактив» и его значение для современного радиоэфира. Особенности подготовки интерактивной передачи.</w:t>
      </w:r>
    </w:p>
    <w:p w14:paraId="1FB50D82" w14:textId="77777777" w:rsidR="00CF2CD2" w:rsidRPr="00B07CD0" w:rsidRDefault="00CF2CD2" w:rsidP="00CF2CD2">
      <w:pPr>
        <w:pStyle w:val="ab"/>
        <w:widowControl/>
        <w:numPr>
          <w:ilvl w:val="0"/>
          <w:numId w:val="19"/>
        </w:numPr>
        <w:autoSpaceDE/>
        <w:autoSpaceDN/>
        <w:contextualSpacing/>
        <w:rPr>
          <w:color w:val="000000" w:themeColor="text1"/>
          <w:sz w:val="24"/>
          <w:szCs w:val="24"/>
        </w:rPr>
      </w:pPr>
      <w:r w:rsidRPr="00B07CD0">
        <w:rPr>
          <w:color w:val="000000" w:themeColor="text1"/>
          <w:sz w:val="24"/>
          <w:szCs w:val="24"/>
        </w:rPr>
        <w:t>Требования к работе с источниками информации. Основные источники информации.</w:t>
      </w:r>
    </w:p>
    <w:p w14:paraId="7FD407D8" w14:textId="77777777" w:rsidR="00CF2CD2" w:rsidRPr="00B07CD0" w:rsidRDefault="00CF2CD2" w:rsidP="00CF2CD2">
      <w:pPr>
        <w:pStyle w:val="ab"/>
        <w:widowControl/>
        <w:numPr>
          <w:ilvl w:val="0"/>
          <w:numId w:val="19"/>
        </w:numPr>
        <w:autoSpaceDE/>
        <w:autoSpaceDN/>
        <w:contextualSpacing/>
        <w:rPr>
          <w:color w:val="000000" w:themeColor="text1"/>
          <w:sz w:val="24"/>
          <w:szCs w:val="24"/>
        </w:rPr>
      </w:pPr>
      <w:r w:rsidRPr="00B07CD0">
        <w:rPr>
          <w:color w:val="000000" w:themeColor="text1"/>
          <w:sz w:val="24"/>
          <w:szCs w:val="24"/>
        </w:rPr>
        <w:t>Возникновение сетевых СМИ, проблема определения их статуса. Функционирование и тенденции развития.</w:t>
      </w:r>
    </w:p>
    <w:p w14:paraId="043DDE96" w14:textId="77777777" w:rsidR="00CF2CD2" w:rsidRPr="00B07CD0" w:rsidRDefault="00CF2CD2" w:rsidP="00CF2CD2">
      <w:pPr>
        <w:pStyle w:val="ab"/>
        <w:widowControl/>
        <w:numPr>
          <w:ilvl w:val="0"/>
          <w:numId w:val="19"/>
        </w:numPr>
        <w:autoSpaceDE/>
        <w:autoSpaceDN/>
        <w:contextualSpacing/>
        <w:rPr>
          <w:color w:val="000000" w:themeColor="text1"/>
          <w:sz w:val="24"/>
          <w:szCs w:val="24"/>
        </w:rPr>
      </w:pPr>
      <w:r w:rsidRPr="00B07CD0">
        <w:rPr>
          <w:color w:val="000000" w:themeColor="text1"/>
          <w:sz w:val="24"/>
          <w:szCs w:val="24"/>
        </w:rPr>
        <w:t>Влияние тематической специализации издания на его редакционную политику.</w:t>
      </w:r>
    </w:p>
    <w:p w14:paraId="5490D05F" w14:textId="77777777" w:rsidR="00CF2CD2" w:rsidRPr="00B07CD0" w:rsidRDefault="00CF2CD2" w:rsidP="00CF2CD2">
      <w:pPr>
        <w:pStyle w:val="ab"/>
        <w:widowControl/>
        <w:numPr>
          <w:ilvl w:val="0"/>
          <w:numId w:val="19"/>
        </w:numPr>
        <w:autoSpaceDE/>
        <w:autoSpaceDN/>
        <w:contextualSpacing/>
        <w:rPr>
          <w:color w:val="000000" w:themeColor="text1"/>
          <w:sz w:val="24"/>
          <w:szCs w:val="24"/>
        </w:rPr>
      </w:pPr>
      <w:r w:rsidRPr="00B07CD0">
        <w:rPr>
          <w:color w:val="000000" w:themeColor="text1"/>
          <w:sz w:val="24"/>
          <w:szCs w:val="24"/>
        </w:rPr>
        <w:t>Общественное, государственное, коммерческое, учебное телевидение, интернет-телевидение, мобильное телевидение и их значение в российском обществе.</w:t>
      </w:r>
    </w:p>
    <w:p w14:paraId="5296A8F9" w14:textId="77777777" w:rsidR="00CF2CD2" w:rsidRPr="00B07CD0" w:rsidRDefault="00CF2CD2" w:rsidP="00CF2CD2">
      <w:pPr>
        <w:pStyle w:val="ab"/>
        <w:widowControl/>
        <w:numPr>
          <w:ilvl w:val="0"/>
          <w:numId w:val="19"/>
        </w:numPr>
        <w:autoSpaceDE/>
        <w:autoSpaceDN/>
        <w:contextualSpacing/>
        <w:rPr>
          <w:color w:val="000000" w:themeColor="text1"/>
          <w:sz w:val="24"/>
          <w:szCs w:val="24"/>
        </w:rPr>
      </w:pPr>
      <w:r w:rsidRPr="00B07CD0">
        <w:rPr>
          <w:color w:val="000000" w:themeColor="text1"/>
          <w:sz w:val="24"/>
          <w:szCs w:val="24"/>
        </w:rPr>
        <w:t>Этические основы журналистской деятельности: отечественный и зарубежный опыт.</w:t>
      </w:r>
    </w:p>
    <w:p w14:paraId="78DD37D6" w14:textId="77777777" w:rsidR="00CF2CD2" w:rsidRPr="00B07CD0" w:rsidRDefault="00CF2CD2" w:rsidP="00CF2CD2">
      <w:pPr>
        <w:pStyle w:val="ab"/>
        <w:widowControl/>
        <w:numPr>
          <w:ilvl w:val="0"/>
          <w:numId w:val="19"/>
        </w:numPr>
        <w:autoSpaceDE/>
        <w:autoSpaceDN/>
        <w:contextualSpacing/>
        <w:rPr>
          <w:sz w:val="24"/>
          <w:szCs w:val="24"/>
        </w:rPr>
      </w:pPr>
      <w:r w:rsidRPr="00B07CD0">
        <w:rPr>
          <w:color w:val="000000" w:themeColor="text1"/>
          <w:sz w:val="24"/>
          <w:szCs w:val="24"/>
        </w:rPr>
        <w:lastRenderedPageBreak/>
        <w:t>Жанровая палитра фотожурналистики. Функции фотографий в СМИ.</w:t>
      </w:r>
    </w:p>
    <w:p w14:paraId="59B415B6"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Жанровые приоритеты в современных интернет-медиа. Стилистика оформления журналистского материала в интернет-СМИ.</w:t>
      </w:r>
    </w:p>
    <w:p w14:paraId="6CB1C274"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Журналистика в экстремальных ситуациях (катастрофы, стихийные бедствия, этнические конфликты, террористические акты, военные действия).</w:t>
      </w:r>
    </w:p>
    <w:p w14:paraId="7A7DC616"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Журналистика как отрасль общественно-политической деятельности и фактор социального управления.</w:t>
      </w:r>
    </w:p>
    <w:p w14:paraId="46253433"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Журналистика как система СМИ. Типология СМИ и ее основы.</w:t>
      </w:r>
    </w:p>
    <w:p w14:paraId="1C506C42"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Журналистика как форма массово-информационной деятельности. Профессия журналиста: должностные обязанности.</w:t>
      </w:r>
    </w:p>
    <w:p w14:paraId="5455F0C0"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Общие и специальные функции журналистики.</w:t>
      </w:r>
    </w:p>
    <w:p w14:paraId="0001C840"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Законодательство Российской Федерации об информации и СМИ.</w:t>
      </w:r>
    </w:p>
    <w:p w14:paraId="5F6BF233"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Зарождение и развитие прессы на Донбассе.</w:t>
      </w:r>
    </w:p>
    <w:p w14:paraId="4B377C26"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 xml:space="preserve">Инструментарий </w:t>
      </w:r>
      <w:proofErr w:type="spellStart"/>
      <w:r w:rsidRPr="00B07CD0">
        <w:rPr>
          <w:sz w:val="24"/>
          <w:szCs w:val="24"/>
        </w:rPr>
        <w:t>фактчекинга</w:t>
      </w:r>
      <w:proofErr w:type="spellEnd"/>
      <w:r w:rsidRPr="00B07CD0">
        <w:rPr>
          <w:sz w:val="24"/>
          <w:szCs w:val="24"/>
        </w:rPr>
        <w:t>: основные средства верификации информации.</w:t>
      </w:r>
    </w:p>
    <w:p w14:paraId="2AA29B8B"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Инфографика как средство визуальной коммуникации в современной журналистике.</w:t>
      </w:r>
    </w:p>
    <w:p w14:paraId="3B35DFE4"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Информационные агентства: типы и структура.</w:t>
      </w:r>
    </w:p>
    <w:p w14:paraId="1CDAF0BE"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Информационные жанры на радио.</w:t>
      </w:r>
    </w:p>
    <w:p w14:paraId="1652645F"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Информационные жанры телевидения.</w:t>
      </w:r>
    </w:p>
    <w:p w14:paraId="71E13E97"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Информационные жанры в печатных изданиях.</w:t>
      </w:r>
    </w:p>
    <w:p w14:paraId="692B1BE4"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 xml:space="preserve">Информационные продукты </w:t>
      </w:r>
      <w:proofErr w:type="spellStart"/>
      <w:r w:rsidRPr="00B07CD0">
        <w:rPr>
          <w:sz w:val="24"/>
          <w:szCs w:val="24"/>
        </w:rPr>
        <w:t>агенционной</w:t>
      </w:r>
      <w:proofErr w:type="spellEnd"/>
      <w:r w:rsidRPr="00B07CD0">
        <w:rPr>
          <w:sz w:val="24"/>
          <w:szCs w:val="24"/>
        </w:rPr>
        <w:t xml:space="preserve"> журналистики и их жанры.</w:t>
      </w:r>
    </w:p>
    <w:p w14:paraId="35D9EF8B"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История развития фотожурналистики в России и в мире.</w:t>
      </w:r>
    </w:p>
    <w:p w14:paraId="04C768B0"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 xml:space="preserve">История </w:t>
      </w:r>
      <w:proofErr w:type="spellStart"/>
      <w:r w:rsidRPr="00B07CD0">
        <w:rPr>
          <w:sz w:val="24"/>
          <w:szCs w:val="24"/>
        </w:rPr>
        <w:t>расследовательской</w:t>
      </w:r>
      <w:proofErr w:type="spellEnd"/>
      <w:r w:rsidRPr="00B07CD0">
        <w:rPr>
          <w:sz w:val="24"/>
          <w:szCs w:val="24"/>
        </w:rPr>
        <w:t xml:space="preserve"> журналистики.</w:t>
      </w:r>
    </w:p>
    <w:p w14:paraId="7107DC76"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История создания и функционирование Союза журналистов России.</w:t>
      </w:r>
    </w:p>
    <w:p w14:paraId="55A1815E"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История российского телевидения.</w:t>
      </w:r>
    </w:p>
    <w:p w14:paraId="2FECDF92"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Массовая информация и ее типологические характеристики. Виды и формы массовой коммуникации.</w:t>
      </w:r>
    </w:p>
    <w:p w14:paraId="2D49B783" w14:textId="77777777" w:rsidR="00CF2CD2" w:rsidRPr="00B07CD0" w:rsidRDefault="00CF2CD2" w:rsidP="00CF2CD2">
      <w:pPr>
        <w:pStyle w:val="ab"/>
        <w:widowControl/>
        <w:numPr>
          <w:ilvl w:val="0"/>
          <w:numId w:val="19"/>
        </w:numPr>
        <w:autoSpaceDE/>
        <w:autoSpaceDN/>
        <w:contextualSpacing/>
        <w:rPr>
          <w:sz w:val="24"/>
          <w:szCs w:val="24"/>
        </w:rPr>
      </w:pPr>
      <w:proofErr w:type="spellStart"/>
      <w:r w:rsidRPr="00B07CD0">
        <w:rPr>
          <w:sz w:val="24"/>
          <w:szCs w:val="24"/>
        </w:rPr>
        <w:t>Медиакритика</w:t>
      </w:r>
      <w:proofErr w:type="spellEnd"/>
      <w:r w:rsidRPr="00B07CD0">
        <w:rPr>
          <w:sz w:val="24"/>
          <w:szCs w:val="24"/>
        </w:rPr>
        <w:t xml:space="preserve"> в России: функции, тематика, проблематика.</w:t>
      </w:r>
    </w:p>
    <w:p w14:paraId="0011DD68"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Методы поиска и сбора информации в журналистике.</w:t>
      </w:r>
    </w:p>
    <w:p w14:paraId="486796D4"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Место телевидения в системе средств массовой информации, его специфика и функции.</w:t>
      </w:r>
    </w:p>
    <w:p w14:paraId="491217C3"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Организационная структура музыкально-информационной радиостанции. Функции отдельных членов редакционного коллектива.</w:t>
      </w:r>
    </w:p>
    <w:p w14:paraId="562665A9"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 xml:space="preserve">Основные понятия и функции </w:t>
      </w:r>
      <w:proofErr w:type="spellStart"/>
      <w:r w:rsidRPr="00B07CD0">
        <w:rPr>
          <w:sz w:val="24"/>
          <w:szCs w:val="24"/>
        </w:rPr>
        <w:t>газетно</w:t>
      </w:r>
      <w:proofErr w:type="spellEnd"/>
      <w:r w:rsidRPr="00B07CD0">
        <w:rPr>
          <w:sz w:val="24"/>
          <w:szCs w:val="24"/>
        </w:rPr>
        <w:t>-журнального менеджмента.</w:t>
      </w:r>
    </w:p>
    <w:p w14:paraId="1A16EBB9"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Основные профсоюзные и другие профессиональные объединения журналистов.</w:t>
      </w:r>
    </w:p>
    <w:p w14:paraId="7C5DDE30"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Периодизация истории русской журналистики.</w:t>
      </w:r>
    </w:p>
    <w:p w14:paraId="3821CA4E"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 xml:space="preserve">Понятия о </w:t>
      </w:r>
      <w:proofErr w:type="spellStart"/>
      <w:r w:rsidRPr="00B07CD0">
        <w:rPr>
          <w:sz w:val="24"/>
          <w:szCs w:val="24"/>
        </w:rPr>
        <w:t>пражурналистике</w:t>
      </w:r>
      <w:proofErr w:type="spellEnd"/>
      <w:r w:rsidRPr="00B07CD0">
        <w:rPr>
          <w:sz w:val="24"/>
          <w:szCs w:val="24"/>
        </w:rPr>
        <w:t xml:space="preserve"> и </w:t>
      </w:r>
      <w:proofErr w:type="spellStart"/>
      <w:r w:rsidRPr="00B07CD0">
        <w:rPr>
          <w:sz w:val="24"/>
          <w:szCs w:val="24"/>
        </w:rPr>
        <w:t>пражурналистских</w:t>
      </w:r>
      <w:proofErr w:type="spellEnd"/>
      <w:r w:rsidRPr="00B07CD0">
        <w:rPr>
          <w:sz w:val="24"/>
          <w:szCs w:val="24"/>
        </w:rPr>
        <w:t xml:space="preserve"> явлениях в </w:t>
      </w:r>
      <w:proofErr w:type="spellStart"/>
      <w:r w:rsidRPr="00B07CD0">
        <w:rPr>
          <w:sz w:val="24"/>
          <w:szCs w:val="24"/>
        </w:rPr>
        <w:t>журналистиковедении</w:t>
      </w:r>
      <w:proofErr w:type="spellEnd"/>
      <w:r w:rsidRPr="00B07CD0">
        <w:rPr>
          <w:sz w:val="24"/>
          <w:szCs w:val="24"/>
        </w:rPr>
        <w:t>.</w:t>
      </w:r>
    </w:p>
    <w:p w14:paraId="035AD759"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Понятие о публицистике. Публицистичность как способ осмысления окружающей действительности.</w:t>
      </w:r>
    </w:p>
    <w:p w14:paraId="4F042FF9"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Права и обязанности журналиста. Административная, гражданская и уголовная ответственность журналиста.</w:t>
      </w:r>
    </w:p>
    <w:p w14:paraId="6EB13799"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Ведущие информационные агентства России и мира.</w:t>
      </w:r>
    </w:p>
    <w:p w14:paraId="1FAEE81D"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Процесс конвергенции в медиа.</w:t>
      </w:r>
    </w:p>
    <w:p w14:paraId="140B5A02"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Радиовещание как платформа мультимедийной журналистики.</w:t>
      </w:r>
    </w:p>
    <w:p w14:paraId="1288BE6B"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Разница между понятиями «информация» и «коммуникация». Информация и информационные потребности аудитории.</w:t>
      </w:r>
    </w:p>
    <w:p w14:paraId="22FDD17C"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 xml:space="preserve">Развитие законодательного регулирования </w:t>
      </w:r>
      <w:proofErr w:type="spellStart"/>
      <w:r w:rsidRPr="00B07CD0">
        <w:rPr>
          <w:sz w:val="24"/>
          <w:szCs w:val="24"/>
        </w:rPr>
        <w:t>медиадеятельности</w:t>
      </w:r>
      <w:proofErr w:type="spellEnd"/>
      <w:r w:rsidRPr="00B07CD0">
        <w:rPr>
          <w:sz w:val="24"/>
          <w:szCs w:val="24"/>
        </w:rPr>
        <w:t xml:space="preserve"> в России.</w:t>
      </w:r>
    </w:p>
    <w:p w14:paraId="7E5A47E0"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Развитие радиовещания в ХХ-ХХІ веке.</w:t>
      </w:r>
    </w:p>
    <w:p w14:paraId="688467AA"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Система принципов и критерии эффективности журналистики.</w:t>
      </w:r>
    </w:p>
    <w:p w14:paraId="3A89D85F"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Становление и развитие прессы в Мариуполе.</w:t>
      </w:r>
    </w:p>
    <w:p w14:paraId="553E98C4"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Структура редакции периодического печатного издания. Должностные обязанности отдельных членов редакционного коллектива.</w:t>
      </w:r>
    </w:p>
    <w:p w14:paraId="5D777264" w14:textId="77777777" w:rsidR="00CF2CD2" w:rsidRPr="00B07CD0" w:rsidRDefault="00CF2CD2" w:rsidP="00CF2CD2">
      <w:pPr>
        <w:pStyle w:val="ab"/>
        <w:widowControl/>
        <w:numPr>
          <w:ilvl w:val="0"/>
          <w:numId w:val="19"/>
        </w:numPr>
        <w:autoSpaceDE/>
        <w:autoSpaceDN/>
        <w:contextualSpacing/>
        <w:rPr>
          <w:sz w:val="24"/>
          <w:szCs w:val="24"/>
        </w:rPr>
      </w:pPr>
      <w:r w:rsidRPr="00B07CD0">
        <w:rPr>
          <w:sz w:val="24"/>
          <w:szCs w:val="24"/>
        </w:rPr>
        <w:t xml:space="preserve">Современная </w:t>
      </w:r>
      <w:proofErr w:type="spellStart"/>
      <w:r w:rsidRPr="00B07CD0">
        <w:rPr>
          <w:sz w:val="24"/>
          <w:szCs w:val="24"/>
        </w:rPr>
        <w:t>колумнистика</w:t>
      </w:r>
      <w:proofErr w:type="spellEnd"/>
      <w:r w:rsidRPr="00B07CD0">
        <w:rPr>
          <w:sz w:val="24"/>
          <w:szCs w:val="24"/>
        </w:rPr>
        <w:t>. Авторская колонка как журналистский жанр.</w:t>
      </w:r>
    </w:p>
    <w:p w14:paraId="4A6C4257" w14:textId="77777777" w:rsidR="00CF2CD2" w:rsidRPr="00B07CD0" w:rsidRDefault="00CF2CD2" w:rsidP="00CF2CD2">
      <w:pPr>
        <w:pStyle w:val="ab"/>
        <w:widowControl/>
        <w:numPr>
          <w:ilvl w:val="0"/>
          <w:numId w:val="19"/>
        </w:numPr>
        <w:suppressAutoHyphens/>
        <w:autoSpaceDE/>
        <w:autoSpaceDN/>
        <w:contextualSpacing/>
        <w:rPr>
          <w:sz w:val="24"/>
          <w:szCs w:val="24"/>
        </w:rPr>
      </w:pPr>
      <w:r w:rsidRPr="00B07CD0">
        <w:rPr>
          <w:sz w:val="24"/>
          <w:szCs w:val="24"/>
        </w:rPr>
        <w:lastRenderedPageBreak/>
        <w:t>Сценарный план телепрограммы. Принципы составления.</w:t>
      </w:r>
    </w:p>
    <w:p w14:paraId="3639DF8B" w14:textId="77777777" w:rsidR="00CF2CD2" w:rsidRPr="00B07CD0" w:rsidRDefault="00CF2CD2" w:rsidP="00CF2CD2">
      <w:pPr>
        <w:pStyle w:val="ab"/>
        <w:widowControl/>
        <w:numPr>
          <w:ilvl w:val="0"/>
          <w:numId w:val="19"/>
        </w:numPr>
        <w:suppressAutoHyphens/>
        <w:autoSpaceDE/>
        <w:autoSpaceDN/>
        <w:contextualSpacing/>
        <w:rPr>
          <w:sz w:val="24"/>
          <w:szCs w:val="24"/>
        </w:rPr>
      </w:pPr>
      <w:r w:rsidRPr="00B07CD0">
        <w:rPr>
          <w:sz w:val="24"/>
          <w:szCs w:val="24"/>
        </w:rPr>
        <w:t>Телепрограмма и документальный фильм: организация творческого процесса.</w:t>
      </w:r>
    </w:p>
    <w:p w14:paraId="6541AC76" w14:textId="77777777" w:rsidR="00CF2CD2" w:rsidRPr="00B07CD0" w:rsidRDefault="00CF2CD2" w:rsidP="00CF2CD2">
      <w:pPr>
        <w:pStyle w:val="ab"/>
        <w:widowControl/>
        <w:numPr>
          <w:ilvl w:val="0"/>
          <w:numId w:val="19"/>
        </w:numPr>
        <w:suppressAutoHyphens/>
        <w:autoSpaceDE/>
        <w:autoSpaceDN/>
        <w:contextualSpacing/>
        <w:rPr>
          <w:sz w:val="24"/>
          <w:szCs w:val="24"/>
        </w:rPr>
      </w:pPr>
      <w:r w:rsidRPr="00B07CD0">
        <w:rPr>
          <w:sz w:val="24"/>
          <w:szCs w:val="24"/>
        </w:rPr>
        <w:t>Типологические особенности периодического печатного издания.</w:t>
      </w:r>
    </w:p>
    <w:p w14:paraId="23822A53" w14:textId="77777777" w:rsidR="00CF2CD2" w:rsidRPr="00B07CD0" w:rsidRDefault="00CF2CD2" w:rsidP="00CF2CD2">
      <w:pPr>
        <w:pStyle w:val="ab"/>
        <w:widowControl/>
        <w:numPr>
          <w:ilvl w:val="0"/>
          <w:numId w:val="19"/>
        </w:numPr>
        <w:suppressAutoHyphens/>
        <w:autoSpaceDE/>
        <w:autoSpaceDN/>
        <w:contextualSpacing/>
        <w:rPr>
          <w:sz w:val="24"/>
          <w:szCs w:val="24"/>
        </w:rPr>
      </w:pPr>
      <w:r w:rsidRPr="00B07CD0">
        <w:rPr>
          <w:sz w:val="24"/>
          <w:szCs w:val="24"/>
        </w:rPr>
        <w:t>Типология художественно-публицистического продукта на телевидении. Жанры художественной телепублицистики.</w:t>
      </w:r>
    </w:p>
    <w:p w14:paraId="539E6481" w14:textId="77777777" w:rsidR="00CF2CD2" w:rsidRPr="00B07CD0" w:rsidRDefault="00CF2CD2" w:rsidP="00CF2CD2">
      <w:pPr>
        <w:pStyle w:val="ab"/>
        <w:widowControl/>
        <w:numPr>
          <w:ilvl w:val="0"/>
          <w:numId w:val="19"/>
        </w:numPr>
        <w:suppressAutoHyphens/>
        <w:autoSpaceDE/>
        <w:autoSpaceDN/>
        <w:contextualSpacing/>
        <w:rPr>
          <w:sz w:val="24"/>
          <w:szCs w:val="24"/>
        </w:rPr>
      </w:pPr>
      <w:r w:rsidRPr="00B07CD0">
        <w:rPr>
          <w:sz w:val="24"/>
          <w:szCs w:val="24"/>
        </w:rPr>
        <w:t>Российское законодательство и международное гуманитарное право о защите журналистов. Социальная защита журналиста в России.</w:t>
      </w:r>
    </w:p>
    <w:p w14:paraId="7E828519" w14:textId="77777777" w:rsidR="00CF2CD2" w:rsidRPr="00B07CD0" w:rsidRDefault="00CF2CD2" w:rsidP="00CF2CD2">
      <w:pPr>
        <w:pStyle w:val="ab"/>
        <w:widowControl/>
        <w:numPr>
          <w:ilvl w:val="0"/>
          <w:numId w:val="19"/>
        </w:numPr>
        <w:suppressAutoHyphens/>
        <w:autoSpaceDE/>
        <w:autoSpaceDN/>
        <w:contextualSpacing/>
        <w:rPr>
          <w:sz w:val="24"/>
          <w:szCs w:val="24"/>
        </w:rPr>
      </w:pPr>
      <w:r w:rsidRPr="00B07CD0">
        <w:rPr>
          <w:sz w:val="24"/>
          <w:szCs w:val="24"/>
        </w:rPr>
        <w:t>Форматы радиостанций и типы программ. Новейшие тенденции в деятельности радиостанций различной формы собственности.</w:t>
      </w:r>
    </w:p>
    <w:p w14:paraId="703900EC" w14:textId="77777777" w:rsidR="00CF2CD2" w:rsidRPr="00B07CD0" w:rsidRDefault="00CF2CD2" w:rsidP="00CF2CD2">
      <w:pPr>
        <w:pStyle w:val="ab"/>
        <w:widowControl/>
        <w:numPr>
          <w:ilvl w:val="0"/>
          <w:numId w:val="19"/>
        </w:numPr>
        <w:suppressAutoHyphens/>
        <w:autoSpaceDE/>
        <w:autoSpaceDN/>
        <w:contextualSpacing/>
        <w:rPr>
          <w:sz w:val="24"/>
          <w:szCs w:val="24"/>
        </w:rPr>
      </w:pPr>
      <w:r w:rsidRPr="00B07CD0">
        <w:rPr>
          <w:sz w:val="24"/>
          <w:szCs w:val="24"/>
        </w:rPr>
        <w:t xml:space="preserve">Формы и методы изучения </w:t>
      </w:r>
      <w:proofErr w:type="spellStart"/>
      <w:r w:rsidRPr="00B07CD0">
        <w:rPr>
          <w:sz w:val="24"/>
          <w:szCs w:val="24"/>
        </w:rPr>
        <w:t>радиоаудитории</w:t>
      </w:r>
      <w:proofErr w:type="spellEnd"/>
      <w:r w:rsidRPr="00B07CD0">
        <w:rPr>
          <w:sz w:val="24"/>
          <w:szCs w:val="24"/>
        </w:rPr>
        <w:t>. Методы формирования целевой аудитории.</w:t>
      </w:r>
    </w:p>
    <w:p w14:paraId="55E54CDA" w14:textId="77777777" w:rsidR="00CF2CD2" w:rsidRPr="00B07CD0" w:rsidRDefault="00CF2CD2" w:rsidP="00CF2CD2">
      <w:pPr>
        <w:pStyle w:val="ab"/>
        <w:widowControl/>
        <w:numPr>
          <w:ilvl w:val="0"/>
          <w:numId w:val="19"/>
        </w:numPr>
        <w:suppressAutoHyphens/>
        <w:autoSpaceDE/>
        <w:autoSpaceDN/>
        <w:contextualSpacing/>
        <w:rPr>
          <w:sz w:val="24"/>
          <w:szCs w:val="24"/>
        </w:rPr>
      </w:pPr>
      <w:r w:rsidRPr="00B07CD0">
        <w:rPr>
          <w:sz w:val="24"/>
          <w:szCs w:val="24"/>
        </w:rPr>
        <w:t>Художественно-публицистические жанры на радио.</w:t>
      </w:r>
    </w:p>
    <w:p w14:paraId="58C22F6B" w14:textId="0E734B9E" w:rsidR="00CF2CD2" w:rsidRPr="00B07CD0" w:rsidRDefault="00CF2CD2" w:rsidP="00CF2CD2">
      <w:pPr>
        <w:pStyle w:val="ab"/>
        <w:widowControl/>
        <w:numPr>
          <w:ilvl w:val="0"/>
          <w:numId w:val="19"/>
        </w:numPr>
        <w:suppressAutoHyphens/>
        <w:autoSpaceDE/>
        <w:autoSpaceDN/>
        <w:contextualSpacing/>
        <w:rPr>
          <w:sz w:val="24"/>
          <w:szCs w:val="24"/>
        </w:rPr>
      </w:pPr>
      <w:r w:rsidRPr="00B07CD0">
        <w:rPr>
          <w:sz w:val="24"/>
          <w:szCs w:val="24"/>
        </w:rPr>
        <w:t>Художественно-публицистические жанры в печатных изданиях.</w:t>
      </w:r>
    </w:p>
    <w:p w14:paraId="6E6341C3" w14:textId="77777777" w:rsidR="00142DCE" w:rsidRPr="00B07CD0" w:rsidRDefault="00142DCE" w:rsidP="00AC424A">
      <w:pPr>
        <w:pStyle w:val="ab"/>
        <w:ind w:left="720" w:firstLine="0"/>
        <w:rPr>
          <w:sz w:val="24"/>
          <w:szCs w:val="24"/>
        </w:rPr>
      </w:pPr>
    </w:p>
    <w:p w14:paraId="5F7C0550" w14:textId="5F25D094" w:rsidR="00AC424A" w:rsidRPr="00B07CD0" w:rsidRDefault="00AC424A" w:rsidP="00AC424A">
      <w:pPr>
        <w:pStyle w:val="ab"/>
        <w:ind w:left="720" w:firstLine="0"/>
        <w:rPr>
          <w:sz w:val="24"/>
          <w:szCs w:val="24"/>
        </w:rPr>
      </w:pPr>
      <w:r w:rsidRPr="00B07CD0">
        <w:rPr>
          <w:sz w:val="24"/>
          <w:szCs w:val="24"/>
        </w:rPr>
        <w:t>Вопросы практической части</w:t>
      </w:r>
      <w:r w:rsidR="00554675" w:rsidRPr="00B07CD0">
        <w:rPr>
          <w:sz w:val="24"/>
          <w:szCs w:val="24"/>
        </w:rPr>
        <w:t xml:space="preserve"> (3)</w:t>
      </w:r>
      <w:r w:rsidRPr="00B07CD0">
        <w:rPr>
          <w:sz w:val="24"/>
          <w:szCs w:val="24"/>
        </w:rPr>
        <w:t>:</w:t>
      </w:r>
    </w:p>
    <w:p w14:paraId="2F367C36" w14:textId="77777777" w:rsidR="00142DCE" w:rsidRPr="00B07CD0" w:rsidRDefault="00142DCE" w:rsidP="00AC424A">
      <w:pPr>
        <w:pStyle w:val="ab"/>
        <w:ind w:left="720" w:firstLine="0"/>
        <w:rPr>
          <w:iCs/>
          <w:sz w:val="24"/>
          <w:szCs w:val="24"/>
        </w:rPr>
      </w:pPr>
    </w:p>
    <w:p w14:paraId="106C8C32" w14:textId="77777777" w:rsidR="000C3F1C" w:rsidRPr="00B07CD0" w:rsidRDefault="000C3F1C" w:rsidP="000C3F1C">
      <w:pPr>
        <w:widowControl/>
        <w:numPr>
          <w:ilvl w:val="0"/>
          <w:numId w:val="19"/>
        </w:numPr>
        <w:autoSpaceDE/>
        <w:autoSpaceDN/>
        <w:contextualSpacing/>
        <w:jc w:val="both"/>
        <w:rPr>
          <w:color w:val="000000" w:themeColor="text1"/>
          <w:sz w:val="24"/>
          <w:szCs w:val="24"/>
        </w:rPr>
      </w:pPr>
      <w:r w:rsidRPr="00B07CD0">
        <w:rPr>
          <w:color w:val="000000" w:themeColor="text1"/>
          <w:sz w:val="24"/>
          <w:szCs w:val="24"/>
        </w:rPr>
        <w:t>Беседа как диалогический жанр на радио. Требования к жанру.</w:t>
      </w:r>
    </w:p>
    <w:p w14:paraId="2F4B21CC" w14:textId="77777777" w:rsidR="000C3F1C" w:rsidRPr="00B07CD0" w:rsidRDefault="000C3F1C" w:rsidP="000C3F1C">
      <w:pPr>
        <w:widowControl/>
        <w:numPr>
          <w:ilvl w:val="0"/>
          <w:numId w:val="19"/>
        </w:numPr>
        <w:autoSpaceDE/>
        <w:autoSpaceDN/>
        <w:contextualSpacing/>
        <w:jc w:val="both"/>
        <w:rPr>
          <w:color w:val="000000" w:themeColor="text1"/>
          <w:sz w:val="24"/>
          <w:szCs w:val="24"/>
        </w:rPr>
      </w:pPr>
      <w:r w:rsidRPr="00B07CD0">
        <w:rPr>
          <w:color w:val="000000" w:themeColor="text1"/>
          <w:sz w:val="24"/>
          <w:szCs w:val="24"/>
        </w:rPr>
        <w:t>Виды и основные признаки жанра корреспонденции в печатных изданиях.</w:t>
      </w:r>
    </w:p>
    <w:p w14:paraId="705C5B75" w14:textId="77777777" w:rsidR="000C3F1C" w:rsidRPr="00B07CD0" w:rsidRDefault="000C3F1C" w:rsidP="000C3F1C">
      <w:pPr>
        <w:widowControl/>
        <w:numPr>
          <w:ilvl w:val="0"/>
          <w:numId w:val="19"/>
        </w:numPr>
        <w:autoSpaceDE/>
        <w:autoSpaceDN/>
        <w:contextualSpacing/>
        <w:jc w:val="both"/>
        <w:rPr>
          <w:color w:val="000000" w:themeColor="text1"/>
          <w:sz w:val="24"/>
          <w:szCs w:val="24"/>
        </w:rPr>
      </w:pPr>
      <w:proofErr w:type="spellStart"/>
      <w:r w:rsidRPr="00B07CD0">
        <w:rPr>
          <w:color w:val="000000" w:themeColor="text1"/>
          <w:sz w:val="24"/>
          <w:szCs w:val="24"/>
        </w:rPr>
        <w:t>Внутрижанровая</w:t>
      </w:r>
      <w:proofErr w:type="spellEnd"/>
      <w:r w:rsidRPr="00B07CD0">
        <w:rPr>
          <w:color w:val="000000" w:themeColor="text1"/>
          <w:sz w:val="24"/>
          <w:szCs w:val="24"/>
        </w:rPr>
        <w:t xml:space="preserve"> типология обзора в прессе.</w:t>
      </w:r>
    </w:p>
    <w:p w14:paraId="222D9B3B" w14:textId="77777777" w:rsidR="000C3F1C" w:rsidRPr="00B07CD0" w:rsidRDefault="000C3F1C" w:rsidP="000C3F1C">
      <w:pPr>
        <w:widowControl/>
        <w:numPr>
          <w:ilvl w:val="0"/>
          <w:numId w:val="19"/>
        </w:numPr>
        <w:autoSpaceDE/>
        <w:autoSpaceDN/>
        <w:contextualSpacing/>
        <w:jc w:val="both"/>
        <w:rPr>
          <w:color w:val="000000" w:themeColor="text1"/>
          <w:sz w:val="24"/>
          <w:szCs w:val="24"/>
        </w:rPr>
      </w:pPr>
      <w:r w:rsidRPr="00B07CD0">
        <w:rPr>
          <w:color w:val="000000" w:themeColor="text1"/>
          <w:sz w:val="24"/>
          <w:szCs w:val="24"/>
        </w:rPr>
        <w:t>Документальная и художественная основа очерка в прессе.</w:t>
      </w:r>
    </w:p>
    <w:p w14:paraId="4AA8E67F" w14:textId="77777777" w:rsidR="000C3F1C" w:rsidRPr="00B07CD0" w:rsidRDefault="000C3F1C" w:rsidP="000C3F1C">
      <w:pPr>
        <w:widowControl/>
        <w:numPr>
          <w:ilvl w:val="0"/>
          <w:numId w:val="19"/>
        </w:numPr>
        <w:autoSpaceDE/>
        <w:autoSpaceDN/>
        <w:contextualSpacing/>
        <w:jc w:val="both"/>
        <w:rPr>
          <w:color w:val="000000" w:themeColor="text1"/>
          <w:sz w:val="24"/>
          <w:szCs w:val="24"/>
        </w:rPr>
      </w:pPr>
      <w:r w:rsidRPr="00B07CD0">
        <w:rPr>
          <w:color w:val="000000" w:themeColor="text1"/>
          <w:sz w:val="24"/>
          <w:szCs w:val="24"/>
        </w:rPr>
        <w:t>Эссе как художественно-публицистический жанр в прессе.</w:t>
      </w:r>
    </w:p>
    <w:p w14:paraId="4C9F7B97" w14:textId="77777777" w:rsidR="000C3F1C" w:rsidRPr="00B07CD0" w:rsidRDefault="000C3F1C" w:rsidP="000C3F1C">
      <w:pPr>
        <w:widowControl/>
        <w:numPr>
          <w:ilvl w:val="0"/>
          <w:numId w:val="19"/>
        </w:numPr>
        <w:autoSpaceDE/>
        <w:autoSpaceDN/>
        <w:contextualSpacing/>
        <w:jc w:val="both"/>
        <w:rPr>
          <w:color w:val="000000" w:themeColor="text1"/>
          <w:sz w:val="24"/>
          <w:szCs w:val="24"/>
        </w:rPr>
      </w:pPr>
      <w:r w:rsidRPr="00B07CD0">
        <w:rPr>
          <w:color w:val="000000" w:themeColor="text1"/>
          <w:sz w:val="24"/>
          <w:szCs w:val="24"/>
        </w:rPr>
        <w:t>Жанровые особенности радиорепортажа.</w:t>
      </w:r>
    </w:p>
    <w:p w14:paraId="1D552773" w14:textId="77777777" w:rsidR="000C3F1C" w:rsidRPr="00B07CD0" w:rsidRDefault="000C3F1C" w:rsidP="000C3F1C">
      <w:pPr>
        <w:widowControl/>
        <w:numPr>
          <w:ilvl w:val="0"/>
          <w:numId w:val="19"/>
        </w:numPr>
        <w:autoSpaceDE/>
        <w:autoSpaceDN/>
        <w:contextualSpacing/>
        <w:jc w:val="both"/>
        <w:rPr>
          <w:color w:val="000000" w:themeColor="text1"/>
          <w:sz w:val="24"/>
          <w:szCs w:val="24"/>
        </w:rPr>
      </w:pPr>
      <w:r w:rsidRPr="00B07CD0">
        <w:rPr>
          <w:color w:val="000000" w:themeColor="text1"/>
          <w:sz w:val="24"/>
          <w:szCs w:val="24"/>
        </w:rPr>
        <w:t>Жанровые разновидности заметки в печатных изданиях.</w:t>
      </w:r>
    </w:p>
    <w:p w14:paraId="66D72737" w14:textId="77777777" w:rsidR="000C3F1C" w:rsidRPr="00B07CD0" w:rsidRDefault="000C3F1C" w:rsidP="000C3F1C">
      <w:pPr>
        <w:widowControl/>
        <w:numPr>
          <w:ilvl w:val="0"/>
          <w:numId w:val="19"/>
        </w:numPr>
        <w:autoSpaceDE/>
        <w:autoSpaceDN/>
        <w:contextualSpacing/>
        <w:jc w:val="both"/>
        <w:rPr>
          <w:color w:val="000000" w:themeColor="text1"/>
          <w:sz w:val="24"/>
          <w:szCs w:val="24"/>
        </w:rPr>
      </w:pPr>
      <w:r w:rsidRPr="00B07CD0">
        <w:rPr>
          <w:color w:val="000000" w:themeColor="text1"/>
          <w:sz w:val="24"/>
          <w:szCs w:val="24"/>
        </w:rPr>
        <w:t>Зарисовка: особенности выбора событийного повода, требования к закадровому тексту. Презентация портфолио.</w:t>
      </w:r>
    </w:p>
    <w:p w14:paraId="67084AE9" w14:textId="77777777" w:rsidR="000C3F1C" w:rsidRPr="00B07CD0" w:rsidRDefault="000C3F1C" w:rsidP="000C3F1C">
      <w:pPr>
        <w:widowControl/>
        <w:numPr>
          <w:ilvl w:val="0"/>
          <w:numId w:val="19"/>
        </w:numPr>
        <w:autoSpaceDE/>
        <w:autoSpaceDN/>
        <w:contextualSpacing/>
        <w:jc w:val="both"/>
        <w:rPr>
          <w:color w:val="000000" w:themeColor="text1"/>
          <w:sz w:val="24"/>
          <w:szCs w:val="24"/>
        </w:rPr>
      </w:pPr>
      <w:r w:rsidRPr="00B07CD0">
        <w:rPr>
          <w:color w:val="000000" w:themeColor="text1"/>
          <w:sz w:val="24"/>
          <w:szCs w:val="24"/>
        </w:rPr>
        <w:t xml:space="preserve">Интервью как метод и жанр журналистики. Типология интервью в периодике. </w:t>
      </w:r>
    </w:p>
    <w:p w14:paraId="442EB5FE" w14:textId="77777777" w:rsidR="000C3F1C" w:rsidRPr="00B07CD0" w:rsidRDefault="000C3F1C" w:rsidP="000C3F1C">
      <w:pPr>
        <w:widowControl/>
        <w:numPr>
          <w:ilvl w:val="0"/>
          <w:numId w:val="19"/>
        </w:numPr>
        <w:autoSpaceDE/>
        <w:autoSpaceDN/>
        <w:contextualSpacing/>
        <w:jc w:val="both"/>
        <w:rPr>
          <w:color w:val="000000" w:themeColor="text1"/>
          <w:sz w:val="24"/>
          <w:szCs w:val="24"/>
        </w:rPr>
      </w:pPr>
      <w:r w:rsidRPr="00B07CD0">
        <w:rPr>
          <w:color w:val="000000" w:themeColor="text1"/>
          <w:sz w:val="24"/>
          <w:szCs w:val="24"/>
        </w:rPr>
        <w:t>Интервью как основной диалогический жанр радиовещания. Особенности подготовки интервью в «записи» и в «прямом эфире».</w:t>
      </w:r>
    </w:p>
    <w:p w14:paraId="4F08B9F3" w14:textId="77777777" w:rsidR="000C3F1C" w:rsidRPr="00B07CD0" w:rsidRDefault="000C3F1C" w:rsidP="000C3F1C">
      <w:pPr>
        <w:widowControl/>
        <w:numPr>
          <w:ilvl w:val="0"/>
          <w:numId w:val="19"/>
        </w:numPr>
        <w:autoSpaceDE/>
        <w:autoSpaceDN/>
        <w:contextualSpacing/>
        <w:jc w:val="both"/>
        <w:rPr>
          <w:color w:val="000000" w:themeColor="text1"/>
          <w:sz w:val="24"/>
          <w:szCs w:val="24"/>
        </w:rPr>
      </w:pPr>
      <w:r w:rsidRPr="00B07CD0">
        <w:rPr>
          <w:color w:val="000000" w:themeColor="text1"/>
          <w:sz w:val="24"/>
          <w:szCs w:val="24"/>
        </w:rPr>
        <w:t xml:space="preserve">Информационное радиосообщение в структуре информационной группы </w:t>
      </w:r>
      <w:proofErr w:type="spellStart"/>
      <w:r w:rsidRPr="00B07CD0">
        <w:rPr>
          <w:color w:val="000000" w:themeColor="text1"/>
          <w:sz w:val="24"/>
          <w:szCs w:val="24"/>
        </w:rPr>
        <w:t>радиожанров</w:t>
      </w:r>
      <w:proofErr w:type="spellEnd"/>
      <w:r w:rsidRPr="00B07CD0">
        <w:rPr>
          <w:color w:val="000000" w:themeColor="text1"/>
          <w:sz w:val="24"/>
          <w:szCs w:val="24"/>
        </w:rPr>
        <w:t>.</w:t>
      </w:r>
    </w:p>
    <w:p w14:paraId="1CD26F9A" w14:textId="77777777" w:rsidR="000C3F1C" w:rsidRPr="00B07CD0" w:rsidRDefault="000C3F1C" w:rsidP="000C3F1C">
      <w:pPr>
        <w:widowControl/>
        <w:numPr>
          <w:ilvl w:val="0"/>
          <w:numId w:val="19"/>
        </w:numPr>
        <w:autoSpaceDE/>
        <w:autoSpaceDN/>
        <w:contextualSpacing/>
        <w:jc w:val="both"/>
        <w:rPr>
          <w:color w:val="000000" w:themeColor="text1"/>
          <w:sz w:val="24"/>
          <w:szCs w:val="24"/>
        </w:rPr>
      </w:pPr>
      <w:r w:rsidRPr="00B07CD0">
        <w:rPr>
          <w:color w:val="000000" w:themeColor="text1"/>
          <w:sz w:val="24"/>
          <w:szCs w:val="24"/>
        </w:rPr>
        <w:t>Метод и жанр журналистского расследования.</w:t>
      </w:r>
    </w:p>
    <w:p w14:paraId="501035FE" w14:textId="77777777" w:rsidR="000C3F1C" w:rsidRPr="00B07CD0" w:rsidRDefault="000C3F1C" w:rsidP="000C3F1C">
      <w:pPr>
        <w:widowControl/>
        <w:numPr>
          <w:ilvl w:val="0"/>
          <w:numId w:val="19"/>
        </w:numPr>
        <w:autoSpaceDE/>
        <w:autoSpaceDN/>
        <w:contextualSpacing/>
        <w:jc w:val="both"/>
        <w:rPr>
          <w:color w:val="000000" w:themeColor="text1"/>
          <w:sz w:val="24"/>
          <w:szCs w:val="24"/>
        </w:rPr>
      </w:pPr>
      <w:r w:rsidRPr="00B07CD0">
        <w:rPr>
          <w:color w:val="000000" w:themeColor="text1"/>
          <w:sz w:val="24"/>
          <w:szCs w:val="24"/>
        </w:rPr>
        <w:t>Место сатирических жанров в структуре группы художественно-публицистических (фельетон, памфлет).</w:t>
      </w:r>
    </w:p>
    <w:p w14:paraId="18F44351" w14:textId="77777777" w:rsidR="000C3F1C" w:rsidRPr="00B07CD0" w:rsidRDefault="000C3F1C" w:rsidP="000C3F1C">
      <w:pPr>
        <w:widowControl/>
        <w:numPr>
          <w:ilvl w:val="0"/>
          <w:numId w:val="19"/>
        </w:numPr>
        <w:autoSpaceDE/>
        <w:autoSpaceDN/>
        <w:contextualSpacing/>
        <w:jc w:val="both"/>
        <w:rPr>
          <w:color w:val="000000" w:themeColor="text1"/>
          <w:sz w:val="24"/>
          <w:szCs w:val="24"/>
        </w:rPr>
      </w:pPr>
      <w:r w:rsidRPr="00B07CD0">
        <w:rPr>
          <w:color w:val="000000" w:themeColor="text1"/>
          <w:sz w:val="24"/>
          <w:szCs w:val="24"/>
        </w:rPr>
        <w:t>Форма и содержание журналистского материала в жанре репортажа. Речевые и стилистические особенности репортажа в периодических изданиях.</w:t>
      </w:r>
    </w:p>
    <w:p w14:paraId="6DC73F6F" w14:textId="77777777" w:rsidR="000C3F1C" w:rsidRPr="00B07CD0" w:rsidRDefault="000C3F1C" w:rsidP="000C3F1C">
      <w:pPr>
        <w:widowControl/>
        <w:numPr>
          <w:ilvl w:val="0"/>
          <w:numId w:val="19"/>
        </w:numPr>
        <w:autoSpaceDE/>
        <w:autoSpaceDN/>
        <w:contextualSpacing/>
        <w:jc w:val="both"/>
        <w:rPr>
          <w:sz w:val="24"/>
          <w:szCs w:val="24"/>
        </w:rPr>
      </w:pPr>
      <w:r w:rsidRPr="00B07CD0">
        <w:rPr>
          <w:color w:val="000000" w:themeColor="text1"/>
          <w:sz w:val="24"/>
          <w:szCs w:val="24"/>
        </w:rPr>
        <w:t>Мультимедийный репортаж: специфика создания.</w:t>
      </w:r>
    </w:p>
    <w:p w14:paraId="0FD96A55" w14:textId="77777777" w:rsidR="000C3F1C" w:rsidRPr="00B07CD0" w:rsidRDefault="000C3F1C" w:rsidP="000C3F1C">
      <w:pPr>
        <w:widowControl/>
        <w:numPr>
          <w:ilvl w:val="0"/>
          <w:numId w:val="19"/>
        </w:numPr>
        <w:autoSpaceDE/>
        <w:autoSpaceDN/>
        <w:contextualSpacing/>
        <w:jc w:val="both"/>
        <w:rPr>
          <w:sz w:val="24"/>
          <w:szCs w:val="24"/>
        </w:rPr>
      </w:pPr>
      <w:r w:rsidRPr="00B07CD0">
        <w:rPr>
          <w:sz w:val="24"/>
          <w:szCs w:val="24"/>
        </w:rPr>
        <w:t>Предмет и объект в рецензии. Структурные элементы рецензии в периодических изданиях.</w:t>
      </w:r>
    </w:p>
    <w:p w14:paraId="22D0ECAA" w14:textId="77777777" w:rsidR="000C3F1C" w:rsidRPr="00B07CD0" w:rsidRDefault="000C3F1C" w:rsidP="000C3F1C">
      <w:pPr>
        <w:widowControl/>
        <w:numPr>
          <w:ilvl w:val="0"/>
          <w:numId w:val="19"/>
        </w:numPr>
        <w:autoSpaceDE/>
        <w:autoSpaceDN/>
        <w:contextualSpacing/>
        <w:jc w:val="both"/>
        <w:rPr>
          <w:color w:val="000000" w:themeColor="text1"/>
          <w:sz w:val="24"/>
          <w:szCs w:val="24"/>
        </w:rPr>
      </w:pPr>
      <w:r w:rsidRPr="00B07CD0">
        <w:rPr>
          <w:sz w:val="24"/>
          <w:szCs w:val="24"/>
        </w:rPr>
        <w:t>Проблемный, событийный и путевой очерки в современной телепублицистике.</w:t>
      </w:r>
    </w:p>
    <w:p w14:paraId="4413E88F" w14:textId="77777777" w:rsidR="000C3F1C" w:rsidRPr="00B07CD0" w:rsidRDefault="000C3F1C" w:rsidP="000C3F1C">
      <w:pPr>
        <w:widowControl/>
        <w:numPr>
          <w:ilvl w:val="0"/>
          <w:numId w:val="19"/>
        </w:numPr>
        <w:autoSpaceDE/>
        <w:autoSpaceDN/>
        <w:contextualSpacing/>
        <w:jc w:val="both"/>
        <w:rPr>
          <w:color w:val="000000" w:themeColor="text1"/>
          <w:sz w:val="24"/>
          <w:szCs w:val="24"/>
        </w:rPr>
      </w:pPr>
      <w:proofErr w:type="spellStart"/>
      <w:r w:rsidRPr="00B07CD0">
        <w:rPr>
          <w:color w:val="000000" w:themeColor="text1"/>
          <w:sz w:val="24"/>
          <w:szCs w:val="24"/>
        </w:rPr>
        <w:t>Радиозарисовка</w:t>
      </w:r>
      <w:proofErr w:type="spellEnd"/>
      <w:r w:rsidRPr="00B07CD0">
        <w:rPr>
          <w:color w:val="000000" w:themeColor="text1"/>
          <w:sz w:val="24"/>
          <w:szCs w:val="24"/>
        </w:rPr>
        <w:t>: специфика использования акустически-выразительных средств.</w:t>
      </w:r>
    </w:p>
    <w:p w14:paraId="4ACD95A2" w14:textId="77777777" w:rsidR="000C3F1C" w:rsidRPr="00B07CD0" w:rsidRDefault="000C3F1C" w:rsidP="000C3F1C">
      <w:pPr>
        <w:widowControl/>
        <w:numPr>
          <w:ilvl w:val="0"/>
          <w:numId w:val="19"/>
        </w:numPr>
        <w:autoSpaceDE/>
        <w:autoSpaceDN/>
        <w:contextualSpacing/>
        <w:jc w:val="both"/>
        <w:rPr>
          <w:color w:val="000000" w:themeColor="text1"/>
          <w:sz w:val="24"/>
          <w:szCs w:val="24"/>
        </w:rPr>
      </w:pPr>
      <w:r w:rsidRPr="00B07CD0">
        <w:rPr>
          <w:color w:val="000000" w:themeColor="text1"/>
          <w:sz w:val="24"/>
          <w:szCs w:val="24"/>
        </w:rPr>
        <w:t>Радиокомментарий: особенности жанра, разновидности.</w:t>
      </w:r>
    </w:p>
    <w:p w14:paraId="4BF23FF8" w14:textId="77777777" w:rsidR="000C3F1C" w:rsidRPr="00B07CD0" w:rsidRDefault="000C3F1C" w:rsidP="000C3F1C">
      <w:pPr>
        <w:widowControl/>
        <w:numPr>
          <w:ilvl w:val="0"/>
          <w:numId w:val="19"/>
        </w:numPr>
        <w:autoSpaceDE/>
        <w:autoSpaceDN/>
        <w:contextualSpacing/>
        <w:jc w:val="both"/>
        <w:rPr>
          <w:color w:val="000000" w:themeColor="text1"/>
          <w:sz w:val="24"/>
          <w:szCs w:val="24"/>
        </w:rPr>
      </w:pPr>
      <w:proofErr w:type="spellStart"/>
      <w:r w:rsidRPr="00B07CD0">
        <w:rPr>
          <w:color w:val="000000" w:themeColor="text1"/>
          <w:sz w:val="24"/>
          <w:szCs w:val="24"/>
        </w:rPr>
        <w:t>Радиокорреспонденция</w:t>
      </w:r>
      <w:proofErr w:type="spellEnd"/>
      <w:r w:rsidRPr="00B07CD0">
        <w:rPr>
          <w:color w:val="000000" w:themeColor="text1"/>
          <w:sz w:val="24"/>
          <w:szCs w:val="24"/>
        </w:rPr>
        <w:t xml:space="preserve"> как информационный жанр радиовещания. Назначение и особенности жанра.</w:t>
      </w:r>
    </w:p>
    <w:p w14:paraId="278CD7F3" w14:textId="77777777" w:rsidR="000C3F1C" w:rsidRPr="00B07CD0" w:rsidRDefault="000C3F1C" w:rsidP="000C3F1C">
      <w:pPr>
        <w:widowControl/>
        <w:numPr>
          <w:ilvl w:val="0"/>
          <w:numId w:val="19"/>
        </w:numPr>
        <w:autoSpaceDE/>
        <w:autoSpaceDN/>
        <w:contextualSpacing/>
        <w:jc w:val="both"/>
        <w:rPr>
          <w:color w:val="000000" w:themeColor="text1"/>
          <w:sz w:val="24"/>
          <w:szCs w:val="24"/>
        </w:rPr>
      </w:pPr>
      <w:r w:rsidRPr="00B07CD0">
        <w:rPr>
          <w:color w:val="000000" w:themeColor="text1"/>
          <w:sz w:val="24"/>
          <w:szCs w:val="24"/>
        </w:rPr>
        <w:t xml:space="preserve">Радиоочерк в системе </w:t>
      </w:r>
      <w:proofErr w:type="spellStart"/>
      <w:r w:rsidRPr="00B07CD0">
        <w:rPr>
          <w:color w:val="000000" w:themeColor="text1"/>
          <w:sz w:val="24"/>
          <w:szCs w:val="24"/>
        </w:rPr>
        <w:t>радиожанров</w:t>
      </w:r>
      <w:proofErr w:type="spellEnd"/>
      <w:r w:rsidRPr="00B07CD0">
        <w:rPr>
          <w:color w:val="000000" w:themeColor="text1"/>
          <w:sz w:val="24"/>
          <w:szCs w:val="24"/>
        </w:rPr>
        <w:t xml:space="preserve">, разновидности </w:t>
      </w:r>
      <w:proofErr w:type="spellStart"/>
      <w:r w:rsidRPr="00B07CD0">
        <w:rPr>
          <w:color w:val="000000" w:themeColor="text1"/>
          <w:sz w:val="24"/>
          <w:szCs w:val="24"/>
        </w:rPr>
        <w:t>радиожанров</w:t>
      </w:r>
      <w:proofErr w:type="spellEnd"/>
      <w:r w:rsidRPr="00B07CD0">
        <w:rPr>
          <w:color w:val="000000" w:themeColor="text1"/>
          <w:sz w:val="24"/>
          <w:szCs w:val="24"/>
        </w:rPr>
        <w:t>.</w:t>
      </w:r>
    </w:p>
    <w:p w14:paraId="61454A5C" w14:textId="77777777" w:rsidR="000C3F1C" w:rsidRPr="00B07CD0" w:rsidRDefault="000C3F1C" w:rsidP="000C3F1C">
      <w:pPr>
        <w:widowControl/>
        <w:numPr>
          <w:ilvl w:val="0"/>
          <w:numId w:val="19"/>
        </w:numPr>
        <w:autoSpaceDE/>
        <w:autoSpaceDN/>
        <w:contextualSpacing/>
        <w:jc w:val="both"/>
        <w:rPr>
          <w:color w:val="000000" w:themeColor="text1"/>
          <w:sz w:val="24"/>
          <w:szCs w:val="24"/>
        </w:rPr>
      </w:pPr>
      <w:proofErr w:type="spellStart"/>
      <w:r w:rsidRPr="00B07CD0">
        <w:rPr>
          <w:color w:val="000000" w:themeColor="text1"/>
          <w:sz w:val="24"/>
          <w:szCs w:val="24"/>
        </w:rPr>
        <w:t>Радиообзор</w:t>
      </w:r>
      <w:proofErr w:type="spellEnd"/>
      <w:r w:rsidRPr="00B07CD0">
        <w:rPr>
          <w:color w:val="000000" w:themeColor="text1"/>
          <w:sz w:val="24"/>
          <w:szCs w:val="24"/>
        </w:rPr>
        <w:t xml:space="preserve">: </w:t>
      </w:r>
      <w:proofErr w:type="spellStart"/>
      <w:r w:rsidRPr="00B07CD0">
        <w:rPr>
          <w:color w:val="000000" w:themeColor="text1"/>
          <w:sz w:val="24"/>
          <w:szCs w:val="24"/>
        </w:rPr>
        <w:t>внутрижанровая</w:t>
      </w:r>
      <w:proofErr w:type="spellEnd"/>
      <w:r w:rsidRPr="00B07CD0">
        <w:rPr>
          <w:color w:val="000000" w:themeColor="text1"/>
          <w:sz w:val="24"/>
          <w:szCs w:val="24"/>
        </w:rPr>
        <w:t xml:space="preserve"> типология.</w:t>
      </w:r>
    </w:p>
    <w:p w14:paraId="3A429765" w14:textId="77777777" w:rsidR="000C3F1C" w:rsidRPr="00B07CD0" w:rsidRDefault="000C3F1C" w:rsidP="000C3F1C">
      <w:pPr>
        <w:widowControl/>
        <w:numPr>
          <w:ilvl w:val="0"/>
          <w:numId w:val="19"/>
        </w:numPr>
        <w:autoSpaceDE/>
        <w:autoSpaceDN/>
        <w:contextualSpacing/>
        <w:jc w:val="both"/>
        <w:rPr>
          <w:color w:val="000000" w:themeColor="text1"/>
          <w:sz w:val="24"/>
          <w:szCs w:val="24"/>
        </w:rPr>
      </w:pPr>
      <w:proofErr w:type="spellStart"/>
      <w:r w:rsidRPr="00B07CD0">
        <w:rPr>
          <w:color w:val="000000" w:themeColor="text1"/>
          <w:sz w:val="24"/>
          <w:szCs w:val="24"/>
        </w:rPr>
        <w:t>Радиорецензия</w:t>
      </w:r>
      <w:proofErr w:type="spellEnd"/>
      <w:r w:rsidRPr="00B07CD0">
        <w:rPr>
          <w:color w:val="000000" w:themeColor="text1"/>
          <w:sz w:val="24"/>
          <w:szCs w:val="24"/>
        </w:rPr>
        <w:t>: жанрово-типологические особенности, специфика использования иллюстративного аудиоматериала.</w:t>
      </w:r>
    </w:p>
    <w:p w14:paraId="27B6CDB7" w14:textId="77777777" w:rsidR="000C3F1C" w:rsidRPr="00B07CD0" w:rsidRDefault="000C3F1C" w:rsidP="000C3F1C">
      <w:pPr>
        <w:widowControl/>
        <w:numPr>
          <w:ilvl w:val="0"/>
          <w:numId w:val="19"/>
        </w:numPr>
        <w:autoSpaceDE/>
        <w:autoSpaceDN/>
        <w:contextualSpacing/>
        <w:jc w:val="both"/>
        <w:rPr>
          <w:color w:val="000000" w:themeColor="text1"/>
          <w:sz w:val="24"/>
          <w:szCs w:val="24"/>
        </w:rPr>
      </w:pPr>
      <w:r w:rsidRPr="00B07CD0">
        <w:rPr>
          <w:color w:val="000000" w:themeColor="text1"/>
          <w:sz w:val="24"/>
          <w:szCs w:val="24"/>
        </w:rPr>
        <w:t>Статья на современном этапе развития прессы.</w:t>
      </w:r>
    </w:p>
    <w:p w14:paraId="2AFEBF05" w14:textId="77777777" w:rsidR="000C3F1C" w:rsidRPr="00B07CD0" w:rsidRDefault="000C3F1C" w:rsidP="000C3F1C">
      <w:pPr>
        <w:widowControl/>
        <w:numPr>
          <w:ilvl w:val="0"/>
          <w:numId w:val="19"/>
        </w:numPr>
        <w:autoSpaceDE/>
        <w:autoSpaceDN/>
        <w:contextualSpacing/>
        <w:jc w:val="both"/>
        <w:rPr>
          <w:sz w:val="24"/>
          <w:szCs w:val="24"/>
        </w:rPr>
      </w:pPr>
      <w:r w:rsidRPr="00B07CD0">
        <w:rPr>
          <w:color w:val="000000" w:themeColor="text1"/>
          <w:sz w:val="24"/>
          <w:szCs w:val="24"/>
        </w:rPr>
        <w:t>Телеинтервью: особенности жанра.</w:t>
      </w:r>
    </w:p>
    <w:p w14:paraId="09F2FEFB" w14:textId="77777777" w:rsidR="000C3F1C" w:rsidRPr="00B07CD0" w:rsidRDefault="000C3F1C" w:rsidP="000C3F1C">
      <w:pPr>
        <w:widowControl/>
        <w:numPr>
          <w:ilvl w:val="0"/>
          <w:numId w:val="19"/>
        </w:numPr>
        <w:autoSpaceDE/>
        <w:autoSpaceDN/>
        <w:contextualSpacing/>
        <w:jc w:val="both"/>
        <w:rPr>
          <w:sz w:val="24"/>
          <w:szCs w:val="24"/>
        </w:rPr>
      </w:pPr>
      <w:r w:rsidRPr="00B07CD0">
        <w:rPr>
          <w:sz w:val="24"/>
          <w:szCs w:val="24"/>
        </w:rPr>
        <w:t>Телекомментарий: актуальность жанра, тематика, образы и способы монтажа.</w:t>
      </w:r>
    </w:p>
    <w:p w14:paraId="4A2CA6B2" w14:textId="77777777" w:rsidR="000C3F1C" w:rsidRPr="00B07CD0" w:rsidRDefault="000C3F1C" w:rsidP="000C3F1C">
      <w:pPr>
        <w:widowControl/>
        <w:numPr>
          <w:ilvl w:val="0"/>
          <w:numId w:val="19"/>
        </w:numPr>
        <w:autoSpaceDE/>
        <w:autoSpaceDN/>
        <w:contextualSpacing/>
        <w:jc w:val="both"/>
        <w:rPr>
          <w:sz w:val="24"/>
          <w:szCs w:val="24"/>
        </w:rPr>
      </w:pPr>
      <w:r w:rsidRPr="00B07CD0">
        <w:rPr>
          <w:sz w:val="24"/>
          <w:szCs w:val="24"/>
        </w:rPr>
        <w:t>Телеобзор: актуальность жанра, тематика, образы и способы монтажа.</w:t>
      </w:r>
    </w:p>
    <w:p w14:paraId="2E03C764" w14:textId="77777777" w:rsidR="000C3F1C" w:rsidRPr="00B07CD0" w:rsidRDefault="000C3F1C" w:rsidP="000C3F1C">
      <w:pPr>
        <w:widowControl/>
        <w:numPr>
          <w:ilvl w:val="0"/>
          <w:numId w:val="19"/>
        </w:numPr>
        <w:autoSpaceDE/>
        <w:autoSpaceDN/>
        <w:contextualSpacing/>
        <w:jc w:val="both"/>
        <w:rPr>
          <w:sz w:val="24"/>
          <w:szCs w:val="24"/>
        </w:rPr>
      </w:pPr>
      <w:r w:rsidRPr="00B07CD0">
        <w:rPr>
          <w:sz w:val="24"/>
          <w:szCs w:val="24"/>
        </w:rPr>
        <w:t>Телерепортаж: особенности жанра.</w:t>
      </w:r>
    </w:p>
    <w:p w14:paraId="6205212A" w14:textId="77777777" w:rsidR="000C3F1C" w:rsidRPr="00B07CD0" w:rsidRDefault="000C3F1C" w:rsidP="000C3F1C">
      <w:pPr>
        <w:widowControl/>
        <w:numPr>
          <w:ilvl w:val="0"/>
          <w:numId w:val="19"/>
        </w:numPr>
        <w:autoSpaceDE/>
        <w:autoSpaceDN/>
        <w:contextualSpacing/>
        <w:jc w:val="both"/>
        <w:rPr>
          <w:sz w:val="24"/>
          <w:szCs w:val="24"/>
        </w:rPr>
      </w:pPr>
      <w:r w:rsidRPr="00B07CD0">
        <w:rPr>
          <w:sz w:val="24"/>
          <w:szCs w:val="24"/>
        </w:rPr>
        <w:lastRenderedPageBreak/>
        <w:t>Ток-шоу на телевидении: структурно-организационные особенности.</w:t>
      </w:r>
    </w:p>
    <w:p w14:paraId="79D6404A" w14:textId="77777777" w:rsidR="000C3F1C" w:rsidRPr="00B07CD0" w:rsidRDefault="000C3F1C" w:rsidP="000C3F1C">
      <w:pPr>
        <w:widowControl/>
        <w:numPr>
          <w:ilvl w:val="0"/>
          <w:numId w:val="19"/>
        </w:numPr>
        <w:autoSpaceDE/>
        <w:autoSpaceDN/>
        <w:contextualSpacing/>
        <w:jc w:val="both"/>
        <w:rPr>
          <w:sz w:val="24"/>
          <w:szCs w:val="24"/>
        </w:rPr>
      </w:pPr>
      <w:r w:rsidRPr="00B07CD0">
        <w:rPr>
          <w:sz w:val="24"/>
          <w:szCs w:val="24"/>
        </w:rPr>
        <w:t>Трансформация жанра эссе в Интернете.</w:t>
      </w:r>
    </w:p>
    <w:p w14:paraId="7D43F7A5" w14:textId="3434CF1E" w:rsidR="00554675" w:rsidRPr="00B07CD0" w:rsidRDefault="00554675" w:rsidP="000C3F1C">
      <w:pPr>
        <w:pStyle w:val="ab"/>
        <w:widowControl/>
        <w:suppressAutoHyphens/>
        <w:autoSpaceDE/>
        <w:autoSpaceDN/>
        <w:ind w:left="720" w:firstLine="0"/>
        <w:contextualSpacing/>
        <w:rPr>
          <w:sz w:val="24"/>
          <w:szCs w:val="24"/>
        </w:rPr>
      </w:pPr>
    </w:p>
    <w:p w14:paraId="3205673D" w14:textId="766ED4C3" w:rsidR="002B6B9E" w:rsidRPr="00B07CD0" w:rsidRDefault="00554675" w:rsidP="002B6B9E">
      <w:pPr>
        <w:pStyle w:val="ab"/>
        <w:widowControl/>
        <w:suppressAutoHyphens/>
        <w:autoSpaceDE/>
        <w:autoSpaceDN/>
        <w:ind w:left="0" w:firstLine="709"/>
        <w:contextualSpacing/>
        <w:rPr>
          <w:sz w:val="24"/>
          <w:szCs w:val="24"/>
        </w:rPr>
      </w:pPr>
      <w:r w:rsidRPr="00B07CD0">
        <w:rPr>
          <w:sz w:val="24"/>
          <w:szCs w:val="24"/>
        </w:rPr>
        <w:t>В рамках каждого билета предусмотрена презентация творческого портфолио студента, которая предполагает демонстрацию практических наработок и творческих проектов, выполне</w:t>
      </w:r>
      <w:r w:rsidR="00313D08" w:rsidRPr="00B07CD0">
        <w:rPr>
          <w:sz w:val="24"/>
          <w:szCs w:val="24"/>
        </w:rPr>
        <w:t>н</w:t>
      </w:r>
      <w:r w:rsidRPr="00B07CD0">
        <w:rPr>
          <w:sz w:val="24"/>
          <w:szCs w:val="24"/>
        </w:rPr>
        <w:t>н</w:t>
      </w:r>
      <w:r w:rsidR="00313D08" w:rsidRPr="00B07CD0">
        <w:rPr>
          <w:sz w:val="24"/>
          <w:szCs w:val="24"/>
        </w:rPr>
        <w:t>ых</w:t>
      </w:r>
      <w:r w:rsidRPr="00B07CD0">
        <w:rPr>
          <w:sz w:val="24"/>
          <w:szCs w:val="24"/>
        </w:rPr>
        <w:t xml:space="preserve"> в течени</w:t>
      </w:r>
      <w:r w:rsidR="00313D08" w:rsidRPr="00B07CD0">
        <w:rPr>
          <w:sz w:val="24"/>
          <w:szCs w:val="24"/>
        </w:rPr>
        <w:t>е</w:t>
      </w:r>
      <w:r w:rsidRPr="00B07CD0">
        <w:rPr>
          <w:sz w:val="24"/>
          <w:szCs w:val="24"/>
        </w:rPr>
        <w:t xml:space="preserve"> всего срока обучения. </w:t>
      </w:r>
      <w:r w:rsidR="003B130C" w:rsidRPr="00B07CD0">
        <w:rPr>
          <w:sz w:val="24"/>
          <w:szCs w:val="24"/>
        </w:rPr>
        <w:t xml:space="preserve">Творческое портфолио сдается студентом в день проведения экзамена в папке в распечатанном виде, а также подается в электронном виде секретарю Экзаменационной комиссии не менее, чем за неделю до проведения Комплексного государственного экзамена по теории, истории и практике журналистики. </w:t>
      </w:r>
      <w:r w:rsidRPr="00B07CD0">
        <w:rPr>
          <w:sz w:val="24"/>
          <w:szCs w:val="24"/>
        </w:rPr>
        <w:t xml:space="preserve">Портфолио содержит </w:t>
      </w:r>
      <w:r w:rsidR="00C3009B" w:rsidRPr="00B07CD0">
        <w:rPr>
          <w:sz w:val="24"/>
          <w:szCs w:val="24"/>
        </w:rPr>
        <w:t>все виды практических, творческих или индивидуальных проектов, выполненных в рамках дисциплин профессиональной подготовки журналиста (</w:t>
      </w:r>
      <w:proofErr w:type="spellStart"/>
      <w:r w:rsidR="00C3009B" w:rsidRPr="00B07CD0">
        <w:rPr>
          <w:sz w:val="24"/>
          <w:szCs w:val="24"/>
        </w:rPr>
        <w:t>Газетно</w:t>
      </w:r>
      <w:proofErr w:type="spellEnd"/>
      <w:r w:rsidR="00C3009B" w:rsidRPr="00B07CD0">
        <w:rPr>
          <w:sz w:val="24"/>
          <w:szCs w:val="24"/>
        </w:rPr>
        <w:t xml:space="preserve">-журнальное производство, Теле- и </w:t>
      </w:r>
      <w:proofErr w:type="spellStart"/>
      <w:r w:rsidR="00C3009B" w:rsidRPr="00B07CD0">
        <w:rPr>
          <w:sz w:val="24"/>
          <w:szCs w:val="24"/>
        </w:rPr>
        <w:t>радиопроизводство</w:t>
      </w:r>
      <w:proofErr w:type="spellEnd"/>
      <w:r w:rsidR="00C3009B" w:rsidRPr="00B07CD0">
        <w:rPr>
          <w:sz w:val="24"/>
          <w:szCs w:val="24"/>
        </w:rPr>
        <w:t xml:space="preserve">, Мультимедийные технологии и </w:t>
      </w:r>
      <w:proofErr w:type="spellStart"/>
      <w:r w:rsidR="00C3009B" w:rsidRPr="00B07CD0">
        <w:rPr>
          <w:sz w:val="24"/>
          <w:szCs w:val="24"/>
        </w:rPr>
        <w:t>мультимедиадизайн</w:t>
      </w:r>
      <w:proofErr w:type="spellEnd"/>
      <w:r w:rsidR="00C3009B" w:rsidRPr="00B07CD0">
        <w:rPr>
          <w:sz w:val="24"/>
          <w:szCs w:val="24"/>
        </w:rPr>
        <w:t>, Интернет-журналистика</w:t>
      </w:r>
      <w:r w:rsidR="00313D08" w:rsidRPr="00B07CD0">
        <w:rPr>
          <w:sz w:val="24"/>
          <w:szCs w:val="24"/>
        </w:rPr>
        <w:t xml:space="preserve"> и др.</w:t>
      </w:r>
      <w:r w:rsidR="00C3009B" w:rsidRPr="00B07CD0">
        <w:rPr>
          <w:sz w:val="24"/>
          <w:szCs w:val="24"/>
        </w:rPr>
        <w:t>) в формате текстовых, графических, аудио</w:t>
      </w:r>
      <w:r w:rsidR="00313D08" w:rsidRPr="00B07CD0">
        <w:rPr>
          <w:sz w:val="24"/>
          <w:szCs w:val="24"/>
        </w:rPr>
        <w:t>-</w:t>
      </w:r>
      <w:r w:rsidR="00C3009B" w:rsidRPr="00B07CD0">
        <w:rPr>
          <w:sz w:val="24"/>
          <w:szCs w:val="24"/>
        </w:rPr>
        <w:t xml:space="preserve"> и видеофайлов.  </w:t>
      </w:r>
      <w:r w:rsidR="002B6B9E" w:rsidRPr="00B07CD0">
        <w:rPr>
          <w:sz w:val="24"/>
          <w:szCs w:val="24"/>
        </w:rPr>
        <w:t>В состав портфолио могут быть включены копии сертификатов участников научно-практических конференций,</w:t>
      </w:r>
      <w:r w:rsidR="008C54CB" w:rsidRPr="00B07CD0">
        <w:rPr>
          <w:sz w:val="24"/>
          <w:szCs w:val="24"/>
        </w:rPr>
        <w:t xml:space="preserve"> дипломы,</w:t>
      </w:r>
      <w:r w:rsidR="002B6B9E" w:rsidRPr="00B07CD0">
        <w:rPr>
          <w:sz w:val="24"/>
          <w:szCs w:val="24"/>
        </w:rPr>
        <w:t xml:space="preserve"> опубликованные тезисы, научные статьи и </w:t>
      </w:r>
      <w:r w:rsidR="008C54CB" w:rsidRPr="00B07CD0">
        <w:rPr>
          <w:sz w:val="24"/>
          <w:szCs w:val="24"/>
        </w:rPr>
        <w:t>другие</w:t>
      </w:r>
      <w:r w:rsidR="002B6B9E" w:rsidRPr="00B07CD0">
        <w:rPr>
          <w:sz w:val="24"/>
          <w:szCs w:val="24"/>
        </w:rPr>
        <w:t xml:space="preserve"> виды работ </w:t>
      </w:r>
      <w:r w:rsidR="008C54CB" w:rsidRPr="00B07CD0">
        <w:rPr>
          <w:sz w:val="24"/>
          <w:szCs w:val="24"/>
        </w:rPr>
        <w:t xml:space="preserve">в сфере </w:t>
      </w:r>
      <w:r w:rsidR="002B6B9E" w:rsidRPr="00B07CD0">
        <w:rPr>
          <w:sz w:val="24"/>
          <w:szCs w:val="24"/>
        </w:rPr>
        <w:t xml:space="preserve">научно-практической </w:t>
      </w:r>
      <w:r w:rsidR="008C54CB" w:rsidRPr="00B07CD0">
        <w:rPr>
          <w:sz w:val="24"/>
          <w:szCs w:val="24"/>
        </w:rPr>
        <w:t xml:space="preserve">деятельности, а также копии иных документов, подтверждающих индивидуальные достижения </w:t>
      </w:r>
      <w:r w:rsidR="00552DD8" w:rsidRPr="00B07CD0">
        <w:rPr>
          <w:sz w:val="24"/>
          <w:szCs w:val="24"/>
        </w:rPr>
        <w:t>студента</w:t>
      </w:r>
      <w:r w:rsidR="008C54CB" w:rsidRPr="00B07CD0">
        <w:rPr>
          <w:sz w:val="24"/>
          <w:szCs w:val="24"/>
        </w:rPr>
        <w:t xml:space="preserve">.  </w:t>
      </w:r>
      <w:r w:rsidR="002B6B9E" w:rsidRPr="00B07CD0">
        <w:rPr>
          <w:sz w:val="24"/>
          <w:szCs w:val="24"/>
        </w:rPr>
        <w:t xml:space="preserve">   </w:t>
      </w:r>
    </w:p>
    <w:p w14:paraId="68FA8358" w14:textId="6F5AF4A2" w:rsidR="00554675" w:rsidRPr="00B07CD0" w:rsidRDefault="00554675" w:rsidP="00C3009B">
      <w:pPr>
        <w:pStyle w:val="ab"/>
        <w:widowControl/>
        <w:suppressAutoHyphens/>
        <w:autoSpaceDE/>
        <w:autoSpaceDN/>
        <w:ind w:left="0" w:firstLine="709"/>
        <w:contextualSpacing/>
        <w:rPr>
          <w:sz w:val="24"/>
          <w:szCs w:val="24"/>
        </w:rPr>
      </w:pPr>
    </w:p>
    <w:p w14:paraId="06C11498" w14:textId="55ECDF6E" w:rsidR="007A79EA" w:rsidRPr="00B07CD0" w:rsidRDefault="007A79EA" w:rsidP="00BC1688">
      <w:pPr>
        <w:widowControl/>
        <w:numPr>
          <w:ilvl w:val="2"/>
          <w:numId w:val="4"/>
        </w:numPr>
        <w:tabs>
          <w:tab w:val="clear" w:pos="720"/>
          <w:tab w:val="num" w:pos="1440"/>
        </w:tabs>
        <w:autoSpaceDE/>
        <w:autoSpaceDN/>
        <w:spacing w:before="120"/>
        <w:ind w:left="0" w:firstLine="720"/>
        <w:jc w:val="both"/>
        <w:rPr>
          <w:sz w:val="24"/>
          <w:szCs w:val="24"/>
        </w:rPr>
      </w:pPr>
      <w:r w:rsidRPr="00B07CD0">
        <w:rPr>
          <w:sz w:val="24"/>
          <w:szCs w:val="24"/>
        </w:rPr>
        <w:t>Методические материалы, определяющие процедуры оценивания результатов освоения образовательной программы</w:t>
      </w:r>
    </w:p>
    <w:p w14:paraId="4D73CCE7" w14:textId="0D08CDEB" w:rsidR="00BC1688" w:rsidRPr="00B07CD0" w:rsidRDefault="00010FEB" w:rsidP="00A63AD2">
      <w:pPr>
        <w:widowControl/>
        <w:suppressAutoHyphens/>
        <w:autoSpaceDE/>
        <w:ind w:firstLine="709"/>
        <w:jc w:val="both"/>
        <w:rPr>
          <w:rFonts w:eastAsia="Calibri"/>
          <w:sz w:val="24"/>
          <w:szCs w:val="24"/>
        </w:rPr>
      </w:pPr>
      <w:r w:rsidRPr="00B07CD0">
        <w:rPr>
          <w:rFonts w:eastAsia="Calibri"/>
          <w:sz w:val="24"/>
          <w:szCs w:val="24"/>
        </w:rPr>
        <w:t>Комплексный государственный экзамен по теории, истории и практике журналистики</w:t>
      </w:r>
      <w:r w:rsidR="00BC1688" w:rsidRPr="00B07CD0">
        <w:rPr>
          <w:rFonts w:eastAsia="Calibri"/>
          <w:sz w:val="24"/>
          <w:szCs w:val="24"/>
        </w:rPr>
        <w:t xml:space="preserve"> </w:t>
      </w:r>
      <w:r w:rsidRPr="00B07CD0">
        <w:rPr>
          <w:rFonts w:eastAsia="Calibri"/>
          <w:sz w:val="24"/>
          <w:szCs w:val="24"/>
        </w:rPr>
        <w:t>проходит</w:t>
      </w:r>
      <w:r w:rsidR="00BC1688" w:rsidRPr="00B07CD0">
        <w:rPr>
          <w:rFonts w:eastAsia="Calibri"/>
          <w:sz w:val="24"/>
          <w:szCs w:val="24"/>
        </w:rPr>
        <w:t xml:space="preserve"> перед Государственной экзаменационной комиссией на открытом заседании.</w:t>
      </w:r>
      <w:r w:rsidRPr="00B07CD0">
        <w:rPr>
          <w:rFonts w:eastAsia="Calibri"/>
          <w:sz w:val="24"/>
          <w:szCs w:val="24"/>
        </w:rPr>
        <w:t xml:space="preserve"> В присутствии членов ГЭК и студентов секретарь экзаменационной комиссии вскрывает запечатанный конверт с билетами. Студенты выбирают биллет для ответа, в котором предусмотре</w:t>
      </w:r>
      <w:r w:rsidR="00DD7F14" w:rsidRPr="00B07CD0">
        <w:rPr>
          <w:rFonts w:eastAsia="Calibri"/>
          <w:sz w:val="24"/>
          <w:szCs w:val="24"/>
        </w:rPr>
        <w:t xml:space="preserve">ны </w:t>
      </w:r>
      <w:r w:rsidR="00D341C8" w:rsidRPr="00B07CD0">
        <w:rPr>
          <w:rFonts w:eastAsia="Calibri"/>
          <w:sz w:val="24"/>
          <w:szCs w:val="24"/>
        </w:rPr>
        <w:t>вопросы из области теории, истории и практики журналистик</w:t>
      </w:r>
      <w:r w:rsidR="00A63AD2" w:rsidRPr="00B07CD0">
        <w:rPr>
          <w:rFonts w:eastAsia="Calibri"/>
          <w:sz w:val="24"/>
          <w:szCs w:val="24"/>
        </w:rPr>
        <w:t>ой деятельности</w:t>
      </w:r>
      <w:r w:rsidR="00D341C8" w:rsidRPr="00B07CD0">
        <w:rPr>
          <w:rFonts w:eastAsia="Calibri"/>
          <w:sz w:val="24"/>
          <w:szCs w:val="24"/>
        </w:rPr>
        <w:t>, а также презентации творческого портфолио.</w:t>
      </w:r>
      <w:r w:rsidR="00BC1688" w:rsidRPr="00B07CD0">
        <w:rPr>
          <w:rFonts w:eastAsia="Calibri"/>
          <w:sz w:val="24"/>
          <w:szCs w:val="24"/>
        </w:rPr>
        <w:t xml:space="preserve"> </w:t>
      </w:r>
      <w:r w:rsidR="00D341C8" w:rsidRPr="00B07CD0">
        <w:rPr>
          <w:rFonts w:eastAsia="Calibri"/>
          <w:sz w:val="24"/>
          <w:szCs w:val="24"/>
        </w:rPr>
        <w:t>Студенту перед ответом перед Экзаменационной комиссией</w:t>
      </w:r>
      <w:r w:rsidR="00BC1688" w:rsidRPr="00B07CD0">
        <w:rPr>
          <w:rFonts w:eastAsia="Calibri"/>
          <w:sz w:val="24"/>
          <w:szCs w:val="24"/>
        </w:rPr>
        <w:t xml:space="preserve"> предоставляется </w:t>
      </w:r>
      <w:r w:rsidRPr="00B07CD0">
        <w:rPr>
          <w:rFonts w:eastAsia="Calibri"/>
          <w:sz w:val="24"/>
          <w:szCs w:val="24"/>
        </w:rPr>
        <w:t>20</w:t>
      </w:r>
      <w:r w:rsidR="00BC1688" w:rsidRPr="00B07CD0">
        <w:rPr>
          <w:rFonts w:eastAsia="Calibri"/>
          <w:sz w:val="24"/>
          <w:szCs w:val="24"/>
        </w:rPr>
        <w:t>-</w:t>
      </w:r>
      <w:r w:rsidRPr="00B07CD0">
        <w:rPr>
          <w:rFonts w:eastAsia="Calibri"/>
          <w:sz w:val="24"/>
          <w:szCs w:val="24"/>
        </w:rPr>
        <w:t>30</w:t>
      </w:r>
      <w:r w:rsidR="00BC1688" w:rsidRPr="00B07CD0">
        <w:rPr>
          <w:rFonts w:eastAsia="Calibri"/>
          <w:sz w:val="24"/>
          <w:szCs w:val="24"/>
        </w:rPr>
        <w:t xml:space="preserve"> минут, что</w:t>
      </w:r>
      <w:r w:rsidRPr="00B07CD0">
        <w:rPr>
          <w:rFonts w:eastAsia="Calibri"/>
          <w:sz w:val="24"/>
          <w:szCs w:val="24"/>
        </w:rPr>
        <w:t>бы подготовить устный ответ на вопросы биллета.</w:t>
      </w:r>
      <w:r w:rsidR="00D341C8" w:rsidRPr="00B07CD0">
        <w:rPr>
          <w:rFonts w:eastAsia="Calibri"/>
          <w:sz w:val="24"/>
          <w:szCs w:val="24"/>
        </w:rPr>
        <w:t xml:space="preserve"> </w:t>
      </w:r>
      <w:r w:rsidR="00BC1688" w:rsidRPr="00B07CD0">
        <w:rPr>
          <w:rFonts w:eastAsia="Calibri"/>
          <w:sz w:val="24"/>
          <w:szCs w:val="24"/>
        </w:rPr>
        <w:t xml:space="preserve">Выступление студента на </w:t>
      </w:r>
      <w:r w:rsidR="00D341C8" w:rsidRPr="00B07CD0">
        <w:rPr>
          <w:rFonts w:eastAsia="Calibri"/>
          <w:sz w:val="24"/>
          <w:szCs w:val="24"/>
        </w:rPr>
        <w:t>Комплексном государственном экзамене по теории, истории и практике журналистики</w:t>
      </w:r>
      <w:r w:rsidR="00BC1688" w:rsidRPr="00B07CD0">
        <w:rPr>
          <w:rFonts w:eastAsia="Calibri"/>
          <w:sz w:val="24"/>
          <w:szCs w:val="24"/>
        </w:rPr>
        <w:t xml:space="preserve"> должно быть подготовленным, </w:t>
      </w:r>
      <w:r w:rsidR="00A63AD2" w:rsidRPr="00B07CD0">
        <w:rPr>
          <w:rFonts w:eastAsia="Calibri"/>
          <w:sz w:val="24"/>
          <w:szCs w:val="24"/>
        </w:rPr>
        <w:t xml:space="preserve">четким </w:t>
      </w:r>
      <w:r w:rsidR="00BC1688" w:rsidRPr="00B07CD0">
        <w:rPr>
          <w:rFonts w:eastAsia="Calibri"/>
          <w:sz w:val="24"/>
          <w:szCs w:val="24"/>
        </w:rPr>
        <w:t xml:space="preserve">и содержательным. Члены комиссии могут задавать выпускнику вопросы по содержанию </w:t>
      </w:r>
      <w:r w:rsidR="00A63AD2" w:rsidRPr="00B07CD0">
        <w:rPr>
          <w:rFonts w:eastAsia="Calibri"/>
          <w:sz w:val="24"/>
          <w:szCs w:val="24"/>
        </w:rPr>
        <w:t>биллета</w:t>
      </w:r>
      <w:r w:rsidR="00BC1688" w:rsidRPr="00B07CD0">
        <w:rPr>
          <w:rFonts w:eastAsia="Calibri"/>
          <w:sz w:val="24"/>
          <w:szCs w:val="24"/>
        </w:rPr>
        <w:t xml:space="preserve">, а также </w:t>
      </w:r>
      <w:r w:rsidR="00A63AD2" w:rsidRPr="00B07CD0">
        <w:rPr>
          <w:rFonts w:eastAsia="Calibri"/>
          <w:sz w:val="24"/>
          <w:szCs w:val="24"/>
        </w:rPr>
        <w:t xml:space="preserve">дополнительные вопросы </w:t>
      </w:r>
      <w:r w:rsidR="00BC1688" w:rsidRPr="00B07CD0">
        <w:rPr>
          <w:rFonts w:eastAsia="Calibri"/>
          <w:sz w:val="24"/>
          <w:szCs w:val="24"/>
        </w:rPr>
        <w:t>по отдельным дисциплинам. Ответы студента должны быть конкретными</w:t>
      </w:r>
      <w:r w:rsidR="00A63AD2" w:rsidRPr="00B07CD0">
        <w:rPr>
          <w:rFonts w:eastAsia="Calibri"/>
          <w:sz w:val="24"/>
          <w:szCs w:val="24"/>
        </w:rPr>
        <w:t xml:space="preserve"> и</w:t>
      </w:r>
      <w:r w:rsidR="00BC1688" w:rsidRPr="00B07CD0">
        <w:rPr>
          <w:rFonts w:eastAsia="Calibri"/>
          <w:sz w:val="24"/>
          <w:szCs w:val="24"/>
        </w:rPr>
        <w:t xml:space="preserve"> аргументированными</w:t>
      </w:r>
      <w:r w:rsidR="00A63AD2" w:rsidRPr="00B07CD0">
        <w:rPr>
          <w:rFonts w:eastAsia="Calibri"/>
          <w:sz w:val="24"/>
          <w:szCs w:val="24"/>
        </w:rPr>
        <w:t>.</w:t>
      </w:r>
    </w:p>
    <w:p w14:paraId="6E88A61D" w14:textId="4769E0A9" w:rsidR="00BC1688" w:rsidRPr="00B07CD0" w:rsidRDefault="00BC1688" w:rsidP="00BC1688">
      <w:pPr>
        <w:widowControl/>
        <w:suppressAutoHyphens/>
        <w:autoSpaceDE/>
        <w:ind w:firstLine="709"/>
        <w:jc w:val="both"/>
        <w:rPr>
          <w:rFonts w:eastAsia="Calibri"/>
          <w:sz w:val="24"/>
          <w:szCs w:val="24"/>
        </w:rPr>
      </w:pPr>
      <w:r w:rsidRPr="00B07CD0">
        <w:rPr>
          <w:rFonts w:eastAsia="Calibri"/>
          <w:sz w:val="24"/>
          <w:szCs w:val="24"/>
        </w:rPr>
        <w:t>Результаты обсуждаются на закрытом заседании Государственной экзаменационной комиссии, где выводится окончательная оценка по результатам ответа по Комплексному государственному экзамену по теории, истории и практике журналистики. Решение комиссии объявляется ее председателем в тот же день.</w:t>
      </w:r>
    </w:p>
    <w:p w14:paraId="1B13ED99" w14:textId="77777777" w:rsidR="00BC1688" w:rsidRPr="00B07CD0" w:rsidRDefault="00BC1688" w:rsidP="007A79EA">
      <w:pPr>
        <w:pStyle w:val="Default"/>
        <w:spacing w:before="60"/>
        <w:ind w:left="284" w:hanging="284"/>
        <w:jc w:val="both"/>
        <w:rPr>
          <w:rFonts w:ascii="Arial" w:hAnsi="Arial" w:cs="Arial"/>
          <w:i/>
          <w:iCs/>
          <w:color w:val="auto"/>
          <w:sz w:val="20"/>
          <w:szCs w:val="20"/>
        </w:rPr>
      </w:pPr>
    </w:p>
    <w:p w14:paraId="7E10E087" w14:textId="77777777" w:rsidR="007A79EA" w:rsidRPr="00B07CD0" w:rsidRDefault="007A79EA" w:rsidP="007A79EA">
      <w:pPr>
        <w:pStyle w:val="Default"/>
        <w:spacing w:before="120"/>
        <w:ind w:firstLine="709"/>
        <w:jc w:val="center"/>
        <w:rPr>
          <w:b/>
        </w:rPr>
      </w:pPr>
      <w:r w:rsidRPr="00B07CD0">
        <w:rPr>
          <w:b/>
        </w:rPr>
        <w:t>2.3. Учебно-методическое и информационное обеспечение государственного экзамена</w:t>
      </w:r>
    </w:p>
    <w:p w14:paraId="3CEE5BCF" w14:textId="77777777" w:rsidR="00073690" w:rsidRPr="00B07CD0" w:rsidRDefault="00073690" w:rsidP="00073690">
      <w:pPr>
        <w:pStyle w:val="ab"/>
        <w:numPr>
          <w:ilvl w:val="0"/>
          <w:numId w:val="6"/>
        </w:numPr>
        <w:rPr>
          <w:sz w:val="24"/>
          <w:szCs w:val="24"/>
        </w:rPr>
      </w:pPr>
      <w:r w:rsidRPr="00B07CD0">
        <w:rPr>
          <w:sz w:val="24"/>
          <w:szCs w:val="24"/>
        </w:rPr>
        <w:t xml:space="preserve">Ахмадулин, Е.В. Основы теории журналистики / Е.В. Ахмадулин. – </w:t>
      </w:r>
      <w:proofErr w:type="spellStart"/>
      <w:r w:rsidRPr="00B07CD0">
        <w:rPr>
          <w:sz w:val="24"/>
          <w:szCs w:val="24"/>
        </w:rPr>
        <w:t>Ростов</w:t>
      </w:r>
      <w:proofErr w:type="spellEnd"/>
      <w:r w:rsidRPr="00B07CD0">
        <w:rPr>
          <w:sz w:val="24"/>
          <w:szCs w:val="24"/>
        </w:rPr>
        <w:t xml:space="preserve"> н/Д., 2009. </w:t>
      </w:r>
    </w:p>
    <w:p w14:paraId="1F44D8C3" w14:textId="77777777" w:rsidR="00073690" w:rsidRPr="00B07CD0" w:rsidRDefault="00073690" w:rsidP="00073690">
      <w:pPr>
        <w:pStyle w:val="ab"/>
        <w:numPr>
          <w:ilvl w:val="0"/>
          <w:numId w:val="6"/>
        </w:numPr>
        <w:rPr>
          <w:sz w:val="24"/>
          <w:szCs w:val="24"/>
        </w:rPr>
      </w:pPr>
      <w:proofErr w:type="spellStart"/>
      <w:r w:rsidRPr="00B07CD0">
        <w:rPr>
          <w:sz w:val="24"/>
          <w:szCs w:val="24"/>
        </w:rPr>
        <w:t>Бакшин</w:t>
      </w:r>
      <w:proofErr w:type="spellEnd"/>
      <w:r w:rsidRPr="00B07CD0">
        <w:rPr>
          <w:sz w:val="24"/>
          <w:szCs w:val="24"/>
        </w:rPr>
        <w:t xml:space="preserve">, В.В. Основы журналистики / В.В. </w:t>
      </w:r>
      <w:proofErr w:type="spellStart"/>
      <w:r w:rsidRPr="00B07CD0">
        <w:rPr>
          <w:sz w:val="24"/>
          <w:szCs w:val="24"/>
        </w:rPr>
        <w:t>Бакшин</w:t>
      </w:r>
      <w:proofErr w:type="spellEnd"/>
      <w:r w:rsidRPr="00B07CD0">
        <w:rPr>
          <w:sz w:val="24"/>
          <w:szCs w:val="24"/>
        </w:rPr>
        <w:t xml:space="preserve">. – М., 2009. </w:t>
      </w:r>
    </w:p>
    <w:p w14:paraId="2F3C6C09" w14:textId="77777777" w:rsidR="00073690" w:rsidRPr="00B07CD0" w:rsidRDefault="00073690" w:rsidP="00073690">
      <w:pPr>
        <w:pStyle w:val="ab"/>
        <w:numPr>
          <w:ilvl w:val="0"/>
          <w:numId w:val="6"/>
        </w:numPr>
        <w:rPr>
          <w:sz w:val="24"/>
          <w:szCs w:val="24"/>
        </w:rPr>
      </w:pPr>
      <w:r w:rsidRPr="00B07CD0">
        <w:rPr>
          <w:sz w:val="24"/>
          <w:szCs w:val="24"/>
        </w:rPr>
        <w:t xml:space="preserve">Интернет-СМИ. Теория и практика: учеб. пособие для студентов вузов / под. ред. М.М. Лукиной. – М.: Аспект Пресс, 2010. </w:t>
      </w:r>
    </w:p>
    <w:p w14:paraId="3C095BC7" w14:textId="77777777" w:rsidR="00073690" w:rsidRPr="00B07CD0" w:rsidRDefault="00073690" w:rsidP="00073690">
      <w:pPr>
        <w:pStyle w:val="ab"/>
        <w:numPr>
          <w:ilvl w:val="0"/>
          <w:numId w:val="6"/>
        </w:numPr>
        <w:rPr>
          <w:sz w:val="24"/>
          <w:szCs w:val="24"/>
        </w:rPr>
      </w:pPr>
      <w:r w:rsidRPr="00B07CD0">
        <w:rPr>
          <w:sz w:val="24"/>
          <w:szCs w:val="24"/>
        </w:rPr>
        <w:t xml:space="preserve">Калмыков, А.А., Коханова, Л.А. Интернет-журналистика: учеб. пос. / А.А. Калмыков, Л.А. Коханова. – М.: </w:t>
      </w:r>
      <w:proofErr w:type="spellStart"/>
      <w:r w:rsidRPr="00B07CD0">
        <w:rPr>
          <w:sz w:val="24"/>
          <w:szCs w:val="24"/>
        </w:rPr>
        <w:t>Юнити</w:t>
      </w:r>
      <w:proofErr w:type="spellEnd"/>
      <w:r w:rsidRPr="00B07CD0">
        <w:rPr>
          <w:sz w:val="24"/>
          <w:szCs w:val="24"/>
        </w:rPr>
        <w:t xml:space="preserve">-Дана, 2005. Кара-Мурза, С.Г. Манипуляция сознанием / С.Г. Кара-Мурза. – М., 2007. </w:t>
      </w:r>
    </w:p>
    <w:p w14:paraId="4E12B836" w14:textId="77777777" w:rsidR="00073690" w:rsidRPr="00B07CD0" w:rsidRDefault="00073690" w:rsidP="00073690">
      <w:pPr>
        <w:pStyle w:val="ab"/>
        <w:numPr>
          <w:ilvl w:val="0"/>
          <w:numId w:val="6"/>
        </w:numPr>
        <w:rPr>
          <w:sz w:val="24"/>
          <w:szCs w:val="24"/>
        </w:rPr>
      </w:pPr>
      <w:r w:rsidRPr="00B07CD0">
        <w:rPr>
          <w:sz w:val="24"/>
          <w:szCs w:val="24"/>
        </w:rPr>
        <w:t xml:space="preserve">Корконосенко, С.Г. Основы журналистики: учебник / С.Г. Корконосенко. – М., 2009. </w:t>
      </w:r>
    </w:p>
    <w:p w14:paraId="3F31BE11" w14:textId="77777777" w:rsidR="00073690" w:rsidRPr="00B07CD0" w:rsidRDefault="00073690" w:rsidP="00073690">
      <w:pPr>
        <w:pStyle w:val="ab"/>
        <w:numPr>
          <w:ilvl w:val="0"/>
          <w:numId w:val="6"/>
        </w:numPr>
        <w:rPr>
          <w:sz w:val="24"/>
          <w:szCs w:val="24"/>
        </w:rPr>
      </w:pPr>
      <w:r w:rsidRPr="00B07CD0">
        <w:rPr>
          <w:sz w:val="24"/>
          <w:szCs w:val="24"/>
        </w:rPr>
        <w:t xml:space="preserve">Коханова, Л.А. Основы теории журналистики / Л.А. Коханова. – М., 2009. Мансурова В.Д. Журналистская картина мира как фактор социальной детерминации </w:t>
      </w:r>
      <w:r w:rsidRPr="00B07CD0">
        <w:rPr>
          <w:sz w:val="24"/>
          <w:szCs w:val="24"/>
        </w:rPr>
        <w:lastRenderedPageBreak/>
        <w:t xml:space="preserve">/ В.Д. Мансурова. – Барнаул, 2002. Мелюхин, И.С. Информационное общество: истоки, проблемы, тенденции развития / И.С. Мелюхин. – М., 1999. </w:t>
      </w:r>
    </w:p>
    <w:p w14:paraId="725572D5" w14:textId="77777777" w:rsidR="00073690" w:rsidRPr="00B07CD0" w:rsidRDefault="00073690" w:rsidP="00073690">
      <w:pPr>
        <w:pStyle w:val="ab"/>
        <w:numPr>
          <w:ilvl w:val="0"/>
          <w:numId w:val="6"/>
        </w:numPr>
        <w:rPr>
          <w:sz w:val="24"/>
          <w:szCs w:val="24"/>
        </w:rPr>
      </w:pPr>
      <w:r w:rsidRPr="00B07CD0">
        <w:rPr>
          <w:sz w:val="24"/>
          <w:szCs w:val="24"/>
        </w:rPr>
        <w:t xml:space="preserve">Нисневич, Ю.А. Информация и власть / Ю.А. Нисневич. – М., 2000. </w:t>
      </w:r>
    </w:p>
    <w:p w14:paraId="53233B5B" w14:textId="77777777" w:rsidR="00073690" w:rsidRPr="00B07CD0" w:rsidRDefault="00073690" w:rsidP="00073690">
      <w:pPr>
        <w:pStyle w:val="ab"/>
        <w:numPr>
          <w:ilvl w:val="0"/>
          <w:numId w:val="6"/>
        </w:numPr>
        <w:rPr>
          <w:sz w:val="24"/>
          <w:szCs w:val="24"/>
        </w:rPr>
      </w:pPr>
      <w:r w:rsidRPr="00B07CD0">
        <w:rPr>
          <w:sz w:val="24"/>
          <w:szCs w:val="24"/>
        </w:rPr>
        <w:t>Ноэль-</w:t>
      </w:r>
      <w:proofErr w:type="spellStart"/>
      <w:r w:rsidRPr="00B07CD0">
        <w:rPr>
          <w:sz w:val="24"/>
          <w:szCs w:val="24"/>
        </w:rPr>
        <w:t>Нойман</w:t>
      </w:r>
      <w:proofErr w:type="spellEnd"/>
      <w:r w:rsidRPr="00B07CD0">
        <w:rPr>
          <w:sz w:val="24"/>
          <w:szCs w:val="24"/>
        </w:rPr>
        <w:t>, Э. Общественное мнение / Э. Ноэль-</w:t>
      </w:r>
      <w:proofErr w:type="spellStart"/>
      <w:r w:rsidRPr="00B07CD0">
        <w:rPr>
          <w:sz w:val="24"/>
          <w:szCs w:val="24"/>
        </w:rPr>
        <w:t>Нойман</w:t>
      </w:r>
      <w:proofErr w:type="spellEnd"/>
      <w:r w:rsidRPr="00B07CD0">
        <w:rPr>
          <w:sz w:val="24"/>
          <w:szCs w:val="24"/>
        </w:rPr>
        <w:t xml:space="preserve">. – М., 1996. </w:t>
      </w:r>
    </w:p>
    <w:p w14:paraId="09A8F425" w14:textId="77777777" w:rsidR="00073690" w:rsidRPr="00B07CD0" w:rsidRDefault="00073690" w:rsidP="00073690">
      <w:pPr>
        <w:pStyle w:val="ab"/>
        <w:numPr>
          <w:ilvl w:val="0"/>
          <w:numId w:val="6"/>
        </w:numPr>
        <w:rPr>
          <w:sz w:val="24"/>
          <w:szCs w:val="24"/>
        </w:rPr>
      </w:pPr>
      <w:r w:rsidRPr="00B07CD0">
        <w:rPr>
          <w:sz w:val="24"/>
          <w:szCs w:val="24"/>
        </w:rPr>
        <w:t xml:space="preserve">Орлова, В.В. Глобальные телесети новостей на информационном рынке / В.В. Орлова. – М.: Изд-во «РИП-холдинг», 2003. </w:t>
      </w:r>
    </w:p>
    <w:p w14:paraId="31AADA00" w14:textId="77777777" w:rsidR="00073690" w:rsidRPr="00B07CD0" w:rsidRDefault="00073690" w:rsidP="00073690">
      <w:pPr>
        <w:pStyle w:val="ab"/>
        <w:numPr>
          <w:ilvl w:val="0"/>
          <w:numId w:val="6"/>
        </w:numPr>
        <w:rPr>
          <w:sz w:val="24"/>
          <w:szCs w:val="24"/>
        </w:rPr>
      </w:pPr>
      <w:r w:rsidRPr="00B07CD0">
        <w:rPr>
          <w:sz w:val="24"/>
          <w:szCs w:val="24"/>
        </w:rPr>
        <w:t xml:space="preserve">Основные понятия теории журналистики. – М., 1993. </w:t>
      </w:r>
    </w:p>
    <w:p w14:paraId="027A1270" w14:textId="77777777" w:rsidR="00073690" w:rsidRPr="00B07CD0" w:rsidRDefault="00073690" w:rsidP="00073690">
      <w:pPr>
        <w:pStyle w:val="ab"/>
        <w:numPr>
          <w:ilvl w:val="0"/>
          <w:numId w:val="6"/>
        </w:numPr>
        <w:rPr>
          <w:sz w:val="24"/>
          <w:szCs w:val="24"/>
        </w:rPr>
      </w:pPr>
      <w:r w:rsidRPr="00B07CD0">
        <w:rPr>
          <w:sz w:val="24"/>
          <w:szCs w:val="24"/>
        </w:rPr>
        <w:t xml:space="preserve">Пронина, Е.Е. Проблемы медиапсихологии-2 / </w:t>
      </w:r>
      <w:proofErr w:type="spellStart"/>
      <w:r w:rsidRPr="00B07CD0">
        <w:rPr>
          <w:sz w:val="24"/>
          <w:szCs w:val="24"/>
        </w:rPr>
        <w:t>Е.Е.Пронина</w:t>
      </w:r>
      <w:proofErr w:type="spellEnd"/>
      <w:r w:rsidRPr="00B07CD0">
        <w:rPr>
          <w:sz w:val="24"/>
          <w:szCs w:val="24"/>
        </w:rPr>
        <w:t xml:space="preserve">. – М., 2003. </w:t>
      </w:r>
    </w:p>
    <w:p w14:paraId="2021FD66" w14:textId="77777777" w:rsidR="00073690" w:rsidRPr="00B07CD0" w:rsidRDefault="00073690" w:rsidP="00073690">
      <w:pPr>
        <w:pStyle w:val="ab"/>
        <w:numPr>
          <w:ilvl w:val="0"/>
          <w:numId w:val="6"/>
        </w:numPr>
        <w:rPr>
          <w:sz w:val="24"/>
          <w:szCs w:val="24"/>
        </w:rPr>
      </w:pPr>
      <w:r w:rsidRPr="00B07CD0">
        <w:rPr>
          <w:sz w:val="24"/>
          <w:szCs w:val="24"/>
        </w:rPr>
        <w:t xml:space="preserve">Пронина, Е.Е. Психология журналистского творчества / Е.Е. Пронина. – М., 2002. </w:t>
      </w:r>
    </w:p>
    <w:p w14:paraId="5302FA10" w14:textId="77777777" w:rsidR="00073690" w:rsidRPr="00B07CD0" w:rsidRDefault="00073690" w:rsidP="00073690">
      <w:pPr>
        <w:pStyle w:val="ab"/>
        <w:numPr>
          <w:ilvl w:val="0"/>
          <w:numId w:val="6"/>
        </w:numPr>
        <w:rPr>
          <w:sz w:val="24"/>
          <w:szCs w:val="24"/>
        </w:rPr>
      </w:pPr>
      <w:r w:rsidRPr="00B07CD0">
        <w:rPr>
          <w:sz w:val="24"/>
          <w:szCs w:val="24"/>
        </w:rPr>
        <w:t xml:space="preserve">Прозоров, В.В. Власть современной журналистики, или СМИ наяву / В.В. Прозоров. – Саратов, 2004. </w:t>
      </w:r>
    </w:p>
    <w:p w14:paraId="344017A6" w14:textId="77777777" w:rsidR="00073690" w:rsidRPr="00B07CD0" w:rsidRDefault="00073690" w:rsidP="00073690">
      <w:pPr>
        <w:pStyle w:val="ab"/>
        <w:numPr>
          <w:ilvl w:val="0"/>
          <w:numId w:val="6"/>
        </w:numPr>
        <w:rPr>
          <w:sz w:val="24"/>
          <w:szCs w:val="24"/>
        </w:rPr>
      </w:pPr>
      <w:r w:rsidRPr="00B07CD0">
        <w:rPr>
          <w:sz w:val="24"/>
          <w:szCs w:val="24"/>
        </w:rPr>
        <w:t xml:space="preserve">Прозоров, В.В. Власть и свобода журналистики: учеб. пособие. Изд. 2-е, </w:t>
      </w:r>
      <w:proofErr w:type="spellStart"/>
      <w:r w:rsidRPr="00B07CD0">
        <w:rPr>
          <w:sz w:val="24"/>
          <w:szCs w:val="24"/>
        </w:rPr>
        <w:t>переработ</w:t>
      </w:r>
      <w:proofErr w:type="spellEnd"/>
      <w:r w:rsidRPr="00B07CD0">
        <w:rPr>
          <w:sz w:val="24"/>
          <w:szCs w:val="24"/>
        </w:rPr>
        <w:t xml:space="preserve">. / В.В. Прозоров. – М., 2012. </w:t>
      </w:r>
    </w:p>
    <w:p w14:paraId="19D7FAFF" w14:textId="77777777" w:rsidR="00073690" w:rsidRPr="00B07CD0" w:rsidRDefault="00073690" w:rsidP="00073690">
      <w:pPr>
        <w:pStyle w:val="ab"/>
        <w:numPr>
          <w:ilvl w:val="0"/>
          <w:numId w:val="6"/>
        </w:numPr>
        <w:rPr>
          <w:sz w:val="24"/>
          <w:szCs w:val="24"/>
        </w:rPr>
      </w:pPr>
      <w:r w:rsidRPr="00B07CD0">
        <w:rPr>
          <w:sz w:val="24"/>
          <w:szCs w:val="24"/>
        </w:rPr>
        <w:t xml:space="preserve">Прохоров, Е.П. Введение в теорию журналистики: Учебник / Е.П. Прохоров. – М., 2009. </w:t>
      </w:r>
    </w:p>
    <w:p w14:paraId="0DC4CB40" w14:textId="77777777" w:rsidR="00073690" w:rsidRPr="00B07CD0" w:rsidRDefault="00073690" w:rsidP="00073690">
      <w:pPr>
        <w:pStyle w:val="ab"/>
        <w:numPr>
          <w:ilvl w:val="0"/>
          <w:numId w:val="6"/>
        </w:numPr>
        <w:rPr>
          <w:sz w:val="24"/>
          <w:szCs w:val="24"/>
        </w:rPr>
      </w:pPr>
      <w:r w:rsidRPr="00B07CD0">
        <w:rPr>
          <w:sz w:val="24"/>
          <w:szCs w:val="24"/>
        </w:rPr>
        <w:t xml:space="preserve">Прохоров, Е.П. Журналистика и демократия / Е.П. Прохоров. – М., 2001. </w:t>
      </w:r>
    </w:p>
    <w:p w14:paraId="51B61C15" w14:textId="77777777" w:rsidR="00073690" w:rsidRPr="00B07CD0" w:rsidRDefault="00073690" w:rsidP="00073690">
      <w:pPr>
        <w:pStyle w:val="ab"/>
        <w:numPr>
          <w:ilvl w:val="0"/>
          <w:numId w:val="6"/>
        </w:numPr>
        <w:rPr>
          <w:sz w:val="24"/>
          <w:szCs w:val="24"/>
        </w:rPr>
      </w:pPr>
      <w:r w:rsidRPr="00B07CD0">
        <w:rPr>
          <w:sz w:val="24"/>
          <w:szCs w:val="24"/>
        </w:rPr>
        <w:t xml:space="preserve">Радиожурналистика: учебник / А.А. </w:t>
      </w:r>
      <w:proofErr w:type="spellStart"/>
      <w:r w:rsidRPr="00B07CD0">
        <w:rPr>
          <w:sz w:val="24"/>
          <w:szCs w:val="24"/>
        </w:rPr>
        <w:t>Шерель</w:t>
      </w:r>
      <w:proofErr w:type="spellEnd"/>
      <w:r w:rsidRPr="00B07CD0">
        <w:rPr>
          <w:sz w:val="24"/>
          <w:szCs w:val="24"/>
        </w:rPr>
        <w:t xml:space="preserve"> [и </w:t>
      </w:r>
      <w:proofErr w:type="spellStart"/>
      <w:r w:rsidRPr="00B07CD0">
        <w:rPr>
          <w:sz w:val="24"/>
          <w:szCs w:val="24"/>
        </w:rPr>
        <w:t>др</w:t>
      </w:r>
      <w:proofErr w:type="spellEnd"/>
      <w:r w:rsidRPr="00B07CD0">
        <w:rPr>
          <w:sz w:val="24"/>
          <w:szCs w:val="24"/>
        </w:rPr>
        <w:t xml:space="preserve">]. – </w:t>
      </w:r>
      <w:proofErr w:type="gramStart"/>
      <w:r w:rsidRPr="00B07CD0">
        <w:rPr>
          <w:sz w:val="24"/>
          <w:szCs w:val="24"/>
        </w:rPr>
        <w:t>М. :</w:t>
      </w:r>
      <w:proofErr w:type="gramEnd"/>
      <w:r w:rsidRPr="00B07CD0">
        <w:rPr>
          <w:sz w:val="24"/>
          <w:szCs w:val="24"/>
        </w:rPr>
        <w:t xml:space="preserve"> Изд-во </w:t>
      </w:r>
      <w:proofErr w:type="spellStart"/>
      <w:r w:rsidRPr="00B07CD0">
        <w:rPr>
          <w:sz w:val="24"/>
          <w:szCs w:val="24"/>
        </w:rPr>
        <w:t>Моск</w:t>
      </w:r>
      <w:proofErr w:type="spellEnd"/>
      <w:r w:rsidRPr="00B07CD0">
        <w:rPr>
          <w:sz w:val="24"/>
          <w:szCs w:val="24"/>
        </w:rPr>
        <w:t xml:space="preserve">. ун-та, Наука, 2005. </w:t>
      </w:r>
    </w:p>
    <w:p w14:paraId="5260368E" w14:textId="77777777" w:rsidR="00073690" w:rsidRPr="00B07CD0" w:rsidRDefault="00073690" w:rsidP="00073690">
      <w:pPr>
        <w:pStyle w:val="ab"/>
        <w:numPr>
          <w:ilvl w:val="0"/>
          <w:numId w:val="6"/>
        </w:numPr>
        <w:rPr>
          <w:sz w:val="24"/>
          <w:szCs w:val="24"/>
        </w:rPr>
      </w:pPr>
      <w:r w:rsidRPr="00B07CD0">
        <w:rPr>
          <w:sz w:val="24"/>
          <w:szCs w:val="24"/>
        </w:rPr>
        <w:t xml:space="preserve">Ратинов, А.Р., Ефремова, Г.Х. Масс-медиа в России. Законы. Конфликты. Правонарушения, 1996–1997 / А.Р. Ратинов, Г.Х. Ефремова. – М., 1998. </w:t>
      </w:r>
      <w:proofErr w:type="spellStart"/>
      <w:r w:rsidRPr="00B07CD0">
        <w:rPr>
          <w:sz w:val="24"/>
          <w:szCs w:val="24"/>
        </w:rPr>
        <w:t>Саппак</w:t>
      </w:r>
      <w:proofErr w:type="spellEnd"/>
      <w:r w:rsidRPr="00B07CD0">
        <w:rPr>
          <w:sz w:val="24"/>
          <w:szCs w:val="24"/>
        </w:rPr>
        <w:t xml:space="preserve">, В. Телевидение и мы: четыре беседы / В. </w:t>
      </w:r>
      <w:proofErr w:type="spellStart"/>
      <w:r w:rsidRPr="00B07CD0">
        <w:rPr>
          <w:sz w:val="24"/>
          <w:szCs w:val="24"/>
        </w:rPr>
        <w:t>Саппак</w:t>
      </w:r>
      <w:proofErr w:type="spellEnd"/>
      <w:r w:rsidRPr="00B07CD0">
        <w:rPr>
          <w:sz w:val="24"/>
          <w:szCs w:val="24"/>
        </w:rPr>
        <w:t xml:space="preserve">. – М., 1988. </w:t>
      </w:r>
    </w:p>
    <w:p w14:paraId="5019D920" w14:textId="77777777" w:rsidR="00073690" w:rsidRPr="00B07CD0" w:rsidRDefault="00073690" w:rsidP="00073690">
      <w:pPr>
        <w:pStyle w:val="ab"/>
        <w:numPr>
          <w:ilvl w:val="0"/>
          <w:numId w:val="6"/>
        </w:numPr>
        <w:rPr>
          <w:sz w:val="24"/>
          <w:szCs w:val="24"/>
        </w:rPr>
      </w:pPr>
      <w:proofErr w:type="spellStart"/>
      <w:r w:rsidRPr="00B07CD0">
        <w:rPr>
          <w:sz w:val="24"/>
          <w:szCs w:val="24"/>
        </w:rPr>
        <w:t>Свитич</w:t>
      </w:r>
      <w:proofErr w:type="spellEnd"/>
      <w:r w:rsidRPr="00B07CD0">
        <w:rPr>
          <w:sz w:val="24"/>
          <w:szCs w:val="24"/>
        </w:rPr>
        <w:t xml:space="preserve">, Л.Г. Введение в специальность. Профессия: журналист / Л.Г. </w:t>
      </w:r>
      <w:proofErr w:type="spellStart"/>
      <w:r w:rsidRPr="00B07CD0">
        <w:rPr>
          <w:sz w:val="24"/>
          <w:szCs w:val="24"/>
        </w:rPr>
        <w:t>Свитич</w:t>
      </w:r>
      <w:proofErr w:type="spellEnd"/>
      <w:r w:rsidRPr="00B07CD0">
        <w:rPr>
          <w:sz w:val="24"/>
          <w:szCs w:val="24"/>
        </w:rPr>
        <w:t xml:space="preserve">. – М., 2008. </w:t>
      </w:r>
      <w:proofErr w:type="spellStart"/>
      <w:r w:rsidRPr="00B07CD0">
        <w:rPr>
          <w:sz w:val="24"/>
          <w:szCs w:val="24"/>
        </w:rPr>
        <w:t>Свитич</w:t>
      </w:r>
      <w:proofErr w:type="spellEnd"/>
      <w:r w:rsidRPr="00B07CD0">
        <w:rPr>
          <w:sz w:val="24"/>
          <w:szCs w:val="24"/>
        </w:rPr>
        <w:t xml:space="preserve">, Л.Г. Профессия – журналист: учеб. пос. / Л.Г. </w:t>
      </w:r>
      <w:proofErr w:type="spellStart"/>
      <w:r w:rsidRPr="00B07CD0">
        <w:rPr>
          <w:sz w:val="24"/>
          <w:szCs w:val="24"/>
        </w:rPr>
        <w:t>Свитич</w:t>
      </w:r>
      <w:proofErr w:type="spellEnd"/>
      <w:r w:rsidRPr="00B07CD0">
        <w:rPr>
          <w:sz w:val="24"/>
          <w:szCs w:val="24"/>
        </w:rPr>
        <w:t xml:space="preserve">. – М., 2003. </w:t>
      </w:r>
    </w:p>
    <w:p w14:paraId="0AAB7DEA" w14:textId="77777777" w:rsidR="00073690" w:rsidRPr="00B07CD0" w:rsidRDefault="00073690" w:rsidP="00073690">
      <w:pPr>
        <w:pStyle w:val="ab"/>
        <w:numPr>
          <w:ilvl w:val="0"/>
          <w:numId w:val="6"/>
        </w:numPr>
        <w:rPr>
          <w:sz w:val="24"/>
          <w:szCs w:val="24"/>
        </w:rPr>
      </w:pPr>
      <w:proofErr w:type="spellStart"/>
      <w:r w:rsidRPr="00B07CD0">
        <w:rPr>
          <w:sz w:val="24"/>
          <w:szCs w:val="24"/>
        </w:rPr>
        <w:t>Свитич</w:t>
      </w:r>
      <w:proofErr w:type="spellEnd"/>
      <w:r w:rsidRPr="00B07CD0">
        <w:rPr>
          <w:sz w:val="24"/>
          <w:szCs w:val="24"/>
        </w:rPr>
        <w:t xml:space="preserve">, Л.Г. Социология журналистики / Л.Г. </w:t>
      </w:r>
      <w:proofErr w:type="spellStart"/>
      <w:r w:rsidRPr="00B07CD0">
        <w:rPr>
          <w:sz w:val="24"/>
          <w:szCs w:val="24"/>
        </w:rPr>
        <w:t>Свитич</w:t>
      </w:r>
      <w:proofErr w:type="spellEnd"/>
      <w:r w:rsidRPr="00B07CD0">
        <w:rPr>
          <w:sz w:val="24"/>
          <w:szCs w:val="24"/>
        </w:rPr>
        <w:t xml:space="preserve">. – М., 2005. </w:t>
      </w:r>
    </w:p>
    <w:p w14:paraId="52519647" w14:textId="77777777" w:rsidR="00073690" w:rsidRPr="00B07CD0" w:rsidRDefault="00073690" w:rsidP="00073690">
      <w:pPr>
        <w:pStyle w:val="ab"/>
        <w:numPr>
          <w:ilvl w:val="0"/>
          <w:numId w:val="6"/>
        </w:numPr>
        <w:rPr>
          <w:sz w:val="24"/>
          <w:szCs w:val="24"/>
        </w:rPr>
      </w:pPr>
      <w:r w:rsidRPr="00B07CD0">
        <w:rPr>
          <w:sz w:val="24"/>
          <w:szCs w:val="24"/>
        </w:rPr>
        <w:t xml:space="preserve">Жанры радиожурналистики: учеб. пос. для вузов / В.В. Смирнов. – М.: Аспект Пресс, 2002. Смирнов, В.В. Радиожурналистика в современном эфире / В.В. Смирнов. – Таганрог: Изд-во «Центр развития личности», 2007. </w:t>
      </w:r>
    </w:p>
    <w:p w14:paraId="1EFF0154" w14:textId="77777777" w:rsidR="00073690" w:rsidRPr="00B07CD0" w:rsidRDefault="00073690" w:rsidP="00073690">
      <w:pPr>
        <w:pStyle w:val="ab"/>
        <w:numPr>
          <w:ilvl w:val="0"/>
          <w:numId w:val="6"/>
        </w:numPr>
        <w:rPr>
          <w:sz w:val="24"/>
          <w:szCs w:val="24"/>
        </w:rPr>
      </w:pPr>
      <w:r w:rsidRPr="00B07CD0">
        <w:rPr>
          <w:sz w:val="24"/>
          <w:szCs w:val="24"/>
        </w:rPr>
        <w:t xml:space="preserve">Смирнов, В.В. Формы вещания: функции, типология, структура радиопрограмм: учебное пособие для вузов / В.В. Смирнов. – М.: Аспект Пресс, 2002. </w:t>
      </w:r>
    </w:p>
    <w:p w14:paraId="37E2BDB2" w14:textId="77777777" w:rsidR="00073690" w:rsidRPr="00B07CD0" w:rsidRDefault="00073690" w:rsidP="00073690">
      <w:pPr>
        <w:pStyle w:val="ab"/>
        <w:numPr>
          <w:ilvl w:val="0"/>
          <w:numId w:val="6"/>
        </w:numPr>
        <w:rPr>
          <w:sz w:val="24"/>
          <w:szCs w:val="24"/>
        </w:rPr>
      </w:pPr>
      <w:r w:rsidRPr="00B07CD0">
        <w:rPr>
          <w:sz w:val="24"/>
          <w:szCs w:val="24"/>
        </w:rPr>
        <w:t xml:space="preserve">Социология журналистики: учеб. пособие для студентов вузов / под ред. С.Г. Корконосенко. – М., 2004. </w:t>
      </w:r>
    </w:p>
    <w:p w14:paraId="065D63CB" w14:textId="77777777" w:rsidR="00C321C9" w:rsidRPr="00B07CD0" w:rsidRDefault="00073690" w:rsidP="00073690">
      <w:pPr>
        <w:pStyle w:val="ab"/>
        <w:numPr>
          <w:ilvl w:val="0"/>
          <w:numId w:val="6"/>
        </w:numPr>
        <w:rPr>
          <w:sz w:val="24"/>
          <w:szCs w:val="24"/>
        </w:rPr>
      </w:pPr>
      <w:r w:rsidRPr="00B07CD0">
        <w:rPr>
          <w:sz w:val="24"/>
          <w:szCs w:val="24"/>
        </w:rPr>
        <w:t xml:space="preserve">Столяров, Ю.Н. Сущность информации / Ю.Н. Столяров. – М., 2000. </w:t>
      </w:r>
    </w:p>
    <w:p w14:paraId="109428C3" w14:textId="4829CAFF" w:rsidR="00073690" w:rsidRPr="00B07CD0" w:rsidRDefault="00073690" w:rsidP="00073690">
      <w:pPr>
        <w:pStyle w:val="ab"/>
        <w:numPr>
          <w:ilvl w:val="0"/>
          <w:numId w:val="6"/>
        </w:numPr>
        <w:rPr>
          <w:sz w:val="24"/>
          <w:szCs w:val="24"/>
        </w:rPr>
      </w:pPr>
      <w:proofErr w:type="spellStart"/>
      <w:r w:rsidRPr="00B07CD0">
        <w:rPr>
          <w:sz w:val="24"/>
          <w:szCs w:val="24"/>
        </w:rPr>
        <w:t>Таггл</w:t>
      </w:r>
      <w:proofErr w:type="spellEnd"/>
      <w:r w:rsidRPr="00B07CD0">
        <w:rPr>
          <w:sz w:val="24"/>
          <w:szCs w:val="24"/>
        </w:rPr>
        <w:t xml:space="preserve">, К.А., Карр, Ф., Хаффман, С. Новости в </w:t>
      </w:r>
      <w:proofErr w:type="spellStart"/>
      <w:r w:rsidRPr="00B07CD0">
        <w:rPr>
          <w:sz w:val="24"/>
          <w:szCs w:val="24"/>
        </w:rPr>
        <w:t>телерадиоэфире</w:t>
      </w:r>
      <w:proofErr w:type="spellEnd"/>
      <w:r w:rsidRPr="00B07CD0">
        <w:rPr>
          <w:sz w:val="24"/>
          <w:szCs w:val="24"/>
        </w:rPr>
        <w:t xml:space="preserve">. Подготовка, продюсирование и презентация новостей в СМИ / К.А. </w:t>
      </w:r>
      <w:proofErr w:type="spellStart"/>
      <w:r w:rsidRPr="00B07CD0">
        <w:rPr>
          <w:sz w:val="24"/>
          <w:szCs w:val="24"/>
        </w:rPr>
        <w:t>Таггл</w:t>
      </w:r>
      <w:proofErr w:type="spellEnd"/>
      <w:r w:rsidRPr="00B07CD0">
        <w:rPr>
          <w:sz w:val="24"/>
          <w:szCs w:val="24"/>
        </w:rPr>
        <w:t xml:space="preserve">, Ф. Карр, С. Хаффман; пер. с англ. М.В. Абдуллиной; под ред. В. </w:t>
      </w:r>
      <w:proofErr w:type="spellStart"/>
      <w:r w:rsidRPr="00B07CD0">
        <w:rPr>
          <w:sz w:val="24"/>
          <w:szCs w:val="24"/>
        </w:rPr>
        <w:t>Пимонова</w:t>
      </w:r>
      <w:proofErr w:type="spellEnd"/>
      <w:r w:rsidRPr="00B07CD0">
        <w:rPr>
          <w:sz w:val="24"/>
          <w:szCs w:val="24"/>
        </w:rPr>
        <w:t xml:space="preserve">. – М.: ГИТР, 2006. </w:t>
      </w:r>
    </w:p>
    <w:p w14:paraId="1EEC852D" w14:textId="77777777" w:rsidR="00073690" w:rsidRPr="00B07CD0" w:rsidRDefault="00073690" w:rsidP="00073690">
      <w:pPr>
        <w:pStyle w:val="ab"/>
        <w:numPr>
          <w:ilvl w:val="0"/>
          <w:numId w:val="6"/>
        </w:numPr>
        <w:rPr>
          <w:sz w:val="24"/>
          <w:szCs w:val="24"/>
        </w:rPr>
      </w:pPr>
      <w:proofErr w:type="spellStart"/>
      <w:r w:rsidRPr="00B07CD0">
        <w:rPr>
          <w:sz w:val="24"/>
          <w:szCs w:val="24"/>
        </w:rPr>
        <w:t>Теплюк</w:t>
      </w:r>
      <w:proofErr w:type="spellEnd"/>
      <w:r w:rsidRPr="00B07CD0">
        <w:rPr>
          <w:sz w:val="24"/>
          <w:szCs w:val="24"/>
        </w:rPr>
        <w:t xml:space="preserve">, В.М. Социальная ответственность журналиста / В.М. </w:t>
      </w:r>
      <w:proofErr w:type="spellStart"/>
      <w:r w:rsidRPr="00B07CD0">
        <w:rPr>
          <w:sz w:val="24"/>
          <w:szCs w:val="24"/>
        </w:rPr>
        <w:t>Теплюк</w:t>
      </w:r>
      <w:proofErr w:type="spellEnd"/>
      <w:r w:rsidRPr="00B07CD0">
        <w:rPr>
          <w:sz w:val="24"/>
          <w:szCs w:val="24"/>
        </w:rPr>
        <w:t xml:space="preserve">. – М., 1984. Уэбстер, Ф. Теории информационного общества / Ф. Уэбстер. – М., 2004. </w:t>
      </w:r>
    </w:p>
    <w:p w14:paraId="72BDDBFF" w14:textId="77777777" w:rsidR="00073690" w:rsidRPr="00B07CD0" w:rsidRDefault="00073690" w:rsidP="00073690">
      <w:pPr>
        <w:pStyle w:val="ab"/>
        <w:numPr>
          <w:ilvl w:val="0"/>
          <w:numId w:val="6"/>
        </w:numPr>
        <w:rPr>
          <w:sz w:val="24"/>
          <w:szCs w:val="24"/>
        </w:rPr>
      </w:pPr>
      <w:r w:rsidRPr="00B07CD0">
        <w:rPr>
          <w:sz w:val="24"/>
          <w:szCs w:val="24"/>
        </w:rPr>
        <w:t xml:space="preserve">Фомичева, И.Д. Социология СМИ / И.Д. Фомичёва. – М., 2007. </w:t>
      </w:r>
    </w:p>
    <w:p w14:paraId="78ADBEDE" w14:textId="77777777" w:rsidR="00073690" w:rsidRPr="00B07CD0" w:rsidRDefault="00073690" w:rsidP="00073690">
      <w:pPr>
        <w:pStyle w:val="ab"/>
        <w:numPr>
          <w:ilvl w:val="0"/>
          <w:numId w:val="6"/>
        </w:numPr>
        <w:rPr>
          <w:sz w:val="24"/>
          <w:szCs w:val="24"/>
        </w:rPr>
      </w:pPr>
      <w:r w:rsidRPr="00B07CD0">
        <w:rPr>
          <w:sz w:val="24"/>
          <w:szCs w:val="24"/>
        </w:rPr>
        <w:t xml:space="preserve">Харрис, Р. Психология массовых коммуникаций / Р. Харрис. – СПб., М., 2003. </w:t>
      </w:r>
    </w:p>
    <w:p w14:paraId="3C8046F4" w14:textId="77777777" w:rsidR="00073690" w:rsidRPr="00B07CD0" w:rsidRDefault="00073690" w:rsidP="00073690">
      <w:pPr>
        <w:pStyle w:val="ab"/>
        <w:numPr>
          <w:ilvl w:val="0"/>
          <w:numId w:val="6"/>
        </w:numPr>
        <w:rPr>
          <w:sz w:val="24"/>
          <w:szCs w:val="24"/>
        </w:rPr>
      </w:pPr>
      <w:r w:rsidRPr="00B07CD0">
        <w:rPr>
          <w:sz w:val="24"/>
          <w:szCs w:val="24"/>
        </w:rPr>
        <w:t xml:space="preserve">Цвик, В.Л. Телевизионная журналистика: теория, история, практика / В.Л. Цвик. – М., 2004. </w:t>
      </w:r>
    </w:p>
    <w:p w14:paraId="202EE5AB" w14:textId="77777777" w:rsidR="00073690" w:rsidRPr="00B07CD0" w:rsidRDefault="00073690" w:rsidP="00073690">
      <w:pPr>
        <w:pStyle w:val="ab"/>
        <w:numPr>
          <w:ilvl w:val="0"/>
          <w:numId w:val="6"/>
        </w:numPr>
        <w:rPr>
          <w:sz w:val="24"/>
          <w:szCs w:val="24"/>
        </w:rPr>
      </w:pPr>
      <w:r w:rsidRPr="00B07CD0">
        <w:rPr>
          <w:sz w:val="24"/>
          <w:szCs w:val="24"/>
        </w:rPr>
        <w:t>Цвик, В.Л. Телевизионная служба новостей / В.Л. Цвик. – М., 2008. Цвик, В.Л. Телевизионная журналистика / В.Л. Цвик. – М., 2009.</w:t>
      </w:r>
    </w:p>
    <w:p w14:paraId="422DA198" w14:textId="77777777" w:rsidR="00073690" w:rsidRPr="00B07CD0" w:rsidRDefault="00073690" w:rsidP="00073690">
      <w:pPr>
        <w:pStyle w:val="ab"/>
        <w:numPr>
          <w:ilvl w:val="0"/>
          <w:numId w:val="6"/>
        </w:numPr>
        <w:rPr>
          <w:sz w:val="24"/>
          <w:szCs w:val="24"/>
        </w:rPr>
      </w:pPr>
      <w:r w:rsidRPr="00B07CD0">
        <w:rPr>
          <w:sz w:val="24"/>
          <w:szCs w:val="24"/>
        </w:rPr>
        <w:t xml:space="preserve">Авраамов, Д.С. Профессиональная этика журналиста / Д.С. Авраамов. – М., 1999. </w:t>
      </w:r>
    </w:p>
    <w:p w14:paraId="6B9D2134" w14:textId="77777777" w:rsidR="00073690" w:rsidRPr="00B07CD0" w:rsidRDefault="00073690" w:rsidP="00073690">
      <w:pPr>
        <w:pStyle w:val="ab"/>
        <w:numPr>
          <w:ilvl w:val="0"/>
          <w:numId w:val="6"/>
        </w:numPr>
        <w:rPr>
          <w:sz w:val="24"/>
          <w:szCs w:val="24"/>
        </w:rPr>
      </w:pPr>
      <w:r w:rsidRPr="00B07CD0">
        <w:rPr>
          <w:sz w:val="24"/>
          <w:szCs w:val="24"/>
        </w:rPr>
        <w:t xml:space="preserve">Давтян, С.Л. Правовые основы функционирования редакции / С.Л. Давтян. – М., 2002. </w:t>
      </w:r>
    </w:p>
    <w:p w14:paraId="060FB1B1" w14:textId="77777777" w:rsidR="00073690" w:rsidRPr="00B07CD0" w:rsidRDefault="00073690" w:rsidP="00073690">
      <w:pPr>
        <w:pStyle w:val="ab"/>
        <w:numPr>
          <w:ilvl w:val="0"/>
          <w:numId w:val="6"/>
        </w:numPr>
        <w:rPr>
          <w:sz w:val="24"/>
          <w:szCs w:val="24"/>
        </w:rPr>
      </w:pPr>
      <w:r w:rsidRPr="00B07CD0">
        <w:rPr>
          <w:sz w:val="24"/>
          <w:szCs w:val="24"/>
        </w:rPr>
        <w:t xml:space="preserve">Давтян, С.Л. Редакционные уставы: правовые особенности организации и функционирования редакции СМИ / С.Л. Давтян. – М., 2004. </w:t>
      </w:r>
    </w:p>
    <w:p w14:paraId="23209910" w14:textId="77777777" w:rsidR="00073690" w:rsidRPr="00B07CD0" w:rsidRDefault="00073690" w:rsidP="00073690">
      <w:pPr>
        <w:pStyle w:val="ab"/>
        <w:numPr>
          <w:ilvl w:val="0"/>
          <w:numId w:val="6"/>
        </w:numPr>
        <w:rPr>
          <w:sz w:val="24"/>
          <w:szCs w:val="24"/>
        </w:rPr>
      </w:pPr>
      <w:r w:rsidRPr="00B07CD0">
        <w:rPr>
          <w:sz w:val="24"/>
          <w:szCs w:val="24"/>
        </w:rPr>
        <w:t>Жаров, М., Шевяков, Т. Хроники информационной войны / М. Жаров, Т. Шевяков. – М., 2009. Женевские конвенции от 12 августа 1949 года и Дополнительные протоколы к ним. – М., 1994.</w:t>
      </w:r>
    </w:p>
    <w:p w14:paraId="349CB269" w14:textId="77777777" w:rsidR="00073690" w:rsidRPr="00B07CD0" w:rsidRDefault="00073690" w:rsidP="00073690">
      <w:pPr>
        <w:pStyle w:val="ab"/>
        <w:numPr>
          <w:ilvl w:val="0"/>
          <w:numId w:val="6"/>
        </w:numPr>
        <w:rPr>
          <w:sz w:val="24"/>
          <w:szCs w:val="24"/>
        </w:rPr>
      </w:pPr>
      <w:r w:rsidRPr="00B07CD0">
        <w:rPr>
          <w:sz w:val="24"/>
          <w:szCs w:val="24"/>
        </w:rPr>
        <w:lastRenderedPageBreak/>
        <w:t xml:space="preserve">Закон РФ «О средствах массовой информации» [Электронный ресурс]. Режим доступа: http://www.consultant.ru/popular/smi/ </w:t>
      </w:r>
    </w:p>
    <w:p w14:paraId="7A753770" w14:textId="77777777" w:rsidR="00073690" w:rsidRPr="00B07CD0" w:rsidRDefault="00073690" w:rsidP="00073690">
      <w:pPr>
        <w:pStyle w:val="ab"/>
        <w:numPr>
          <w:ilvl w:val="0"/>
          <w:numId w:val="6"/>
        </w:numPr>
        <w:rPr>
          <w:sz w:val="24"/>
          <w:szCs w:val="24"/>
        </w:rPr>
      </w:pPr>
      <w:r w:rsidRPr="00B07CD0">
        <w:rPr>
          <w:sz w:val="24"/>
          <w:szCs w:val="24"/>
        </w:rPr>
        <w:t>Информационное право: Методические материалы к междисциплинарному спецкурсу / сост. Д.Г. Шишкин; под ред. Президента ФЗГ А.К. Симонова. – М., 2002.</w:t>
      </w:r>
    </w:p>
    <w:p w14:paraId="7DDCC6F5" w14:textId="77777777" w:rsidR="00073690" w:rsidRPr="00B07CD0" w:rsidRDefault="00073690" w:rsidP="00073690">
      <w:pPr>
        <w:pStyle w:val="ab"/>
        <w:numPr>
          <w:ilvl w:val="0"/>
          <w:numId w:val="6"/>
        </w:numPr>
        <w:rPr>
          <w:sz w:val="24"/>
          <w:szCs w:val="24"/>
        </w:rPr>
      </w:pPr>
      <w:r w:rsidRPr="00B07CD0">
        <w:rPr>
          <w:sz w:val="24"/>
          <w:szCs w:val="24"/>
        </w:rPr>
        <w:t>Информационные споры</w:t>
      </w:r>
      <w:proofErr w:type="gramStart"/>
      <w:r w:rsidRPr="00B07CD0">
        <w:rPr>
          <w:sz w:val="24"/>
          <w:szCs w:val="24"/>
        </w:rPr>
        <w:t>: Как</w:t>
      </w:r>
      <w:proofErr w:type="gramEnd"/>
      <w:r w:rsidRPr="00B07CD0">
        <w:rPr>
          <w:sz w:val="24"/>
          <w:szCs w:val="24"/>
        </w:rPr>
        <w:t xml:space="preserve"> в них победить? Решения, рекомендации, экспертные заключения. – М., 2005.</w:t>
      </w:r>
    </w:p>
    <w:p w14:paraId="692CA47B" w14:textId="77777777" w:rsidR="00073690" w:rsidRPr="00B07CD0" w:rsidRDefault="00073690" w:rsidP="00073690">
      <w:pPr>
        <w:pStyle w:val="ab"/>
        <w:numPr>
          <w:ilvl w:val="0"/>
          <w:numId w:val="6"/>
        </w:numPr>
        <w:rPr>
          <w:sz w:val="24"/>
          <w:szCs w:val="24"/>
        </w:rPr>
      </w:pPr>
      <w:proofErr w:type="spellStart"/>
      <w:r w:rsidRPr="00B07CD0">
        <w:rPr>
          <w:sz w:val="24"/>
          <w:szCs w:val="24"/>
        </w:rPr>
        <w:t>Кальсховен</w:t>
      </w:r>
      <w:proofErr w:type="spellEnd"/>
      <w:r w:rsidRPr="00B07CD0">
        <w:rPr>
          <w:sz w:val="24"/>
          <w:szCs w:val="24"/>
        </w:rPr>
        <w:t xml:space="preserve">, Ф. Ограничение методов и средств ведения войны / Ф. </w:t>
      </w:r>
      <w:proofErr w:type="spellStart"/>
      <w:r w:rsidRPr="00B07CD0">
        <w:rPr>
          <w:sz w:val="24"/>
          <w:szCs w:val="24"/>
        </w:rPr>
        <w:t>Кальсховен</w:t>
      </w:r>
      <w:proofErr w:type="spellEnd"/>
      <w:r w:rsidRPr="00B07CD0">
        <w:rPr>
          <w:sz w:val="24"/>
          <w:szCs w:val="24"/>
        </w:rPr>
        <w:t xml:space="preserve">. – М., 1994. Комментарий к Закону РФ о СМИ. – М., 2002. </w:t>
      </w:r>
    </w:p>
    <w:p w14:paraId="70AEE73C" w14:textId="77777777" w:rsidR="00073690" w:rsidRPr="00B07CD0" w:rsidRDefault="00073690" w:rsidP="00073690">
      <w:pPr>
        <w:pStyle w:val="ab"/>
        <w:numPr>
          <w:ilvl w:val="0"/>
          <w:numId w:val="6"/>
        </w:numPr>
        <w:rPr>
          <w:sz w:val="24"/>
          <w:szCs w:val="24"/>
        </w:rPr>
      </w:pPr>
      <w:r w:rsidRPr="00B07CD0">
        <w:rPr>
          <w:sz w:val="24"/>
          <w:szCs w:val="24"/>
        </w:rPr>
        <w:t xml:space="preserve">Копылов, В.А. Информационное право / В.А. Копылов. – М., 2002. Кравченко, Ф. Презумпция невиновности и журналистика / Ф. Кравченко // Адвокат. – М., 1998. – №1. – С. 74-81. </w:t>
      </w:r>
    </w:p>
    <w:p w14:paraId="00E9DFDD" w14:textId="77777777" w:rsidR="00073690" w:rsidRPr="00B07CD0" w:rsidRDefault="00073690" w:rsidP="00073690">
      <w:pPr>
        <w:pStyle w:val="ab"/>
        <w:numPr>
          <w:ilvl w:val="0"/>
          <w:numId w:val="6"/>
        </w:numPr>
        <w:rPr>
          <w:sz w:val="24"/>
          <w:szCs w:val="24"/>
        </w:rPr>
      </w:pPr>
      <w:r w:rsidRPr="00B07CD0">
        <w:rPr>
          <w:sz w:val="24"/>
          <w:szCs w:val="24"/>
        </w:rPr>
        <w:t>Краткий юридический справочник для журналиста: Систематизированный сборник нормативных актов, регулирующих деятельность журналистов / сост.: А.Е. Воинов; отв. ред.: А.К. Симонов. – М., 1996.</w:t>
      </w:r>
    </w:p>
    <w:p w14:paraId="273DC687" w14:textId="77777777" w:rsidR="00073690" w:rsidRPr="00B07CD0" w:rsidRDefault="00073690" w:rsidP="00073690">
      <w:pPr>
        <w:pStyle w:val="ab"/>
        <w:numPr>
          <w:ilvl w:val="0"/>
          <w:numId w:val="6"/>
        </w:numPr>
        <w:rPr>
          <w:sz w:val="24"/>
          <w:szCs w:val="24"/>
        </w:rPr>
      </w:pPr>
      <w:proofErr w:type="spellStart"/>
      <w:r w:rsidRPr="00B07CD0">
        <w:rPr>
          <w:sz w:val="24"/>
          <w:szCs w:val="24"/>
        </w:rPr>
        <w:t>Крилль</w:t>
      </w:r>
      <w:proofErr w:type="spellEnd"/>
      <w:r w:rsidRPr="00B07CD0">
        <w:rPr>
          <w:sz w:val="24"/>
          <w:szCs w:val="24"/>
        </w:rPr>
        <w:t xml:space="preserve">, Ф. Международное гуманитарное право о защите женщин / Ф. </w:t>
      </w:r>
      <w:proofErr w:type="spellStart"/>
      <w:r w:rsidRPr="00B07CD0">
        <w:rPr>
          <w:sz w:val="24"/>
          <w:szCs w:val="24"/>
        </w:rPr>
        <w:t>Крилль</w:t>
      </w:r>
      <w:proofErr w:type="spellEnd"/>
      <w:r w:rsidRPr="00B07CD0">
        <w:rPr>
          <w:sz w:val="24"/>
          <w:szCs w:val="24"/>
        </w:rPr>
        <w:t>. – М., 1994.</w:t>
      </w:r>
    </w:p>
    <w:p w14:paraId="07F5E717" w14:textId="77777777" w:rsidR="00073690" w:rsidRPr="00B07CD0" w:rsidRDefault="00073690" w:rsidP="00073690">
      <w:pPr>
        <w:pStyle w:val="ab"/>
        <w:numPr>
          <w:ilvl w:val="0"/>
          <w:numId w:val="6"/>
        </w:numPr>
        <w:rPr>
          <w:sz w:val="24"/>
          <w:szCs w:val="24"/>
        </w:rPr>
      </w:pPr>
      <w:r w:rsidRPr="00B07CD0">
        <w:rPr>
          <w:sz w:val="24"/>
          <w:szCs w:val="24"/>
        </w:rPr>
        <w:t xml:space="preserve">Кудрявцев, М.А. Информационные права личности / М.А. Кудрявцев // </w:t>
      </w:r>
      <w:proofErr w:type="spellStart"/>
      <w:r w:rsidRPr="00B07CD0">
        <w:rPr>
          <w:sz w:val="24"/>
          <w:szCs w:val="24"/>
        </w:rPr>
        <w:t>ЗиП</w:t>
      </w:r>
      <w:proofErr w:type="spellEnd"/>
      <w:r w:rsidRPr="00B07CD0">
        <w:rPr>
          <w:sz w:val="24"/>
          <w:szCs w:val="24"/>
        </w:rPr>
        <w:t xml:space="preserve">. – 1997. – № 5. – С. 1, 12-14. Лазутина, Г.В. Профессиональная этика журналиста / Г.В. Лазутина. – М., 2011. </w:t>
      </w:r>
    </w:p>
    <w:p w14:paraId="7FAF0540" w14:textId="77777777" w:rsidR="00073690" w:rsidRPr="00B07CD0" w:rsidRDefault="00073690" w:rsidP="00073690">
      <w:pPr>
        <w:pStyle w:val="ab"/>
        <w:numPr>
          <w:ilvl w:val="0"/>
          <w:numId w:val="6"/>
        </w:numPr>
        <w:rPr>
          <w:sz w:val="24"/>
          <w:szCs w:val="24"/>
        </w:rPr>
      </w:pPr>
      <w:r w:rsidRPr="00B07CD0">
        <w:rPr>
          <w:sz w:val="24"/>
          <w:szCs w:val="24"/>
        </w:rPr>
        <w:t xml:space="preserve">Мамонова, Е.А. Правовое регулирование рекламы / Е.А. Мамонова. – М., 2008. </w:t>
      </w:r>
    </w:p>
    <w:p w14:paraId="78697107" w14:textId="77777777" w:rsidR="00073690" w:rsidRPr="00B07CD0" w:rsidRDefault="00073690" w:rsidP="00073690">
      <w:pPr>
        <w:pStyle w:val="ab"/>
        <w:numPr>
          <w:ilvl w:val="0"/>
          <w:numId w:val="6"/>
        </w:numPr>
        <w:rPr>
          <w:sz w:val="24"/>
          <w:szCs w:val="24"/>
        </w:rPr>
      </w:pPr>
      <w:r w:rsidRPr="00B07CD0">
        <w:rPr>
          <w:sz w:val="24"/>
          <w:szCs w:val="24"/>
        </w:rPr>
        <w:t xml:space="preserve">Международное гуманитарное право: учебник / А.Х. Абашидзе, Г.В. Бобылев, Д.В. Иванов и др.; под ред. А.Я. Капустина. – М., 2009. </w:t>
      </w:r>
    </w:p>
    <w:p w14:paraId="00221D0C" w14:textId="77777777" w:rsidR="00073690" w:rsidRPr="00B07CD0" w:rsidRDefault="00073690" w:rsidP="00073690">
      <w:pPr>
        <w:pStyle w:val="ab"/>
        <w:numPr>
          <w:ilvl w:val="0"/>
          <w:numId w:val="6"/>
        </w:numPr>
        <w:rPr>
          <w:sz w:val="24"/>
          <w:szCs w:val="24"/>
        </w:rPr>
      </w:pPr>
      <w:r w:rsidRPr="00B07CD0">
        <w:rPr>
          <w:sz w:val="24"/>
          <w:szCs w:val="24"/>
        </w:rPr>
        <w:t xml:space="preserve">Международное право: Ведение боевых действий: сборник. – М., 1995. </w:t>
      </w:r>
      <w:proofErr w:type="spellStart"/>
      <w:r w:rsidRPr="00B07CD0">
        <w:rPr>
          <w:sz w:val="24"/>
          <w:szCs w:val="24"/>
        </w:rPr>
        <w:t>Морейон</w:t>
      </w:r>
      <w:proofErr w:type="spellEnd"/>
      <w:r w:rsidRPr="00B07CD0">
        <w:rPr>
          <w:sz w:val="24"/>
          <w:szCs w:val="24"/>
        </w:rPr>
        <w:t xml:space="preserve">, Ж. Международный Комитет Красного Креста и защита политических заключенных / Ж. </w:t>
      </w:r>
      <w:proofErr w:type="spellStart"/>
      <w:r w:rsidRPr="00B07CD0">
        <w:rPr>
          <w:sz w:val="24"/>
          <w:szCs w:val="24"/>
        </w:rPr>
        <w:t>Морейон</w:t>
      </w:r>
      <w:proofErr w:type="spellEnd"/>
      <w:r w:rsidRPr="00B07CD0">
        <w:rPr>
          <w:sz w:val="24"/>
          <w:szCs w:val="24"/>
        </w:rPr>
        <w:t xml:space="preserve">. – М., 1994. </w:t>
      </w:r>
    </w:p>
    <w:p w14:paraId="37C10072" w14:textId="77777777" w:rsidR="00073690" w:rsidRPr="00B07CD0" w:rsidRDefault="00073690" w:rsidP="00073690">
      <w:pPr>
        <w:pStyle w:val="ab"/>
        <w:numPr>
          <w:ilvl w:val="0"/>
          <w:numId w:val="6"/>
        </w:numPr>
        <w:rPr>
          <w:sz w:val="24"/>
          <w:szCs w:val="24"/>
        </w:rPr>
      </w:pPr>
      <w:r w:rsidRPr="00B07CD0">
        <w:rPr>
          <w:sz w:val="24"/>
          <w:szCs w:val="24"/>
        </w:rPr>
        <w:t xml:space="preserve">Морис, Ф., Де </w:t>
      </w:r>
      <w:proofErr w:type="spellStart"/>
      <w:r w:rsidRPr="00B07CD0">
        <w:rPr>
          <w:sz w:val="24"/>
          <w:szCs w:val="24"/>
        </w:rPr>
        <w:t>Куртен</w:t>
      </w:r>
      <w:proofErr w:type="spellEnd"/>
      <w:r w:rsidRPr="00B07CD0">
        <w:rPr>
          <w:sz w:val="24"/>
          <w:szCs w:val="24"/>
        </w:rPr>
        <w:t xml:space="preserve">, Ж. Действия МККК в интересах беженцев и гражданских перемещенных лиц / Ф. Морис, Ж. Де </w:t>
      </w:r>
      <w:proofErr w:type="spellStart"/>
      <w:r w:rsidRPr="00B07CD0">
        <w:rPr>
          <w:sz w:val="24"/>
          <w:szCs w:val="24"/>
        </w:rPr>
        <w:t>Куртен</w:t>
      </w:r>
      <w:proofErr w:type="spellEnd"/>
      <w:r w:rsidRPr="00B07CD0">
        <w:rPr>
          <w:sz w:val="24"/>
          <w:szCs w:val="24"/>
        </w:rPr>
        <w:t>. – М., 1994.</w:t>
      </w:r>
    </w:p>
    <w:p w14:paraId="023AD9E7" w14:textId="77777777" w:rsidR="00073690" w:rsidRPr="00B07CD0" w:rsidRDefault="00073690" w:rsidP="00073690">
      <w:pPr>
        <w:pStyle w:val="ab"/>
        <w:numPr>
          <w:ilvl w:val="0"/>
          <w:numId w:val="6"/>
        </w:numPr>
        <w:rPr>
          <w:sz w:val="24"/>
          <w:szCs w:val="24"/>
        </w:rPr>
      </w:pPr>
      <w:r w:rsidRPr="00B07CD0">
        <w:rPr>
          <w:sz w:val="24"/>
          <w:szCs w:val="24"/>
        </w:rPr>
        <w:t>Налогообложение деятельности СМИ: Методические материалы к междисциплинарному спецкурсу / автор-сост. А.И. Рябов; под ред. А.К. Симонова. – М., 2004.</w:t>
      </w:r>
    </w:p>
    <w:p w14:paraId="33ABE818" w14:textId="77777777" w:rsidR="00073690" w:rsidRPr="00B07CD0" w:rsidRDefault="00073690" w:rsidP="00073690">
      <w:pPr>
        <w:pStyle w:val="ab"/>
        <w:numPr>
          <w:ilvl w:val="0"/>
          <w:numId w:val="6"/>
        </w:numPr>
        <w:rPr>
          <w:sz w:val="24"/>
          <w:szCs w:val="24"/>
        </w:rPr>
      </w:pPr>
      <w:r w:rsidRPr="00B07CD0">
        <w:rPr>
          <w:sz w:val="24"/>
          <w:szCs w:val="24"/>
        </w:rPr>
        <w:t>Рихтер, А.Г. Правовые основы журналистики: Учебник / А.Г. Рихтер. – М., 2009.</w:t>
      </w:r>
    </w:p>
    <w:p w14:paraId="64F3A4D4" w14:textId="77777777" w:rsidR="00073690" w:rsidRPr="00B07CD0" w:rsidRDefault="00073690" w:rsidP="00073690">
      <w:pPr>
        <w:pStyle w:val="ab"/>
        <w:numPr>
          <w:ilvl w:val="0"/>
          <w:numId w:val="6"/>
        </w:numPr>
        <w:rPr>
          <w:sz w:val="24"/>
          <w:szCs w:val="24"/>
        </w:rPr>
      </w:pPr>
      <w:r w:rsidRPr="00B07CD0">
        <w:rPr>
          <w:sz w:val="24"/>
          <w:szCs w:val="24"/>
        </w:rPr>
        <w:t>Бережной, А.Ф. К истории печати России (конец ХIХ – начало ХХ вв.): учеб. пособие / А.Ф. Бережной. – СПб., 1992.</w:t>
      </w:r>
    </w:p>
    <w:p w14:paraId="7207371F" w14:textId="77777777" w:rsidR="00073690" w:rsidRPr="00B07CD0" w:rsidRDefault="00073690" w:rsidP="00073690">
      <w:pPr>
        <w:pStyle w:val="ab"/>
        <w:numPr>
          <w:ilvl w:val="0"/>
          <w:numId w:val="6"/>
        </w:numPr>
        <w:rPr>
          <w:sz w:val="24"/>
          <w:szCs w:val="24"/>
        </w:rPr>
      </w:pPr>
      <w:r w:rsidRPr="00B07CD0">
        <w:rPr>
          <w:sz w:val="24"/>
          <w:szCs w:val="24"/>
        </w:rPr>
        <w:t xml:space="preserve">Берков, П.Н. История русской журналистики ХVIII века / </w:t>
      </w:r>
      <w:proofErr w:type="spellStart"/>
      <w:r w:rsidRPr="00B07CD0">
        <w:rPr>
          <w:sz w:val="24"/>
          <w:szCs w:val="24"/>
        </w:rPr>
        <w:t>П.Н.Берков</w:t>
      </w:r>
      <w:proofErr w:type="spellEnd"/>
      <w:r w:rsidRPr="00B07CD0">
        <w:rPr>
          <w:sz w:val="24"/>
          <w:szCs w:val="24"/>
        </w:rPr>
        <w:t>. – М.; Л., 1952; 4-е изд. – М., 2009.</w:t>
      </w:r>
    </w:p>
    <w:p w14:paraId="7419BDAA" w14:textId="77777777" w:rsidR="00073690" w:rsidRPr="00B07CD0" w:rsidRDefault="00073690" w:rsidP="00073690">
      <w:pPr>
        <w:pStyle w:val="ab"/>
        <w:numPr>
          <w:ilvl w:val="0"/>
          <w:numId w:val="6"/>
        </w:numPr>
        <w:rPr>
          <w:sz w:val="24"/>
          <w:szCs w:val="24"/>
        </w:rPr>
      </w:pPr>
      <w:r w:rsidRPr="00B07CD0">
        <w:rPr>
          <w:sz w:val="24"/>
          <w:szCs w:val="24"/>
        </w:rPr>
        <w:t>Елина, Е.Г. Литературная критика и общественное сознание в Советской России 1920-х годов / Е.Г. Елина. – Саратов, 1994.</w:t>
      </w:r>
    </w:p>
    <w:p w14:paraId="1A8E0D4F" w14:textId="77777777" w:rsidR="00073690" w:rsidRPr="00B07CD0" w:rsidRDefault="00073690" w:rsidP="00073690">
      <w:pPr>
        <w:pStyle w:val="ab"/>
        <w:numPr>
          <w:ilvl w:val="0"/>
          <w:numId w:val="6"/>
        </w:numPr>
        <w:rPr>
          <w:sz w:val="24"/>
          <w:szCs w:val="24"/>
        </w:rPr>
      </w:pPr>
      <w:r w:rsidRPr="00B07CD0">
        <w:rPr>
          <w:sz w:val="24"/>
          <w:szCs w:val="24"/>
        </w:rPr>
        <w:t>Есин, Б.И. История русской журналистики (1703-1917). Учебно-методический комплекс: Учебное пособие. Хрестоматия. Темы курсовых работ / Б.И. Есин. – М., 2000.</w:t>
      </w:r>
    </w:p>
    <w:p w14:paraId="3F001080" w14:textId="77777777" w:rsidR="00C321C9" w:rsidRPr="00B07CD0" w:rsidRDefault="00073690" w:rsidP="00C321C9">
      <w:pPr>
        <w:pStyle w:val="ab"/>
        <w:numPr>
          <w:ilvl w:val="0"/>
          <w:numId w:val="6"/>
        </w:numPr>
        <w:rPr>
          <w:sz w:val="24"/>
          <w:szCs w:val="24"/>
        </w:rPr>
      </w:pPr>
      <w:r w:rsidRPr="00B07CD0">
        <w:rPr>
          <w:sz w:val="24"/>
          <w:szCs w:val="24"/>
        </w:rPr>
        <w:t xml:space="preserve">Есин, Б.И. История русской журналистики ХIХ века / Б.И. Есин. – М., 1989; 2-е изд., </w:t>
      </w:r>
      <w:proofErr w:type="spellStart"/>
      <w:r w:rsidRPr="00B07CD0">
        <w:rPr>
          <w:sz w:val="24"/>
          <w:szCs w:val="24"/>
        </w:rPr>
        <w:t>испр</w:t>
      </w:r>
      <w:proofErr w:type="spellEnd"/>
      <w:proofErr w:type="gramStart"/>
      <w:r w:rsidRPr="00B07CD0">
        <w:rPr>
          <w:sz w:val="24"/>
          <w:szCs w:val="24"/>
        </w:rPr>
        <w:t>.</w:t>
      </w:r>
      <w:proofErr w:type="gramEnd"/>
      <w:r w:rsidRPr="00B07CD0">
        <w:rPr>
          <w:sz w:val="24"/>
          <w:szCs w:val="24"/>
        </w:rPr>
        <w:t xml:space="preserve"> и доп. – М., 2003</w:t>
      </w:r>
      <w:r w:rsidR="00C321C9" w:rsidRPr="00B07CD0">
        <w:rPr>
          <w:sz w:val="24"/>
          <w:szCs w:val="24"/>
        </w:rPr>
        <w:t xml:space="preserve">. </w:t>
      </w:r>
      <w:r w:rsidRPr="00B07CD0">
        <w:rPr>
          <w:sz w:val="24"/>
          <w:szCs w:val="24"/>
        </w:rPr>
        <w:t xml:space="preserve">3-е изд., </w:t>
      </w:r>
      <w:proofErr w:type="spellStart"/>
      <w:r w:rsidRPr="00B07CD0">
        <w:rPr>
          <w:sz w:val="24"/>
          <w:szCs w:val="24"/>
        </w:rPr>
        <w:t>испр</w:t>
      </w:r>
      <w:proofErr w:type="spellEnd"/>
      <w:r w:rsidRPr="00B07CD0">
        <w:rPr>
          <w:sz w:val="24"/>
          <w:szCs w:val="24"/>
        </w:rPr>
        <w:t xml:space="preserve">. – М., 2008. </w:t>
      </w:r>
    </w:p>
    <w:p w14:paraId="054FD35E" w14:textId="0C128EE1" w:rsidR="00073690" w:rsidRPr="00B07CD0" w:rsidRDefault="00073690" w:rsidP="00C321C9">
      <w:pPr>
        <w:pStyle w:val="ab"/>
        <w:numPr>
          <w:ilvl w:val="0"/>
          <w:numId w:val="6"/>
        </w:numPr>
        <w:rPr>
          <w:sz w:val="24"/>
          <w:szCs w:val="24"/>
        </w:rPr>
      </w:pPr>
      <w:r w:rsidRPr="00B07CD0">
        <w:rPr>
          <w:sz w:val="24"/>
          <w:szCs w:val="24"/>
        </w:rPr>
        <w:t>Есин, Б.И. Очерки</w:t>
      </w:r>
      <w:proofErr w:type="gramStart"/>
      <w:r w:rsidRPr="00B07CD0">
        <w:rPr>
          <w:sz w:val="24"/>
          <w:szCs w:val="24"/>
        </w:rPr>
        <w:t>: О</w:t>
      </w:r>
      <w:proofErr w:type="gramEnd"/>
      <w:r w:rsidRPr="00B07CD0">
        <w:rPr>
          <w:sz w:val="24"/>
          <w:szCs w:val="24"/>
        </w:rPr>
        <w:t xml:space="preserve"> настоящем и прошлом отечественной журналистики / Б.И. Есин. – М., 2007.</w:t>
      </w:r>
    </w:p>
    <w:p w14:paraId="626C6396" w14:textId="77777777" w:rsidR="00073690" w:rsidRPr="00B07CD0" w:rsidRDefault="00073690" w:rsidP="00073690">
      <w:pPr>
        <w:pStyle w:val="ab"/>
        <w:numPr>
          <w:ilvl w:val="0"/>
          <w:numId w:val="6"/>
        </w:numPr>
        <w:rPr>
          <w:sz w:val="24"/>
          <w:szCs w:val="24"/>
        </w:rPr>
      </w:pPr>
      <w:r w:rsidRPr="00B07CD0">
        <w:rPr>
          <w:sz w:val="24"/>
          <w:szCs w:val="24"/>
        </w:rPr>
        <w:t>Есин, Б.И. Путешествие в прошлое (газетный мир XIX века) / Б.И. Есин. – М., 1983.</w:t>
      </w:r>
    </w:p>
    <w:p w14:paraId="7335524C" w14:textId="77777777" w:rsidR="00073690" w:rsidRPr="00B07CD0" w:rsidRDefault="00073690" w:rsidP="00073690">
      <w:pPr>
        <w:pStyle w:val="ab"/>
        <w:numPr>
          <w:ilvl w:val="0"/>
          <w:numId w:val="6"/>
        </w:numPr>
        <w:rPr>
          <w:sz w:val="24"/>
          <w:szCs w:val="24"/>
        </w:rPr>
      </w:pPr>
      <w:r w:rsidRPr="00B07CD0">
        <w:rPr>
          <w:sz w:val="24"/>
          <w:szCs w:val="24"/>
        </w:rPr>
        <w:t>Есин, Б.И. Русская газета и газетное дело в России / Б.И. Есин. – М., 1981.</w:t>
      </w:r>
    </w:p>
    <w:p w14:paraId="5FA32186" w14:textId="77777777" w:rsidR="00073690" w:rsidRPr="00B07CD0" w:rsidRDefault="00073690" w:rsidP="00073690">
      <w:pPr>
        <w:pStyle w:val="ab"/>
        <w:numPr>
          <w:ilvl w:val="0"/>
          <w:numId w:val="6"/>
        </w:numPr>
        <w:rPr>
          <w:sz w:val="24"/>
          <w:szCs w:val="24"/>
        </w:rPr>
      </w:pPr>
      <w:r w:rsidRPr="00B07CD0">
        <w:rPr>
          <w:sz w:val="24"/>
          <w:szCs w:val="24"/>
        </w:rPr>
        <w:t>Есин, Б.И. Русская дореволюционная газета. 1702-1917 / Б.И. Есин. – М., 1971.</w:t>
      </w:r>
    </w:p>
    <w:p w14:paraId="28E07DC1" w14:textId="77777777" w:rsidR="00C321C9" w:rsidRPr="00B07CD0" w:rsidRDefault="00073690" w:rsidP="00073690">
      <w:pPr>
        <w:pStyle w:val="ab"/>
        <w:numPr>
          <w:ilvl w:val="0"/>
          <w:numId w:val="6"/>
        </w:numPr>
        <w:rPr>
          <w:sz w:val="24"/>
          <w:szCs w:val="24"/>
        </w:rPr>
      </w:pPr>
      <w:r w:rsidRPr="00B07CD0">
        <w:rPr>
          <w:sz w:val="24"/>
          <w:szCs w:val="24"/>
        </w:rPr>
        <w:t xml:space="preserve">Жирков, Г.В. История цензуры в России ХIХ-ХХ вв. / Г.В. Жирков. – М., 2001. </w:t>
      </w:r>
    </w:p>
    <w:p w14:paraId="1049EB86" w14:textId="0085D246" w:rsidR="00073690" w:rsidRPr="00B07CD0" w:rsidRDefault="00073690" w:rsidP="00073690">
      <w:pPr>
        <w:pStyle w:val="ab"/>
        <w:numPr>
          <w:ilvl w:val="0"/>
          <w:numId w:val="6"/>
        </w:numPr>
        <w:rPr>
          <w:sz w:val="24"/>
          <w:szCs w:val="24"/>
        </w:rPr>
      </w:pPr>
      <w:r w:rsidRPr="00B07CD0">
        <w:rPr>
          <w:sz w:val="24"/>
          <w:szCs w:val="24"/>
        </w:rPr>
        <w:t>Жирков, Г.В. Между двух войн: Журналистика русского зарубежья: 1920-1940 гг. / Г.В. Жирков. – СПб., 1998. История русской журналистики ХVII-ХIХ вв.: учебник / под ред. А.В. Западова. – М., 1973.</w:t>
      </w:r>
    </w:p>
    <w:p w14:paraId="7EDD1EFC" w14:textId="77777777" w:rsidR="00073690" w:rsidRPr="00B07CD0" w:rsidRDefault="00073690" w:rsidP="00073690">
      <w:pPr>
        <w:pStyle w:val="ab"/>
        <w:numPr>
          <w:ilvl w:val="0"/>
          <w:numId w:val="6"/>
        </w:numPr>
        <w:rPr>
          <w:sz w:val="24"/>
          <w:szCs w:val="24"/>
        </w:rPr>
      </w:pPr>
      <w:r w:rsidRPr="00B07CD0">
        <w:rPr>
          <w:sz w:val="24"/>
          <w:szCs w:val="24"/>
        </w:rPr>
        <w:lastRenderedPageBreak/>
        <w:t xml:space="preserve">История русской журналистики ХVII-ХIХ веков: Учебник / Под ред. проф. Л.П. Громовой. – СПб., 2003; 2-е изд., </w:t>
      </w:r>
      <w:proofErr w:type="spellStart"/>
      <w:r w:rsidRPr="00B07CD0">
        <w:rPr>
          <w:sz w:val="24"/>
          <w:szCs w:val="24"/>
        </w:rPr>
        <w:t>испр</w:t>
      </w:r>
      <w:proofErr w:type="spellEnd"/>
      <w:proofErr w:type="gramStart"/>
      <w:r w:rsidRPr="00B07CD0">
        <w:rPr>
          <w:sz w:val="24"/>
          <w:szCs w:val="24"/>
        </w:rPr>
        <w:t>.</w:t>
      </w:r>
      <w:proofErr w:type="gramEnd"/>
      <w:r w:rsidRPr="00B07CD0">
        <w:rPr>
          <w:sz w:val="24"/>
          <w:szCs w:val="24"/>
        </w:rPr>
        <w:t xml:space="preserve"> и доп. – СПб., 2005.</w:t>
      </w:r>
    </w:p>
    <w:p w14:paraId="03FAA94E" w14:textId="77777777" w:rsidR="00073690" w:rsidRPr="00B07CD0" w:rsidRDefault="00073690" w:rsidP="00073690">
      <w:pPr>
        <w:pStyle w:val="ab"/>
        <w:numPr>
          <w:ilvl w:val="0"/>
          <w:numId w:val="6"/>
        </w:numPr>
        <w:rPr>
          <w:sz w:val="24"/>
          <w:szCs w:val="24"/>
        </w:rPr>
      </w:pPr>
      <w:r w:rsidRPr="00B07CD0">
        <w:rPr>
          <w:sz w:val="24"/>
          <w:szCs w:val="24"/>
        </w:rPr>
        <w:t xml:space="preserve">История русской литературной критики / Под ред. В.В. </w:t>
      </w:r>
      <w:proofErr w:type="spellStart"/>
      <w:r w:rsidRPr="00B07CD0">
        <w:rPr>
          <w:sz w:val="24"/>
          <w:szCs w:val="24"/>
        </w:rPr>
        <w:t>Прозорова</w:t>
      </w:r>
      <w:proofErr w:type="spellEnd"/>
      <w:r w:rsidRPr="00B07CD0">
        <w:rPr>
          <w:sz w:val="24"/>
          <w:szCs w:val="24"/>
        </w:rPr>
        <w:t xml:space="preserve">. – М., 2002; 2-е изд., </w:t>
      </w:r>
      <w:proofErr w:type="spellStart"/>
      <w:r w:rsidRPr="00B07CD0">
        <w:rPr>
          <w:sz w:val="24"/>
          <w:szCs w:val="24"/>
        </w:rPr>
        <w:t>испр</w:t>
      </w:r>
      <w:proofErr w:type="spellEnd"/>
      <w:proofErr w:type="gramStart"/>
      <w:r w:rsidRPr="00B07CD0">
        <w:rPr>
          <w:sz w:val="24"/>
          <w:szCs w:val="24"/>
        </w:rPr>
        <w:t>.</w:t>
      </w:r>
      <w:proofErr w:type="gramEnd"/>
      <w:r w:rsidRPr="00B07CD0">
        <w:rPr>
          <w:sz w:val="24"/>
          <w:szCs w:val="24"/>
        </w:rPr>
        <w:t xml:space="preserve"> и доп. – М., 2009.</w:t>
      </w:r>
    </w:p>
    <w:p w14:paraId="423DBD46" w14:textId="77777777" w:rsidR="00073690" w:rsidRPr="00B07CD0" w:rsidRDefault="00073690" w:rsidP="00073690">
      <w:pPr>
        <w:pStyle w:val="ab"/>
        <w:numPr>
          <w:ilvl w:val="0"/>
          <w:numId w:val="6"/>
        </w:numPr>
        <w:rPr>
          <w:sz w:val="24"/>
          <w:szCs w:val="24"/>
        </w:rPr>
      </w:pPr>
      <w:r w:rsidRPr="00B07CD0">
        <w:rPr>
          <w:sz w:val="24"/>
          <w:szCs w:val="24"/>
        </w:rPr>
        <w:t>Кузнецов, И.В. История отечественной журналистики (1917-2000). Учебный комплект: Учебное пособие. Хрестоматия / И.В. Кузнецов. – М., 2008.</w:t>
      </w:r>
    </w:p>
    <w:p w14:paraId="425E1861" w14:textId="77777777" w:rsidR="00C321C9" w:rsidRPr="00B07CD0" w:rsidRDefault="00073690" w:rsidP="00073690">
      <w:pPr>
        <w:pStyle w:val="ab"/>
        <w:numPr>
          <w:ilvl w:val="0"/>
          <w:numId w:val="6"/>
        </w:numPr>
        <w:rPr>
          <w:sz w:val="24"/>
          <w:szCs w:val="24"/>
        </w:rPr>
      </w:pPr>
      <w:r w:rsidRPr="00B07CD0">
        <w:rPr>
          <w:sz w:val="24"/>
          <w:szCs w:val="24"/>
        </w:rPr>
        <w:t xml:space="preserve">Овсепян, Р.П. В лабиринтах отечественной журналистики. Век XX / Р.П. Овсепян. – М., 1999. </w:t>
      </w:r>
    </w:p>
    <w:p w14:paraId="5592F926" w14:textId="4745230A" w:rsidR="00073690" w:rsidRPr="00B07CD0" w:rsidRDefault="00073690" w:rsidP="00073690">
      <w:pPr>
        <w:pStyle w:val="ab"/>
        <w:numPr>
          <w:ilvl w:val="0"/>
          <w:numId w:val="6"/>
        </w:numPr>
        <w:rPr>
          <w:sz w:val="24"/>
          <w:szCs w:val="24"/>
        </w:rPr>
      </w:pPr>
      <w:r w:rsidRPr="00B07CD0">
        <w:rPr>
          <w:sz w:val="24"/>
          <w:szCs w:val="24"/>
        </w:rPr>
        <w:t>Овсепян, Р.П. История новейшей отечественной журналистики: февраль 1917 – начало XXI века / Р.П. Овсепян. – М., 2005.</w:t>
      </w:r>
    </w:p>
    <w:p w14:paraId="026D1507" w14:textId="77777777" w:rsidR="00073690" w:rsidRPr="00B07CD0" w:rsidRDefault="00073690" w:rsidP="00073690">
      <w:pPr>
        <w:pStyle w:val="ab"/>
        <w:numPr>
          <w:ilvl w:val="0"/>
          <w:numId w:val="6"/>
        </w:numPr>
        <w:rPr>
          <w:sz w:val="24"/>
          <w:szCs w:val="24"/>
        </w:rPr>
      </w:pPr>
      <w:r w:rsidRPr="00B07CD0">
        <w:rPr>
          <w:sz w:val="24"/>
          <w:szCs w:val="24"/>
        </w:rPr>
        <w:t>Овсепян Р.П. История отечественной журналистики. Вторая половина 80-х годов ХХ века: Хрестоматия / Р.П. Овсепян. – М., 2009.</w:t>
      </w:r>
    </w:p>
    <w:p w14:paraId="2DCC6870" w14:textId="77777777" w:rsidR="00073690" w:rsidRPr="00B07CD0" w:rsidRDefault="00073690" w:rsidP="00073690">
      <w:pPr>
        <w:pStyle w:val="ab"/>
        <w:numPr>
          <w:ilvl w:val="0"/>
          <w:numId w:val="6"/>
        </w:numPr>
        <w:rPr>
          <w:sz w:val="24"/>
          <w:szCs w:val="24"/>
        </w:rPr>
      </w:pPr>
      <w:r w:rsidRPr="00B07CD0">
        <w:rPr>
          <w:sz w:val="24"/>
          <w:szCs w:val="24"/>
        </w:rPr>
        <w:t>История отечественной журналистики (1917-1945): Хрестоматия. Учеб. пособие // Сост.: И.В. Кузнецов, Р.П. Овсепян, Р.А. Иванова. – М., 1999.</w:t>
      </w:r>
    </w:p>
    <w:p w14:paraId="15CF61B1" w14:textId="77777777" w:rsidR="00073690" w:rsidRPr="00B07CD0" w:rsidRDefault="00073690" w:rsidP="00073690">
      <w:pPr>
        <w:pStyle w:val="ab"/>
        <w:numPr>
          <w:ilvl w:val="0"/>
          <w:numId w:val="6"/>
        </w:numPr>
        <w:rPr>
          <w:sz w:val="24"/>
          <w:szCs w:val="24"/>
        </w:rPr>
      </w:pPr>
      <w:proofErr w:type="spellStart"/>
      <w:r w:rsidRPr="00B07CD0">
        <w:rPr>
          <w:sz w:val="24"/>
          <w:szCs w:val="24"/>
        </w:rPr>
        <w:t>Перхин</w:t>
      </w:r>
      <w:proofErr w:type="spellEnd"/>
      <w:r w:rsidRPr="00B07CD0">
        <w:rPr>
          <w:sz w:val="24"/>
          <w:szCs w:val="24"/>
        </w:rPr>
        <w:t xml:space="preserve">, В.В. История журналистики Русского зарубежья ХХ века. Конец 1910-х - начало 1990-х гг. [Электронный ресурс] / В.В. </w:t>
      </w:r>
      <w:proofErr w:type="spellStart"/>
      <w:r w:rsidRPr="00B07CD0">
        <w:rPr>
          <w:sz w:val="24"/>
          <w:szCs w:val="24"/>
        </w:rPr>
        <w:t>Перхин</w:t>
      </w:r>
      <w:proofErr w:type="spellEnd"/>
      <w:r w:rsidRPr="00B07CD0">
        <w:rPr>
          <w:sz w:val="24"/>
          <w:szCs w:val="24"/>
        </w:rPr>
        <w:t>. - Москва: Флинта, 2011.</w:t>
      </w:r>
    </w:p>
    <w:p w14:paraId="4FE374FA" w14:textId="77777777" w:rsidR="00073690" w:rsidRPr="00B07CD0" w:rsidRDefault="00073690" w:rsidP="00073690">
      <w:pPr>
        <w:pStyle w:val="ab"/>
        <w:numPr>
          <w:ilvl w:val="0"/>
          <w:numId w:val="6"/>
        </w:numPr>
        <w:rPr>
          <w:sz w:val="24"/>
          <w:szCs w:val="24"/>
        </w:rPr>
      </w:pPr>
      <w:r w:rsidRPr="00B07CD0">
        <w:rPr>
          <w:sz w:val="24"/>
          <w:szCs w:val="24"/>
        </w:rPr>
        <w:t>Попов, Н., Горохов, Н. Советская военная печать в годы Великой Отечественной войны. 1941-1945 / Н. Попов, Н. Горохов. – М., 1981.</w:t>
      </w:r>
    </w:p>
    <w:p w14:paraId="640B8511" w14:textId="77777777" w:rsidR="00073690" w:rsidRPr="00B07CD0" w:rsidRDefault="00073690" w:rsidP="00073690">
      <w:pPr>
        <w:pStyle w:val="ab"/>
        <w:numPr>
          <w:ilvl w:val="0"/>
          <w:numId w:val="6"/>
        </w:numPr>
        <w:rPr>
          <w:sz w:val="24"/>
          <w:szCs w:val="24"/>
        </w:rPr>
      </w:pPr>
      <w:r w:rsidRPr="00B07CD0">
        <w:rPr>
          <w:sz w:val="24"/>
          <w:szCs w:val="24"/>
        </w:rPr>
        <w:t>Публицистика русского зарубежья. Сб. ст. / Сост.: И.В. Кузнецов, Е.В. Зеленина. – М., 1999.</w:t>
      </w:r>
    </w:p>
    <w:p w14:paraId="28FCCCBF" w14:textId="77777777" w:rsidR="00073690" w:rsidRPr="00B07CD0" w:rsidRDefault="00073690" w:rsidP="00073690">
      <w:pPr>
        <w:pStyle w:val="ab"/>
        <w:numPr>
          <w:ilvl w:val="0"/>
          <w:numId w:val="6"/>
        </w:numPr>
        <w:rPr>
          <w:sz w:val="24"/>
          <w:szCs w:val="24"/>
        </w:rPr>
      </w:pPr>
      <w:r w:rsidRPr="00B07CD0">
        <w:rPr>
          <w:sz w:val="24"/>
          <w:szCs w:val="24"/>
        </w:rPr>
        <w:t>Средства массовой информации России / под ред. Я.Н. Засурского. – М., 2006.</w:t>
      </w:r>
    </w:p>
    <w:p w14:paraId="7D25E446" w14:textId="77777777" w:rsidR="00C321C9" w:rsidRPr="00B07CD0" w:rsidRDefault="00073690" w:rsidP="00073690">
      <w:pPr>
        <w:pStyle w:val="ab"/>
        <w:numPr>
          <w:ilvl w:val="0"/>
          <w:numId w:val="6"/>
        </w:numPr>
        <w:rPr>
          <w:sz w:val="24"/>
          <w:szCs w:val="24"/>
        </w:rPr>
      </w:pPr>
      <w:proofErr w:type="spellStart"/>
      <w:r w:rsidRPr="00B07CD0">
        <w:rPr>
          <w:sz w:val="24"/>
          <w:szCs w:val="24"/>
        </w:rPr>
        <w:t>Стровский</w:t>
      </w:r>
      <w:proofErr w:type="spellEnd"/>
      <w:r w:rsidRPr="00B07CD0">
        <w:rPr>
          <w:sz w:val="24"/>
          <w:szCs w:val="24"/>
        </w:rPr>
        <w:t xml:space="preserve">, Д.Л. Отечественная журналистика новейшего периода / Д.Л. </w:t>
      </w:r>
      <w:proofErr w:type="spellStart"/>
      <w:r w:rsidRPr="00B07CD0">
        <w:rPr>
          <w:sz w:val="24"/>
          <w:szCs w:val="24"/>
        </w:rPr>
        <w:t>Стровский</w:t>
      </w:r>
      <w:proofErr w:type="spellEnd"/>
      <w:r w:rsidRPr="00B07CD0">
        <w:rPr>
          <w:sz w:val="24"/>
          <w:szCs w:val="24"/>
        </w:rPr>
        <w:t xml:space="preserve">. – М., 2011. </w:t>
      </w:r>
    </w:p>
    <w:p w14:paraId="054780A0" w14:textId="2EDA0606" w:rsidR="00073690" w:rsidRPr="00B07CD0" w:rsidRDefault="00073690" w:rsidP="00073690">
      <w:pPr>
        <w:pStyle w:val="ab"/>
        <w:numPr>
          <w:ilvl w:val="0"/>
          <w:numId w:val="6"/>
        </w:numPr>
        <w:rPr>
          <w:sz w:val="24"/>
          <w:szCs w:val="24"/>
        </w:rPr>
      </w:pPr>
      <w:r w:rsidRPr="00B07CD0">
        <w:rPr>
          <w:sz w:val="24"/>
          <w:szCs w:val="24"/>
        </w:rPr>
        <w:t>Телевидение на рубеже двух веков. – М., 1989.</w:t>
      </w:r>
    </w:p>
    <w:p w14:paraId="7220B8F2" w14:textId="77777777" w:rsidR="007A79EA" w:rsidRPr="00B07CD0" w:rsidRDefault="007A79EA" w:rsidP="00AC6388">
      <w:pPr>
        <w:pStyle w:val="Default"/>
        <w:jc w:val="both"/>
      </w:pPr>
    </w:p>
    <w:p w14:paraId="6C641572" w14:textId="77777777" w:rsidR="007A79EA" w:rsidRPr="00B07CD0" w:rsidRDefault="007A79EA" w:rsidP="00AC6388">
      <w:pPr>
        <w:pStyle w:val="Default"/>
        <w:jc w:val="center"/>
        <w:rPr>
          <w:b/>
        </w:rPr>
      </w:pPr>
      <w:r w:rsidRPr="00B07CD0">
        <w:rPr>
          <w:b/>
        </w:rPr>
        <w:t>3. Рекомендации по подготовке и оформлению ВКР</w:t>
      </w:r>
    </w:p>
    <w:p w14:paraId="3C964553" w14:textId="0207FF17" w:rsidR="00073690" w:rsidRPr="00B07CD0" w:rsidRDefault="007A79EA" w:rsidP="00AC6388">
      <w:pPr>
        <w:pStyle w:val="Default"/>
        <w:spacing w:before="120"/>
        <w:jc w:val="center"/>
        <w:rPr>
          <w:b/>
        </w:rPr>
      </w:pPr>
      <w:r w:rsidRPr="00B07CD0">
        <w:rPr>
          <w:b/>
        </w:rPr>
        <w:t>3.1. Общие требования к содержанию и оформлению ВКР</w:t>
      </w:r>
    </w:p>
    <w:p w14:paraId="46274607" w14:textId="3FE1F168" w:rsidR="00D10C08" w:rsidRPr="00B07CD0" w:rsidRDefault="00D10C08" w:rsidP="00AC6388">
      <w:pPr>
        <w:widowControl/>
        <w:suppressAutoHyphens/>
        <w:autoSpaceDE/>
        <w:ind w:firstLine="709"/>
        <w:jc w:val="both"/>
        <w:rPr>
          <w:sz w:val="24"/>
          <w:szCs w:val="24"/>
        </w:rPr>
      </w:pPr>
      <w:r w:rsidRPr="00B07CD0">
        <w:rPr>
          <w:sz w:val="24"/>
          <w:szCs w:val="24"/>
        </w:rPr>
        <w:t>Выпускная работа бакалавра является квалификационной работой, которую выполняет студент МГУ</w:t>
      </w:r>
      <w:r w:rsidR="008A4D75">
        <w:rPr>
          <w:sz w:val="24"/>
          <w:szCs w:val="24"/>
        </w:rPr>
        <w:t xml:space="preserve"> имени А.И. Куинджи</w:t>
      </w:r>
      <w:r w:rsidRPr="00B07CD0">
        <w:rPr>
          <w:sz w:val="24"/>
          <w:szCs w:val="24"/>
        </w:rPr>
        <w:t xml:space="preserve"> на четвертом курсе в восьмом семестре после усвоения комплекса гуманитарных, естественно-научных, общеэкономических и профессиональных дисциплин по образовательно-профессиональной программе подготовки бакалавра и прохождения профессиональной практики.</w:t>
      </w:r>
    </w:p>
    <w:p w14:paraId="6BB660F8" w14:textId="77777777" w:rsidR="00D10C08" w:rsidRPr="00B07CD0" w:rsidRDefault="00D10C08" w:rsidP="00AC6388">
      <w:pPr>
        <w:widowControl/>
        <w:suppressAutoHyphens/>
        <w:autoSpaceDE/>
        <w:ind w:firstLine="709"/>
        <w:jc w:val="both"/>
        <w:rPr>
          <w:sz w:val="24"/>
          <w:szCs w:val="24"/>
          <w:lang w:eastAsia="ru-RU"/>
        </w:rPr>
      </w:pPr>
      <w:r w:rsidRPr="00B07CD0">
        <w:rPr>
          <w:sz w:val="24"/>
          <w:szCs w:val="24"/>
        </w:rPr>
        <w:t>Выпускная работа уровня подготовки бакалавриата по направлению подготовки «Журналистика» является итоговой квалификационной работой прикладного характера, которая имеет конечной целью изготовление журналистского продукта. Она играет роль квалификационного документа, на основании которого Государственная экзаменационная комиссия определяет уровень квалификации выпускника, овладение теоретическими знаниями, приобретение практических навыков работы в средствах массовой информации.</w:t>
      </w:r>
    </w:p>
    <w:p w14:paraId="16FAAE81" w14:textId="77777777" w:rsidR="00D10C08" w:rsidRPr="00B07CD0" w:rsidRDefault="00D10C08" w:rsidP="00AC6388">
      <w:pPr>
        <w:widowControl/>
        <w:suppressAutoHyphens/>
        <w:autoSpaceDE/>
        <w:ind w:firstLine="709"/>
        <w:jc w:val="both"/>
        <w:rPr>
          <w:rFonts w:eastAsia="Calibri"/>
          <w:sz w:val="24"/>
          <w:szCs w:val="24"/>
        </w:rPr>
      </w:pPr>
      <w:r w:rsidRPr="00B07CD0">
        <w:rPr>
          <w:rFonts w:eastAsia="Calibri"/>
          <w:sz w:val="24"/>
          <w:szCs w:val="24"/>
        </w:rPr>
        <w:t>Подготовка к выполнению выпускной работы бакалавра должна начинаться уже на первом этапе обучения при обсуждении соответствующих проблем на семинарских и практических занятиях, на индивидуальных и групповых консультациях с преподавателями.</w:t>
      </w:r>
    </w:p>
    <w:p w14:paraId="2A055857" w14:textId="77777777" w:rsidR="00D10C08" w:rsidRPr="00B07CD0" w:rsidRDefault="00D10C08" w:rsidP="00AC6388">
      <w:pPr>
        <w:widowControl/>
        <w:suppressAutoHyphens/>
        <w:autoSpaceDE/>
        <w:ind w:firstLine="709"/>
        <w:jc w:val="both"/>
        <w:rPr>
          <w:rFonts w:eastAsia="Calibri"/>
          <w:sz w:val="24"/>
          <w:szCs w:val="24"/>
        </w:rPr>
      </w:pPr>
      <w:r w:rsidRPr="00B07CD0">
        <w:rPr>
          <w:rFonts w:eastAsia="Calibri"/>
          <w:sz w:val="24"/>
          <w:szCs w:val="24"/>
        </w:rPr>
        <w:t xml:space="preserve">Студентам предоставляется право самостоятельно выбирать направление своей квалификационной работы бакалавра (теле, радио, прессовая, интернет-журналистика). </w:t>
      </w:r>
    </w:p>
    <w:p w14:paraId="2A1AD467" w14:textId="678B0A7B" w:rsidR="00D10C08" w:rsidRPr="00B07CD0" w:rsidRDefault="00D10C08" w:rsidP="00AC6388">
      <w:pPr>
        <w:widowControl/>
        <w:suppressAutoHyphens/>
        <w:autoSpaceDE/>
        <w:ind w:firstLine="709"/>
        <w:jc w:val="both"/>
        <w:rPr>
          <w:rFonts w:eastAsia="Calibri"/>
          <w:sz w:val="24"/>
          <w:szCs w:val="24"/>
        </w:rPr>
      </w:pPr>
      <w:r w:rsidRPr="00B07CD0">
        <w:rPr>
          <w:rFonts w:eastAsia="Calibri"/>
          <w:sz w:val="24"/>
          <w:szCs w:val="24"/>
        </w:rPr>
        <w:t>В процессе формирования темы выпускной работы бакалавра студент должен руководствоваться перечнем тем выпускных работ, или выбрать другую тему работы, соответствующей специальности и отобража</w:t>
      </w:r>
      <w:r w:rsidR="009B3B15" w:rsidRPr="00B07CD0">
        <w:rPr>
          <w:rFonts w:eastAsia="Calibri"/>
          <w:sz w:val="24"/>
          <w:szCs w:val="24"/>
        </w:rPr>
        <w:t>ющей</w:t>
      </w:r>
      <w:r w:rsidRPr="00B07CD0">
        <w:rPr>
          <w:rFonts w:eastAsia="Calibri"/>
          <w:sz w:val="24"/>
          <w:szCs w:val="24"/>
        </w:rPr>
        <w:t xml:space="preserve"> специфику того типа СМИ, для которого она будет разрабатываться. Студент может предложить собственный вариант темы, ориентируясь на будущее место работы</w:t>
      </w:r>
      <w:r w:rsidR="009B3B15" w:rsidRPr="00B07CD0">
        <w:rPr>
          <w:rFonts w:eastAsia="Calibri"/>
          <w:sz w:val="24"/>
          <w:szCs w:val="24"/>
        </w:rPr>
        <w:t>,</w:t>
      </w:r>
      <w:r w:rsidRPr="00B07CD0">
        <w:rPr>
          <w:rFonts w:eastAsia="Calibri"/>
          <w:sz w:val="24"/>
          <w:szCs w:val="24"/>
        </w:rPr>
        <w:t xml:space="preserve"> и четко придерживаться направленности профессиональной подготовки.</w:t>
      </w:r>
    </w:p>
    <w:p w14:paraId="05D56D1D" w14:textId="77777777" w:rsidR="00D10C08" w:rsidRPr="00B07CD0" w:rsidRDefault="00D10C08" w:rsidP="00AC6388">
      <w:pPr>
        <w:widowControl/>
        <w:suppressAutoHyphens/>
        <w:autoSpaceDE/>
        <w:ind w:firstLine="709"/>
        <w:jc w:val="both"/>
        <w:rPr>
          <w:rFonts w:eastAsia="Calibri"/>
          <w:sz w:val="24"/>
          <w:szCs w:val="24"/>
        </w:rPr>
      </w:pPr>
      <w:r w:rsidRPr="00B07CD0">
        <w:rPr>
          <w:rFonts w:eastAsia="Calibri"/>
          <w:sz w:val="24"/>
          <w:szCs w:val="24"/>
        </w:rPr>
        <w:t xml:space="preserve">Варианты выбора темы: </w:t>
      </w:r>
    </w:p>
    <w:p w14:paraId="5E2DA893" w14:textId="38816078" w:rsidR="00D10C08" w:rsidRPr="00B07CD0" w:rsidRDefault="00CE6CCB" w:rsidP="00AC6388">
      <w:pPr>
        <w:pStyle w:val="ab"/>
        <w:widowControl/>
        <w:numPr>
          <w:ilvl w:val="0"/>
          <w:numId w:val="13"/>
        </w:numPr>
        <w:suppressAutoHyphens/>
        <w:autoSpaceDE/>
        <w:rPr>
          <w:rFonts w:eastAsia="Calibri"/>
          <w:sz w:val="24"/>
          <w:szCs w:val="24"/>
        </w:rPr>
      </w:pPr>
      <w:r>
        <w:rPr>
          <w:rFonts w:eastAsia="Calibri"/>
          <w:sz w:val="24"/>
          <w:szCs w:val="24"/>
        </w:rPr>
        <w:lastRenderedPageBreak/>
        <w:t>Правовые проблемы в деятельности современного мультимедийного медиа</w:t>
      </w:r>
      <w:r w:rsidR="00D10C08" w:rsidRPr="00B07CD0">
        <w:rPr>
          <w:rFonts w:eastAsia="Calibri"/>
          <w:sz w:val="24"/>
          <w:szCs w:val="24"/>
        </w:rPr>
        <w:t>.</w:t>
      </w:r>
    </w:p>
    <w:p w14:paraId="18A902A5" w14:textId="3AAECD3D" w:rsidR="00D10C08" w:rsidRPr="00B07CD0" w:rsidRDefault="00D10C08" w:rsidP="00AC6388">
      <w:pPr>
        <w:pStyle w:val="ab"/>
        <w:widowControl/>
        <w:numPr>
          <w:ilvl w:val="0"/>
          <w:numId w:val="13"/>
        </w:numPr>
        <w:suppressAutoHyphens/>
        <w:autoSpaceDE/>
        <w:rPr>
          <w:rFonts w:eastAsia="Calibri"/>
          <w:sz w:val="24"/>
          <w:szCs w:val="24"/>
        </w:rPr>
      </w:pPr>
      <w:r w:rsidRPr="00B07CD0">
        <w:rPr>
          <w:rFonts w:eastAsia="Calibri"/>
          <w:sz w:val="24"/>
          <w:szCs w:val="24"/>
        </w:rPr>
        <w:t>Разработка концепции молодежного литературного журнала.</w:t>
      </w:r>
    </w:p>
    <w:p w14:paraId="26D7355B" w14:textId="7CB21D27" w:rsidR="00D10C08" w:rsidRPr="00B07CD0" w:rsidRDefault="00D10C08" w:rsidP="00AC6388">
      <w:pPr>
        <w:pStyle w:val="ab"/>
        <w:widowControl/>
        <w:numPr>
          <w:ilvl w:val="0"/>
          <w:numId w:val="13"/>
        </w:numPr>
        <w:suppressAutoHyphens/>
        <w:autoSpaceDE/>
        <w:rPr>
          <w:rFonts w:eastAsia="Calibri"/>
          <w:sz w:val="24"/>
          <w:szCs w:val="24"/>
        </w:rPr>
      </w:pPr>
      <w:r w:rsidRPr="00B07CD0">
        <w:rPr>
          <w:rFonts w:eastAsia="Calibri"/>
          <w:sz w:val="24"/>
          <w:szCs w:val="24"/>
        </w:rPr>
        <w:t>Принципы создания авторской программы медицинской тематики на радио.</w:t>
      </w:r>
    </w:p>
    <w:p w14:paraId="2926AD7D" w14:textId="783879B5" w:rsidR="00D10C08" w:rsidRPr="00B07CD0" w:rsidRDefault="00D10C08" w:rsidP="00AC6388">
      <w:pPr>
        <w:pStyle w:val="ab"/>
        <w:widowControl/>
        <w:numPr>
          <w:ilvl w:val="0"/>
          <w:numId w:val="13"/>
        </w:numPr>
        <w:suppressAutoHyphens/>
        <w:autoSpaceDE/>
        <w:rPr>
          <w:rFonts w:eastAsia="Calibri"/>
          <w:sz w:val="24"/>
          <w:szCs w:val="24"/>
        </w:rPr>
      </w:pPr>
      <w:r w:rsidRPr="00B07CD0">
        <w:rPr>
          <w:rFonts w:eastAsia="Calibri"/>
          <w:sz w:val="24"/>
          <w:szCs w:val="24"/>
        </w:rPr>
        <w:t>Модель женского журнала (Internet</w:t>
      </w:r>
      <w:r w:rsidR="00185394" w:rsidRPr="00B07CD0">
        <w:rPr>
          <w:rFonts w:eastAsia="Calibri"/>
          <w:sz w:val="24"/>
          <w:szCs w:val="24"/>
        </w:rPr>
        <w:t>-</w:t>
      </w:r>
      <w:r w:rsidRPr="00B07CD0">
        <w:rPr>
          <w:rFonts w:eastAsia="Calibri"/>
          <w:sz w:val="24"/>
          <w:szCs w:val="24"/>
        </w:rPr>
        <w:t>версия издания).</w:t>
      </w:r>
    </w:p>
    <w:p w14:paraId="4BDA6E8C" w14:textId="15FF4DEF" w:rsidR="00D10C08" w:rsidRPr="00B07CD0" w:rsidRDefault="00D10C08" w:rsidP="00AC6388">
      <w:pPr>
        <w:pStyle w:val="ab"/>
        <w:widowControl/>
        <w:numPr>
          <w:ilvl w:val="0"/>
          <w:numId w:val="13"/>
        </w:numPr>
        <w:suppressAutoHyphens/>
        <w:autoSpaceDE/>
        <w:rPr>
          <w:rFonts w:eastAsia="Calibri"/>
          <w:sz w:val="24"/>
          <w:szCs w:val="24"/>
        </w:rPr>
      </w:pPr>
      <w:r w:rsidRPr="00B07CD0">
        <w:rPr>
          <w:rFonts w:eastAsia="Calibri"/>
          <w:sz w:val="24"/>
          <w:szCs w:val="24"/>
        </w:rPr>
        <w:t>Работа журналиста над созданием авторской программы на радио: принципы подготовки и проведения.</w:t>
      </w:r>
    </w:p>
    <w:p w14:paraId="15CFDE68" w14:textId="736DABFF" w:rsidR="00D10C08" w:rsidRPr="00B07CD0" w:rsidRDefault="00D10C08" w:rsidP="00AC6388">
      <w:pPr>
        <w:pStyle w:val="ab"/>
        <w:widowControl/>
        <w:numPr>
          <w:ilvl w:val="0"/>
          <w:numId w:val="13"/>
        </w:numPr>
        <w:suppressAutoHyphens/>
        <w:autoSpaceDE/>
        <w:rPr>
          <w:rFonts w:eastAsia="Calibri"/>
          <w:sz w:val="24"/>
          <w:szCs w:val="24"/>
        </w:rPr>
      </w:pPr>
      <w:r w:rsidRPr="00B07CD0">
        <w:rPr>
          <w:rFonts w:eastAsia="Calibri"/>
          <w:sz w:val="24"/>
          <w:szCs w:val="24"/>
        </w:rPr>
        <w:t>Сценарий очерка: телевизионная и радийная модель.</w:t>
      </w:r>
    </w:p>
    <w:p w14:paraId="6384A3A9" w14:textId="47633D4A" w:rsidR="00D10C08" w:rsidRPr="00B07CD0" w:rsidRDefault="00D10C08" w:rsidP="00AC6388">
      <w:pPr>
        <w:pStyle w:val="ab"/>
        <w:widowControl/>
        <w:numPr>
          <w:ilvl w:val="0"/>
          <w:numId w:val="13"/>
        </w:numPr>
        <w:suppressAutoHyphens/>
        <w:autoSpaceDE/>
        <w:rPr>
          <w:rFonts w:eastAsia="Calibri"/>
          <w:sz w:val="24"/>
          <w:szCs w:val="24"/>
        </w:rPr>
      </w:pPr>
      <w:r w:rsidRPr="00B07CD0">
        <w:rPr>
          <w:rFonts w:eastAsia="Calibri"/>
          <w:sz w:val="24"/>
          <w:szCs w:val="24"/>
        </w:rPr>
        <w:t>Методика подготовки этнических передач на основе авторской программы на радио.</w:t>
      </w:r>
    </w:p>
    <w:p w14:paraId="72876E6C" w14:textId="6B177A89" w:rsidR="00D10C08" w:rsidRPr="00B07CD0" w:rsidRDefault="00D10C08" w:rsidP="00AC6388">
      <w:pPr>
        <w:pStyle w:val="ab"/>
        <w:widowControl/>
        <w:numPr>
          <w:ilvl w:val="0"/>
          <w:numId w:val="13"/>
        </w:numPr>
        <w:suppressAutoHyphens/>
        <w:autoSpaceDE/>
        <w:rPr>
          <w:rFonts w:eastAsia="Calibri"/>
          <w:sz w:val="24"/>
          <w:szCs w:val="24"/>
        </w:rPr>
      </w:pPr>
      <w:r w:rsidRPr="00B07CD0">
        <w:rPr>
          <w:rFonts w:eastAsia="Calibri"/>
          <w:sz w:val="24"/>
          <w:szCs w:val="24"/>
        </w:rPr>
        <w:t>Специфика режиссуры документального фильма.</w:t>
      </w:r>
    </w:p>
    <w:p w14:paraId="50A411E1" w14:textId="629D0210" w:rsidR="00D10C08" w:rsidRPr="00B07CD0" w:rsidRDefault="00071F8C" w:rsidP="00AC6388">
      <w:pPr>
        <w:pStyle w:val="ab"/>
        <w:widowControl/>
        <w:numPr>
          <w:ilvl w:val="0"/>
          <w:numId w:val="13"/>
        </w:numPr>
        <w:suppressAutoHyphens/>
        <w:autoSpaceDE/>
        <w:rPr>
          <w:rFonts w:eastAsia="Calibri"/>
          <w:sz w:val="24"/>
          <w:szCs w:val="24"/>
        </w:rPr>
      </w:pPr>
      <w:r w:rsidRPr="00B07CD0">
        <w:rPr>
          <w:rFonts w:eastAsia="Calibri"/>
          <w:sz w:val="24"/>
          <w:szCs w:val="24"/>
        </w:rPr>
        <w:t>П</w:t>
      </w:r>
      <w:r w:rsidR="00D10C08" w:rsidRPr="00B07CD0">
        <w:rPr>
          <w:rFonts w:eastAsia="Calibri"/>
          <w:sz w:val="24"/>
          <w:szCs w:val="24"/>
        </w:rPr>
        <w:t>ринципы выбора, создания и подачи героя в публицистических материалах на телевидении.</w:t>
      </w:r>
    </w:p>
    <w:p w14:paraId="414ECD43" w14:textId="221125B5" w:rsidR="00D10C08" w:rsidRPr="00B07CD0" w:rsidRDefault="00D10C08" w:rsidP="00AC6388">
      <w:pPr>
        <w:pStyle w:val="ab"/>
        <w:widowControl/>
        <w:numPr>
          <w:ilvl w:val="0"/>
          <w:numId w:val="13"/>
        </w:numPr>
        <w:suppressAutoHyphens/>
        <w:autoSpaceDE/>
        <w:rPr>
          <w:rFonts w:eastAsia="Calibri"/>
          <w:sz w:val="24"/>
          <w:szCs w:val="24"/>
        </w:rPr>
      </w:pPr>
      <w:r w:rsidRPr="00B07CD0">
        <w:rPr>
          <w:rFonts w:eastAsia="Calibri"/>
          <w:sz w:val="24"/>
          <w:szCs w:val="24"/>
        </w:rPr>
        <w:t>Особенности дизайна и верстки периодического печатного издания.</w:t>
      </w:r>
    </w:p>
    <w:p w14:paraId="07256C18" w14:textId="10D5CDE1" w:rsidR="00D10C08" w:rsidRPr="00B07CD0" w:rsidRDefault="00D10C08" w:rsidP="00AC6388">
      <w:pPr>
        <w:pStyle w:val="ab"/>
        <w:widowControl/>
        <w:numPr>
          <w:ilvl w:val="0"/>
          <w:numId w:val="13"/>
        </w:numPr>
        <w:suppressAutoHyphens/>
        <w:autoSpaceDE/>
        <w:rPr>
          <w:rFonts w:eastAsia="Calibri"/>
          <w:sz w:val="24"/>
          <w:szCs w:val="24"/>
        </w:rPr>
      </w:pPr>
      <w:r w:rsidRPr="00B07CD0">
        <w:rPr>
          <w:rFonts w:eastAsia="Calibri"/>
          <w:sz w:val="24"/>
          <w:szCs w:val="24"/>
        </w:rPr>
        <w:t>Медиапрезентация образовательной программы «Журналистика».</w:t>
      </w:r>
    </w:p>
    <w:p w14:paraId="41B085A6" w14:textId="7547DFC6" w:rsidR="00D10C08" w:rsidRPr="00B07CD0" w:rsidRDefault="00D10C08" w:rsidP="00AC6388">
      <w:pPr>
        <w:pStyle w:val="ab"/>
        <w:widowControl/>
        <w:numPr>
          <w:ilvl w:val="0"/>
          <w:numId w:val="13"/>
        </w:numPr>
        <w:suppressAutoHyphens/>
        <w:autoSpaceDE/>
        <w:rPr>
          <w:rFonts w:eastAsia="Calibri"/>
          <w:sz w:val="24"/>
          <w:szCs w:val="24"/>
        </w:rPr>
      </w:pPr>
      <w:r w:rsidRPr="00B07CD0">
        <w:rPr>
          <w:rFonts w:eastAsia="Calibri"/>
          <w:sz w:val="24"/>
          <w:szCs w:val="24"/>
        </w:rPr>
        <w:t>Медиапрезентация факультета филологии и массовых коммуникаций.</w:t>
      </w:r>
    </w:p>
    <w:p w14:paraId="2FF055DA" w14:textId="0F4B538F" w:rsidR="00D10C08" w:rsidRPr="00B07CD0" w:rsidRDefault="00D10C08" w:rsidP="00AC6388">
      <w:pPr>
        <w:pStyle w:val="ab"/>
        <w:widowControl/>
        <w:numPr>
          <w:ilvl w:val="0"/>
          <w:numId w:val="13"/>
        </w:numPr>
        <w:suppressAutoHyphens/>
        <w:autoSpaceDE/>
        <w:rPr>
          <w:rFonts w:eastAsia="Calibri"/>
          <w:sz w:val="24"/>
          <w:szCs w:val="24"/>
        </w:rPr>
      </w:pPr>
      <w:r w:rsidRPr="00B07CD0">
        <w:rPr>
          <w:rFonts w:eastAsia="Calibri"/>
          <w:sz w:val="24"/>
          <w:szCs w:val="24"/>
        </w:rPr>
        <w:t>Кино как синтез технических и творческих навыков.</w:t>
      </w:r>
    </w:p>
    <w:p w14:paraId="321A4DAF" w14:textId="733AFE64" w:rsidR="00D10C08" w:rsidRPr="00B07CD0" w:rsidRDefault="00D10C08" w:rsidP="00AC6388">
      <w:pPr>
        <w:pStyle w:val="ab"/>
        <w:widowControl/>
        <w:numPr>
          <w:ilvl w:val="0"/>
          <w:numId w:val="13"/>
        </w:numPr>
        <w:suppressAutoHyphens/>
        <w:autoSpaceDE/>
        <w:rPr>
          <w:rFonts w:eastAsia="Calibri"/>
          <w:sz w:val="24"/>
          <w:szCs w:val="24"/>
        </w:rPr>
      </w:pPr>
      <w:r w:rsidRPr="00B07CD0">
        <w:rPr>
          <w:rFonts w:eastAsia="Calibri"/>
          <w:sz w:val="24"/>
          <w:szCs w:val="24"/>
        </w:rPr>
        <w:t>Особенности создания новостей на радио.</w:t>
      </w:r>
    </w:p>
    <w:p w14:paraId="5715110F" w14:textId="3CA159C9" w:rsidR="00D10C08" w:rsidRPr="00B07CD0" w:rsidRDefault="00D10C08" w:rsidP="00AC6388">
      <w:pPr>
        <w:pStyle w:val="ab"/>
        <w:widowControl/>
        <w:numPr>
          <w:ilvl w:val="0"/>
          <w:numId w:val="13"/>
        </w:numPr>
        <w:suppressAutoHyphens/>
        <w:autoSpaceDE/>
        <w:rPr>
          <w:rFonts w:eastAsia="Calibri"/>
          <w:sz w:val="24"/>
          <w:szCs w:val="24"/>
        </w:rPr>
      </w:pPr>
      <w:r w:rsidRPr="00B07CD0">
        <w:rPr>
          <w:rFonts w:eastAsia="Calibri"/>
          <w:sz w:val="24"/>
          <w:szCs w:val="24"/>
        </w:rPr>
        <w:t>Особенности создания новостей на сайте Мариупольского государственного университета</w:t>
      </w:r>
      <w:r w:rsidR="00CE6CCB">
        <w:rPr>
          <w:rFonts w:eastAsia="Calibri"/>
          <w:sz w:val="24"/>
          <w:szCs w:val="24"/>
        </w:rPr>
        <w:t xml:space="preserve"> имени А.И. Куинджи</w:t>
      </w:r>
      <w:r w:rsidRPr="00B07CD0">
        <w:rPr>
          <w:rFonts w:eastAsia="Calibri"/>
          <w:sz w:val="24"/>
          <w:szCs w:val="24"/>
        </w:rPr>
        <w:t>.</w:t>
      </w:r>
    </w:p>
    <w:p w14:paraId="2B6595EB" w14:textId="4BB680CE" w:rsidR="00071F8C" w:rsidRPr="00B07CD0" w:rsidRDefault="00071F8C" w:rsidP="00AC6388">
      <w:pPr>
        <w:widowControl/>
        <w:suppressAutoHyphens/>
        <w:autoSpaceDE/>
        <w:ind w:firstLine="540"/>
        <w:rPr>
          <w:rFonts w:eastAsia="Calibri"/>
          <w:sz w:val="24"/>
          <w:szCs w:val="24"/>
        </w:rPr>
      </w:pPr>
      <w:r w:rsidRPr="00B07CD0">
        <w:rPr>
          <w:rFonts w:eastAsia="Calibri"/>
          <w:sz w:val="24"/>
          <w:szCs w:val="24"/>
        </w:rPr>
        <w:t>Студентам назначаются руководители, а избранные и закрепленные за студентами темы оформляются приказом.</w:t>
      </w:r>
    </w:p>
    <w:p w14:paraId="2895BA54" w14:textId="77777777" w:rsidR="00071F8C" w:rsidRPr="00B07CD0" w:rsidRDefault="00071F8C" w:rsidP="00AC6388">
      <w:pPr>
        <w:widowControl/>
        <w:suppressAutoHyphens/>
        <w:autoSpaceDE/>
        <w:ind w:firstLine="709"/>
        <w:jc w:val="both"/>
        <w:rPr>
          <w:rFonts w:eastAsia="Calibri"/>
          <w:sz w:val="24"/>
          <w:szCs w:val="24"/>
        </w:rPr>
      </w:pPr>
      <w:r w:rsidRPr="00B07CD0">
        <w:rPr>
          <w:rFonts w:eastAsia="Calibri"/>
          <w:sz w:val="24"/>
          <w:szCs w:val="24"/>
        </w:rPr>
        <w:t>Выпускная работа бакалавра должна иметь четкое и логическое построение. Она состоит из двух частей: теоретической и практической. Объем теоретической части выпускной работы бакалавра не должен превышать 30 листов печатного текста, или 1,5 авторских листа.</w:t>
      </w:r>
    </w:p>
    <w:p w14:paraId="1319F1E0" w14:textId="75C1B041" w:rsidR="00071F8C" w:rsidRPr="00B07CD0" w:rsidRDefault="00071F8C" w:rsidP="00AC6388">
      <w:pPr>
        <w:widowControl/>
        <w:suppressAutoHyphens/>
        <w:autoSpaceDE/>
        <w:ind w:firstLine="709"/>
        <w:jc w:val="both"/>
        <w:rPr>
          <w:rFonts w:eastAsia="Calibri"/>
          <w:sz w:val="24"/>
          <w:szCs w:val="24"/>
        </w:rPr>
      </w:pPr>
      <w:r w:rsidRPr="00B07CD0">
        <w:rPr>
          <w:rFonts w:eastAsia="Calibri"/>
          <w:sz w:val="24"/>
          <w:szCs w:val="24"/>
        </w:rPr>
        <w:t xml:space="preserve">По структуре выпускная </w:t>
      </w:r>
      <w:r w:rsidR="005C28BB" w:rsidRPr="00B07CD0">
        <w:rPr>
          <w:rFonts w:eastAsia="Calibri"/>
          <w:sz w:val="24"/>
          <w:szCs w:val="24"/>
        </w:rPr>
        <w:t xml:space="preserve">работа </w:t>
      </w:r>
      <w:r w:rsidRPr="00B07CD0">
        <w:rPr>
          <w:rFonts w:eastAsia="Calibri"/>
          <w:sz w:val="24"/>
          <w:szCs w:val="24"/>
        </w:rPr>
        <w:t xml:space="preserve">бакалавра состоит из следующих частей: </w:t>
      </w:r>
    </w:p>
    <w:p w14:paraId="6560CB2E" w14:textId="0B5775DE" w:rsidR="00071F8C" w:rsidRPr="00B07CD0" w:rsidRDefault="00071F8C" w:rsidP="00AC6388">
      <w:pPr>
        <w:pStyle w:val="ab"/>
        <w:widowControl/>
        <w:numPr>
          <w:ilvl w:val="0"/>
          <w:numId w:val="14"/>
        </w:numPr>
        <w:suppressAutoHyphens/>
        <w:autoSpaceDE/>
        <w:rPr>
          <w:rFonts w:eastAsia="Calibri"/>
          <w:sz w:val="24"/>
          <w:szCs w:val="24"/>
        </w:rPr>
      </w:pPr>
      <w:r w:rsidRPr="00B07CD0">
        <w:rPr>
          <w:rFonts w:eastAsia="Calibri"/>
          <w:sz w:val="24"/>
          <w:szCs w:val="24"/>
        </w:rPr>
        <w:t>титульный лист;</w:t>
      </w:r>
    </w:p>
    <w:p w14:paraId="4D5F9560" w14:textId="77777777" w:rsidR="00071F8C" w:rsidRPr="00B07CD0" w:rsidRDefault="00071F8C" w:rsidP="00AC6388">
      <w:pPr>
        <w:pStyle w:val="ab"/>
        <w:widowControl/>
        <w:numPr>
          <w:ilvl w:val="0"/>
          <w:numId w:val="14"/>
        </w:numPr>
        <w:suppressAutoHyphens/>
        <w:autoSpaceDE/>
        <w:rPr>
          <w:rFonts w:eastAsia="Calibri"/>
          <w:sz w:val="24"/>
          <w:szCs w:val="24"/>
        </w:rPr>
      </w:pPr>
      <w:r w:rsidRPr="00B07CD0">
        <w:rPr>
          <w:rFonts w:eastAsia="Calibri"/>
          <w:sz w:val="24"/>
          <w:szCs w:val="24"/>
        </w:rPr>
        <w:t>содержание;</w:t>
      </w:r>
    </w:p>
    <w:p w14:paraId="66F272C4" w14:textId="77777777" w:rsidR="00071F8C" w:rsidRPr="00B07CD0" w:rsidRDefault="00071F8C" w:rsidP="00AC6388">
      <w:pPr>
        <w:pStyle w:val="ab"/>
        <w:widowControl/>
        <w:numPr>
          <w:ilvl w:val="0"/>
          <w:numId w:val="14"/>
        </w:numPr>
        <w:suppressAutoHyphens/>
        <w:autoSpaceDE/>
        <w:rPr>
          <w:rFonts w:eastAsia="Calibri"/>
          <w:sz w:val="24"/>
          <w:szCs w:val="24"/>
        </w:rPr>
      </w:pPr>
      <w:r w:rsidRPr="00B07CD0">
        <w:rPr>
          <w:rFonts w:eastAsia="Calibri"/>
          <w:sz w:val="24"/>
          <w:szCs w:val="24"/>
        </w:rPr>
        <w:t>аннотация;</w:t>
      </w:r>
    </w:p>
    <w:p w14:paraId="7E29C2CF" w14:textId="77777777" w:rsidR="00071F8C" w:rsidRPr="00B07CD0" w:rsidRDefault="00071F8C" w:rsidP="00AC6388">
      <w:pPr>
        <w:pStyle w:val="ab"/>
        <w:widowControl/>
        <w:numPr>
          <w:ilvl w:val="0"/>
          <w:numId w:val="14"/>
        </w:numPr>
        <w:suppressAutoHyphens/>
        <w:autoSpaceDE/>
        <w:rPr>
          <w:rFonts w:eastAsia="Calibri"/>
          <w:sz w:val="24"/>
          <w:szCs w:val="24"/>
        </w:rPr>
      </w:pPr>
      <w:r w:rsidRPr="00B07CD0">
        <w:rPr>
          <w:rFonts w:eastAsia="Calibri"/>
          <w:sz w:val="24"/>
          <w:szCs w:val="24"/>
        </w:rPr>
        <w:t>вступление;</w:t>
      </w:r>
    </w:p>
    <w:p w14:paraId="232377D6" w14:textId="7F27870E" w:rsidR="00071F8C" w:rsidRPr="00B07CD0" w:rsidRDefault="00071F8C" w:rsidP="00AC6388">
      <w:pPr>
        <w:pStyle w:val="ab"/>
        <w:widowControl/>
        <w:numPr>
          <w:ilvl w:val="0"/>
          <w:numId w:val="14"/>
        </w:numPr>
        <w:suppressAutoHyphens/>
        <w:autoSpaceDE/>
        <w:rPr>
          <w:rFonts w:eastAsia="Calibri"/>
          <w:sz w:val="24"/>
          <w:szCs w:val="24"/>
        </w:rPr>
      </w:pPr>
      <w:r w:rsidRPr="00B07CD0">
        <w:rPr>
          <w:rFonts w:eastAsia="Calibri"/>
          <w:sz w:val="24"/>
          <w:szCs w:val="24"/>
        </w:rPr>
        <w:t>теоретическая часть;</w:t>
      </w:r>
    </w:p>
    <w:p w14:paraId="22B9114E" w14:textId="2A75111C" w:rsidR="00071F8C" w:rsidRPr="00B07CD0" w:rsidRDefault="00071F8C" w:rsidP="00AC6388">
      <w:pPr>
        <w:pStyle w:val="ab"/>
        <w:widowControl/>
        <w:numPr>
          <w:ilvl w:val="0"/>
          <w:numId w:val="14"/>
        </w:numPr>
        <w:suppressAutoHyphens/>
        <w:autoSpaceDE/>
        <w:rPr>
          <w:rFonts w:eastAsia="Calibri"/>
          <w:sz w:val="24"/>
          <w:szCs w:val="24"/>
        </w:rPr>
      </w:pPr>
      <w:r w:rsidRPr="00B07CD0">
        <w:rPr>
          <w:rFonts w:eastAsia="Calibri"/>
          <w:sz w:val="24"/>
          <w:szCs w:val="24"/>
        </w:rPr>
        <w:t>практическая часть;</w:t>
      </w:r>
    </w:p>
    <w:p w14:paraId="681E1DBC" w14:textId="687F5188" w:rsidR="001A5B42" w:rsidRPr="00B07CD0" w:rsidRDefault="001A5B42" w:rsidP="00AC6388">
      <w:pPr>
        <w:pStyle w:val="ab"/>
        <w:widowControl/>
        <w:numPr>
          <w:ilvl w:val="0"/>
          <w:numId w:val="14"/>
        </w:numPr>
        <w:suppressAutoHyphens/>
        <w:autoSpaceDE/>
        <w:rPr>
          <w:rFonts w:eastAsia="Calibri"/>
          <w:sz w:val="24"/>
          <w:szCs w:val="24"/>
        </w:rPr>
      </w:pPr>
      <w:r w:rsidRPr="00B07CD0">
        <w:rPr>
          <w:rFonts w:eastAsia="Calibri"/>
          <w:sz w:val="24"/>
          <w:szCs w:val="24"/>
        </w:rPr>
        <w:t>выводы;</w:t>
      </w:r>
    </w:p>
    <w:p w14:paraId="30D99888" w14:textId="132A4329" w:rsidR="00071F8C" w:rsidRPr="00B07CD0" w:rsidRDefault="00071F8C" w:rsidP="00AC6388">
      <w:pPr>
        <w:pStyle w:val="ab"/>
        <w:widowControl/>
        <w:numPr>
          <w:ilvl w:val="0"/>
          <w:numId w:val="14"/>
        </w:numPr>
        <w:suppressAutoHyphens/>
        <w:autoSpaceDE/>
        <w:rPr>
          <w:rFonts w:eastAsia="Calibri"/>
          <w:sz w:val="24"/>
          <w:szCs w:val="24"/>
        </w:rPr>
      </w:pPr>
      <w:r w:rsidRPr="00B07CD0">
        <w:rPr>
          <w:rFonts w:eastAsia="Calibri"/>
          <w:sz w:val="24"/>
          <w:szCs w:val="24"/>
        </w:rPr>
        <w:t>список литературы</w:t>
      </w:r>
      <w:r w:rsidR="005C28BB" w:rsidRPr="00B07CD0">
        <w:rPr>
          <w:rFonts w:eastAsia="Calibri"/>
          <w:sz w:val="24"/>
          <w:szCs w:val="24"/>
        </w:rPr>
        <w:t>;</w:t>
      </w:r>
    </w:p>
    <w:p w14:paraId="26BD5FEA" w14:textId="7B21B03D" w:rsidR="00071F8C" w:rsidRPr="00B07CD0" w:rsidRDefault="00071F8C" w:rsidP="00AC6388">
      <w:pPr>
        <w:pStyle w:val="ab"/>
        <w:widowControl/>
        <w:numPr>
          <w:ilvl w:val="0"/>
          <w:numId w:val="14"/>
        </w:numPr>
        <w:suppressAutoHyphens/>
        <w:autoSpaceDE/>
        <w:rPr>
          <w:rFonts w:eastAsia="Calibri"/>
          <w:sz w:val="24"/>
          <w:szCs w:val="24"/>
        </w:rPr>
      </w:pPr>
      <w:r w:rsidRPr="00B07CD0">
        <w:rPr>
          <w:rFonts w:eastAsia="Calibri"/>
          <w:sz w:val="24"/>
          <w:szCs w:val="24"/>
        </w:rPr>
        <w:t>приложения (таблицы, схемы, диаграммы, и т. п)</w:t>
      </w:r>
      <w:r w:rsidR="005C28BB" w:rsidRPr="00B07CD0">
        <w:rPr>
          <w:rFonts w:eastAsia="Calibri"/>
          <w:sz w:val="24"/>
          <w:szCs w:val="24"/>
        </w:rPr>
        <w:t>.</w:t>
      </w:r>
    </w:p>
    <w:p w14:paraId="4A156AED" w14:textId="77777777" w:rsidR="00071F8C" w:rsidRPr="00B07CD0" w:rsidRDefault="00071F8C" w:rsidP="00AC6388">
      <w:pPr>
        <w:widowControl/>
        <w:suppressAutoHyphens/>
        <w:autoSpaceDE/>
        <w:ind w:firstLine="709"/>
        <w:jc w:val="both"/>
        <w:rPr>
          <w:rFonts w:eastAsia="Calibri"/>
          <w:sz w:val="24"/>
          <w:szCs w:val="24"/>
        </w:rPr>
      </w:pPr>
      <w:r w:rsidRPr="00B07CD0">
        <w:rPr>
          <w:rFonts w:eastAsia="Calibri"/>
          <w:sz w:val="24"/>
          <w:szCs w:val="24"/>
        </w:rPr>
        <w:t xml:space="preserve">Аннотация размещается на одном листе объемом 1200-2000 знаков и включает краткое содержание работы, количество страниц, таблиц, рисунков, приложений и литературных источников. Аннотацию пишут на русском языке объемом текста не более 150 слов. </w:t>
      </w:r>
    </w:p>
    <w:p w14:paraId="32B3D48C" w14:textId="77777777" w:rsidR="00071F8C" w:rsidRPr="00B07CD0" w:rsidRDefault="00071F8C" w:rsidP="00AC6388">
      <w:pPr>
        <w:widowControl/>
        <w:suppressAutoHyphens/>
        <w:autoSpaceDE/>
        <w:ind w:firstLine="709"/>
        <w:jc w:val="both"/>
        <w:rPr>
          <w:rFonts w:eastAsia="Calibri"/>
          <w:sz w:val="24"/>
          <w:szCs w:val="24"/>
        </w:rPr>
      </w:pPr>
      <w:r w:rsidRPr="00B07CD0">
        <w:rPr>
          <w:rFonts w:eastAsia="Calibri"/>
          <w:sz w:val="24"/>
          <w:szCs w:val="24"/>
        </w:rPr>
        <w:t>Во введении обосновывается актуальность выбранной темы, ее практическое значение, кратко характеризуется состояние проблемы, формулируются цель и задачи. Объем введения должен составлять 2-3 страницы.</w:t>
      </w:r>
    </w:p>
    <w:p w14:paraId="37EDDF85" w14:textId="07622641" w:rsidR="00071F8C" w:rsidRPr="00B07CD0" w:rsidRDefault="00071F8C" w:rsidP="00AC6388">
      <w:pPr>
        <w:widowControl/>
        <w:suppressAutoHyphens/>
        <w:autoSpaceDE/>
        <w:ind w:firstLine="709"/>
        <w:jc w:val="both"/>
        <w:rPr>
          <w:rFonts w:eastAsia="Calibri"/>
          <w:sz w:val="24"/>
          <w:szCs w:val="24"/>
        </w:rPr>
      </w:pPr>
      <w:r w:rsidRPr="00B07CD0">
        <w:rPr>
          <w:rFonts w:eastAsia="Calibri"/>
          <w:sz w:val="24"/>
          <w:szCs w:val="24"/>
        </w:rPr>
        <w:t xml:space="preserve">В содержании предоставляют наименования разделов и пунктов и номера соответствующих начальных страниц, начиная с введения и заканчивая списком литературы с приложениями. Заголовки содержания должны точно повторять заголовки по тексту выпускной работы. Все заголовки в содержании начинаются с большой буквы, точка в конце не ставится. Последнее слово каждого заголовка </w:t>
      </w:r>
      <w:r w:rsidR="00507368" w:rsidRPr="00B07CD0">
        <w:rPr>
          <w:rFonts w:eastAsia="Calibri"/>
          <w:sz w:val="24"/>
          <w:szCs w:val="24"/>
        </w:rPr>
        <w:t>удлиняется</w:t>
      </w:r>
      <w:r w:rsidRPr="00B07CD0">
        <w:rPr>
          <w:rFonts w:eastAsia="Calibri"/>
          <w:sz w:val="24"/>
          <w:szCs w:val="24"/>
        </w:rPr>
        <w:t xml:space="preserve"> точками с соответствующим номером страницы в крайнем правом положении в строке.</w:t>
      </w:r>
    </w:p>
    <w:p w14:paraId="3BA4B0EE" w14:textId="052AD0B4" w:rsidR="00071F8C" w:rsidRPr="00B07CD0" w:rsidRDefault="00071F8C" w:rsidP="00AC6388">
      <w:pPr>
        <w:widowControl/>
        <w:suppressAutoHyphens/>
        <w:autoSpaceDE/>
        <w:ind w:firstLine="709"/>
        <w:jc w:val="both"/>
        <w:rPr>
          <w:rFonts w:eastAsia="Calibri"/>
          <w:sz w:val="24"/>
          <w:szCs w:val="24"/>
        </w:rPr>
      </w:pPr>
      <w:r w:rsidRPr="00B07CD0">
        <w:rPr>
          <w:rFonts w:eastAsia="Calibri"/>
          <w:sz w:val="24"/>
          <w:szCs w:val="24"/>
        </w:rPr>
        <w:t xml:space="preserve">В первой части определяются оптимальные методы и приемы изготовления медиа продукта на основе изучения специальной литературы и проведения количественных исследований. Она должна иметь теоретический аналитико-рекомендательный характер. Следует изложить суть проблемы и степень ее современной разработки, анализ и обобщение существующих концепций создания выбранного медиапродукта, обосновать </w:t>
      </w:r>
      <w:r w:rsidRPr="00B07CD0">
        <w:rPr>
          <w:rFonts w:eastAsia="Calibri"/>
          <w:sz w:val="24"/>
          <w:szCs w:val="24"/>
        </w:rPr>
        <w:lastRenderedPageBreak/>
        <w:t>оптимальный вариант собственной версии. Первая часть, то есть теоретическая</w:t>
      </w:r>
      <w:r w:rsidR="005C28BB" w:rsidRPr="00B07CD0">
        <w:rPr>
          <w:rFonts w:eastAsia="Calibri"/>
          <w:sz w:val="24"/>
          <w:szCs w:val="24"/>
        </w:rPr>
        <w:t>,</w:t>
      </w:r>
      <w:r w:rsidRPr="00B07CD0">
        <w:rPr>
          <w:rFonts w:eastAsia="Calibri"/>
          <w:sz w:val="24"/>
          <w:szCs w:val="24"/>
        </w:rPr>
        <w:t xml:space="preserve"> является основой для разработки прикладных аспектов выбранной темы, студент должен воспроизвести в последующих главах выпускной работы бакалавра.</w:t>
      </w:r>
    </w:p>
    <w:p w14:paraId="38247C78" w14:textId="77777777" w:rsidR="00071F8C" w:rsidRPr="00B07CD0" w:rsidRDefault="00071F8C" w:rsidP="00AC6388">
      <w:pPr>
        <w:widowControl/>
        <w:suppressAutoHyphens/>
        <w:autoSpaceDE/>
        <w:ind w:firstLine="709"/>
        <w:jc w:val="both"/>
        <w:rPr>
          <w:rFonts w:eastAsia="Calibri"/>
          <w:sz w:val="24"/>
          <w:szCs w:val="24"/>
        </w:rPr>
      </w:pPr>
      <w:r w:rsidRPr="00B07CD0">
        <w:rPr>
          <w:rFonts w:eastAsia="Calibri"/>
          <w:sz w:val="24"/>
          <w:szCs w:val="24"/>
        </w:rPr>
        <w:t xml:space="preserve">В случае, когда исследование основывается на каком-то конкретном СМИ она может включать характеристику СМИ (условия хозяйствования, политику издания или телеканала, формат радиостанции, современные проблемы и перспективы развития, результаты анализа систематизированных материалов о деятельности и </w:t>
      </w:r>
      <w:proofErr w:type="spellStart"/>
      <w:r w:rsidRPr="00B07CD0">
        <w:rPr>
          <w:rFonts w:eastAsia="Calibri"/>
          <w:sz w:val="24"/>
          <w:szCs w:val="24"/>
        </w:rPr>
        <w:t>др</w:t>
      </w:r>
      <w:proofErr w:type="spellEnd"/>
      <w:r w:rsidRPr="00B07CD0">
        <w:rPr>
          <w:rFonts w:eastAsia="Calibri"/>
          <w:sz w:val="24"/>
          <w:szCs w:val="24"/>
        </w:rPr>
        <w:t>).  Тогда на основе обработки и обобщения аналитических материалов студент должен выявить и отразить в выпускной работе современные тенденции и характер влияния внешних и внутренних факторов на изменение режима функционирования СМИ.</w:t>
      </w:r>
    </w:p>
    <w:p w14:paraId="04F84E41" w14:textId="77777777" w:rsidR="00071F8C" w:rsidRPr="00B07CD0" w:rsidRDefault="00071F8C" w:rsidP="00AC6388">
      <w:pPr>
        <w:widowControl/>
        <w:suppressAutoHyphens/>
        <w:autoSpaceDE/>
        <w:ind w:firstLine="709"/>
        <w:jc w:val="both"/>
        <w:rPr>
          <w:rFonts w:eastAsia="Calibri"/>
          <w:sz w:val="24"/>
          <w:szCs w:val="24"/>
        </w:rPr>
      </w:pPr>
      <w:r w:rsidRPr="00B07CD0">
        <w:rPr>
          <w:rFonts w:eastAsia="Calibri"/>
          <w:sz w:val="24"/>
          <w:szCs w:val="24"/>
        </w:rPr>
        <w:t>Перечень источников научной, методической, статистической информации, использованной во время выполнения исследования, является неотъемлемой частью выпускной работы. Список литературы должен включать перечень всех первоисточников, на которые есть ссылки в тексте работы, или которые использовались во время проведения исследования. Первоисточники помещаются в перечень в алфавитном порядке.</w:t>
      </w:r>
    </w:p>
    <w:p w14:paraId="44DED733" w14:textId="148C286D" w:rsidR="00071F8C" w:rsidRPr="00B07CD0" w:rsidRDefault="00071F8C" w:rsidP="00AC6388">
      <w:pPr>
        <w:widowControl/>
        <w:suppressAutoHyphens/>
        <w:autoSpaceDE/>
        <w:ind w:firstLine="709"/>
        <w:jc w:val="both"/>
        <w:rPr>
          <w:rFonts w:eastAsia="Calibri"/>
          <w:sz w:val="24"/>
          <w:szCs w:val="24"/>
        </w:rPr>
      </w:pPr>
      <w:r w:rsidRPr="00B07CD0">
        <w:rPr>
          <w:rFonts w:eastAsia="Calibri"/>
          <w:sz w:val="24"/>
          <w:szCs w:val="24"/>
        </w:rPr>
        <w:t xml:space="preserve">Список литературы обычно содержит </w:t>
      </w:r>
      <w:r w:rsidR="00903C1A" w:rsidRPr="00B07CD0">
        <w:rPr>
          <w:rFonts w:eastAsia="Calibri"/>
          <w:sz w:val="24"/>
          <w:szCs w:val="24"/>
        </w:rPr>
        <w:t>30-</w:t>
      </w:r>
      <w:r w:rsidRPr="00B07CD0">
        <w:rPr>
          <w:rFonts w:eastAsia="Calibri"/>
          <w:sz w:val="24"/>
          <w:szCs w:val="24"/>
        </w:rPr>
        <w:t>40 названий. Ссылки на них должны приводиться в виде порядкового номера по списку источников в квадратных скобках с приведением номера страницы, например, [19, С. 5].</w:t>
      </w:r>
    </w:p>
    <w:p w14:paraId="33F29339" w14:textId="77777777" w:rsidR="00071F8C" w:rsidRPr="00B07CD0" w:rsidRDefault="00071F8C" w:rsidP="00AC6388">
      <w:pPr>
        <w:widowControl/>
        <w:suppressAutoHyphens/>
        <w:autoSpaceDE/>
        <w:ind w:firstLine="709"/>
        <w:jc w:val="both"/>
        <w:rPr>
          <w:rFonts w:eastAsia="Calibri"/>
          <w:sz w:val="24"/>
          <w:szCs w:val="24"/>
        </w:rPr>
      </w:pPr>
      <w:r w:rsidRPr="00B07CD0">
        <w:rPr>
          <w:rFonts w:eastAsia="Calibri"/>
          <w:sz w:val="24"/>
          <w:szCs w:val="24"/>
        </w:rPr>
        <w:t>Приложения. Вся информация, представленная в текстовой, табличной, графической форме или в виде форм первичной статистической отчетности, которая не вошла в состав основной части, входит в состав приложений.</w:t>
      </w:r>
    </w:p>
    <w:p w14:paraId="7C06C76C" w14:textId="38293034" w:rsidR="00071F8C" w:rsidRPr="00B07CD0" w:rsidRDefault="00071F8C" w:rsidP="00AC6388">
      <w:pPr>
        <w:widowControl/>
        <w:suppressAutoHyphens/>
        <w:autoSpaceDE/>
        <w:ind w:firstLine="709"/>
        <w:jc w:val="both"/>
        <w:rPr>
          <w:rFonts w:eastAsia="Calibri"/>
          <w:sz w:val="24"/>
          <w:szCs w:val="24"/>
        </w:rPr>
      </w:pPr>
      <w:r w:rsidRPr="00B07CD0">
        <w:rPr>
          <w:rFonts w:eastAsia="Calibri"/>
          <w:sz w:val="24"/>
          <w:szCs w:val="24"/>
        </w:rPr>
        <w:t>Рекомендуемый объем приложений</w:t>
      </w:r>
      <w:r w:rsidR="00903C1A" w:rsidRPr="00B07CD0">
        <w:rPr>
          <w:rFonts w:eastAsia="Calibri"/>
          <w:sz w:val="24"/>
          <w:szCs w:val="24"/>
        </w:rPr>
        <w:t xml:space="preserve"> </w:t>
      </w:r>
      <w:r w:rsidRPr="00B07CD0">
        <w:rPr>
          <w:rFonts w:eastAsia="Calibri"/>
          <w:sz w:val="24"/>
          <w:szCs w:val="24"/>
        </w:rPr>
        <w:t>-</w:t>
      </w:r>
      <w:r w:rsidR="00903C1A" w:rsidRPr="00B07CD0">
        <w:rPr>
          <w:rFonts w:eastAsia="Calibri"/>
          <w:sz w:val="24"/>
          <w:szCs w:val="24"/>
        </w:rPr>
        <w:t xml:space="preserve"> </w:t>
      </w:r>
      <w:r w:rsidRPr="00B07CD0">
        <w:rPr>
          <w:rFonts w:eastAsia="Calibri"/>
          <w:sz w:val="24"/>
          <w:szCs w:val="24"/>
        </w:rPr>
        <w:t>не более 10 страниц.</w:t>
      </w:r>
    </w:p>
    <w:p w14:paraId="41D44733" w14:textId="5DE74670" w:rsidR="00404F28" w:rsidRPr="00B07CD0" w:rsidRDefault="00404F28" w:rsidP="00AC6388">
      <w:pPr>
        <w:widowControl/>
        <w:suppressAutoHyphens/>
        <w:autoSpaceDE/>
        <w:ind w:firstLine="709"/>
        <w:jc w:val="both"/>
        <w:rPr>
          <w:rFonts w:eastAsia="Calibri"/>
          <w:sz w:val="24"/>
          <w:szCs w:val="24"/>
        </w:rPr>
      </w:pPr>
      <w:r w:rsidRPr="00B07CD0">
        <w:rPr>
          <w:rFonts w:eastAsia="Calibri"/>
          <w:sz w:val="24"/>
          <w:szCs w:val="24"/>
        </w:rPr>
        <w:t>Выпускная работа бакалавра состоит из 2 частей: теоретической и практической</w:t>
      </w:r>
      <w:r w:rsidR="000C5F50" w:rsidRPr="00B07CD0">
        <w:rPr>
          <w:rFonts w:eastAsia="Calibri"/>
          <w:sz w:val="24"/>
          <w:szCs w:val="24"/>
        </w:rPr>
        <w:t xml:space="preserve">, </w:t>
      </w:r>
      <w:r w:rsidRPr="00B07CD0">
        <w:rPr>
          <w:rFonts w:eastAsia="Calibri"/>
          <w:sz w:val="24"/>
          <w:szCs w:val="24"/>
        </w:rPr>
        <w:t xml:space="preserve">печатается на белой бумаге формата А4 (210x297 мм) и имеет объем в пределах </w:t>
      </w:r>
      <w:r w:rsidR="000C5F50" w:rsidRPr="00B07CD0">
        <w:rPr>
          <w:rFonts w:eastAsia="Calibri"/>
          <w:sz w:val="24"/>
          <w:szCs w:val="24"/>
        </w:rPr>
        <w:t>60</w:t>
      </w:r>
      <w:r w:rsidRPr="00B07CD0">
        <w:rPr>
          <w:rFonts w:eastAsia="Calibri"/>
          <w:sz w:val="24"/>
          <w:szCs w:val="24"/>
        </w:rPr>
        <w:t xml:space="preserve"> страниц. </w:t>
      </w:r>
      <w:r w:rsidR="00903C1A" w:rsidRPr="00B07CD0">
        <w:rPr>
          <w:rFonts w:eastAsia="Calibri"/>
          <w:sz w:val="24"/>
          <w:szCs w:val="24"/>
        </w:rPr>
        <w:t xml:space="preserve"> </w:t>
      </w:r>
      <w:r w:rsidR="008C54CB" w:rsidRPr="00B07CD0">
        <w:rPr>
          <w:rFonts w:eastAsia="Calibri"/>
          <w:sz w:val="24"/>
          <w:szCs w:val="24"/>
        </w:rPr>
        <w:t>Распечатанная к</w:t>
      </w:r>
      <w:r w:rsidR="000C5F50" w:rsidRPr="00B07CD0">
        <w:rPr>
          <w:rFonts w:eastAsia="Calibri"/>
          <w:sz w:val="24"/>
          <w:szCs w:val="24"/>
        </w:rPr>
        <w:t>валификационная работа бакалавра</w:t>
      </w:r>
      <w:r w:rsidR="008C54CB" w:rsidRPr="00B07CD0">
        <w:rPr>
          <w:rFonts w:eastAsia="Calibri"/>
          <w:sz w:val="24"/>
          <w:szCs w:val="24"/>
        </w:rPr>
        <w:t xml:space="preserve"> сдается на кафедру, а также</w:t>
      </w:r>
      <w:r w:rsidR="000C5F50" w:rsidRPr="00B07CD0">
        <w:rPr>
          <w:rFonts w:eastAsia="Calibri"/>
          <w:sz w:val="24"/>
          <w:szCs w:val="24"/>
        </w:rPr>
        <w:t xml:space="preserve"> в </w:t>
      </w:r>
      <w:r w:rsidR="002B6B9E" w:rsidRPr="00B07CD0">
        <w:rPr>
          <w:rFonts w:eastAsia="Calibri"/>
          <w:sz w:val="24"/>
          <w:szCs w:val="24"/>
        </w:rPr>
        <w:t>эл</w:t>
      </w:r>
      <w:r w:rsidR="008C54CB" w:rsidRPr="00B07CD0">
        <w:rPr>
          <w:rFonts w:eastAsia="Calibri"/>
          <w:sz w:val="24"/>
          <w:szCs w:val="24"/>
        </w:rPr>
        <w:t>ектронном</w:t>
      </w:r>
      <w:r w:rsidR="000C5F50" w:rsidRPr="00B07CD0">
        <w:rPr>
          <w:rFonts w:eastAsia="Calibri"/>
          <w:sz w:val="24"/>
          <w:szCs w:val="24"/>
        </w:rPr>
        <w:t xml:space="preserve"> виде </w:t>
      </w:r>
      <w:r w:rsidR="002B6B9E" w:rsidRPr="00B07CD0">
        <w:rPr>
          <w:rFonts w:eastAsia="Calibri"/>
          <w:sz w:val="24"/>
          <w:szCs w:val="24"/>
        </w:rPr>
        <w:t>подается</w:t>
      </w:r>
      <w:r w:rsidR="00755E70" w:rsidRPr="00B07CD0">
        <w:rPr>
          <w:rFonts w:eastAsia="Calibri"/>
          <w:sz w:val="24"/>
          <w:szCs w:val="24"/>
        </w:rPr>
        <w:t xml:space="preserve"> секретарю Экзаменационной комиссии не менее, чем за десять дней до защиты и размещается на Портале дистанционного образования Мариупольского государственного университета</w:t>
      </w:r>
      <w:r w:rsidR="00CE6CCB">
        <w:rPr>
          <w:rFonts w:eastAsia="Calibri"/>
          <w:sz w:val="24"/>
          <w:szCs w:val="24"/>
        </w:rPr>
        <w:t xml:space="preserve"> имени А.И. Куинджи</w:t>
      </w:r>
      <w:r w:rsidRPr="00B07CD0">
        <w:rPr>
          <w:rFonts w:eastAsia="Calibri"/>
          <w:sz w:val="24"/>
          <w:szCs w:val="24"/>
        </w:rPr>
        <w:t>.</w:t>
      </w:r>
      <w:r w:rsidR="000C5F50" w:rsidRPr="00B07CD0">
        <w:rPr>
          <w:rFonts w:eastAsia="Calibri"/>
          <w:sz w:val="24"/>
          <w:szCs w:val="24"/>
        </w:rPr>
        <w:t xml:space="preserve"> </w:t>
      </w:r>
    </w:p>
    <w:p w14:paraId="07BC561C" w14:textId="0423282D" w:rsidR="00404F28" w:rsidRPr="00B07CD0" w:rsidRDefault="00404F28" w:rsidP="00AC6388">
      <w:pPr>
        <w:widowControl/>
        <w:suppressAutoHyphens/>
        <w:autoSpaceDE/>
        <w:ind w:firstLine="709"/>
        <w:jc w:val="both"/>
        <w:rPr>
          <w:rFonts w:eastAsia="Calibri"/>
          <w:sz w:val="24"/>
          <w:szCs w:val="24"/>
        </w:rPr>
      </w:pPr>
      <w:r w:rsidRPr="00B07CD0">
        <w:rPr>
          <w:rFonts w:eastAsia="Calibri"/>
          <w:sz w:val="24"/>
          <w:szCs w:val="24"/>
        </w:rPr>
        <w:t>На печатной странице размещается 26 - 38 строк, в каждой строке 57 - 60 знаков. Поля имеют следующие размеры: левое -</w:t>
      </w:r>
      <w:r w:rsidR="004364F1" w:rsidRPr="00B07CD0">
        <w:rPr>
          <w:rFonts w:eastAsia="Calibri"/>
          <w:sz w:val="24"/>
          <w:szCs w:val="24"/>
        </w:rPr>
        <w:t xml:space="preserve"> </w:t>
      </w:r>
      <w:r w:rsidRPr="00B07CD0">
        <w:rPr>
          <w:rFonts w:eastAsia="Calibri"/>
          <w:sz w:val="24"/>
          <w:szCs w:val="24"/>
        </w:rPr>
        <w:t>30 мм., правое</w:t>
      </w:r>
      <w:r w:rsidR="004364F1" w:rsidRPr="00B07CD0">
        <w:rPr>
          <w:rFonts w:eastAsia="Calibri"/>
          <w:sz w:val="24"/>
          <w:szCs w:val="24"/>
        </w:rPr>
        <w:t xml:space="preserve"> </w:t>
      </w:r>
      <w:r w:rsidRPr="00B07CD0">
        <w:rPr>
          <w:rFonts w:eastAsia="Calibri"/>
          <w:sz w:val="24"/>
          <w:szCs w:val="24"/>
        </w:rPr>
        <w:t>-</w:t>
      </w:r>
      <w:r w:rsidR="004364F1" w:rsidRPr="00B07CD0">
        <w:rPr>
          <w:rFonts w:eastAsia="Calibri"/>
          <w:sz w:val="24"/>
          <w:szCs w:val="24"/>
        </w:rPr>
        <w:t xml:space="preserve"> </w:t>
      </w:r>
      <w:r w:rsidRPr="00B07CD0">
        <w:rPr>
          <w:rFonts w:eastAsia="Calibri"/>
          <w:sz w:val="24"/>
          <w:szCs w:val="24"/>
        </w:rPr>
        <w:t>10 мм., верхнее</w:t>
      </w:r>
      <w:r w:rsidR="004364F1" w:rsidRPr="00B07CD0">
        <w:rPr>
          <w:rFonts w:eastAsia="Calibri"/>
          <w:sz w:val="24"/>
          <w:szCs w:val="24"/>
        </w:rPr>
        <w:t xml:space="preserve"> </w:t>
      </w:r>
      <w:r w:rsidRPr="00B07CD0">
        <w:rPr>
          <w:rFonts w:eastAsia="Calibri"/>
          <w:sz w:val="24"/>
          <w:szCs w:val="24"/>
        </w:rPr>
        <w:t>-</w:t>
      </w:r>
      <w:r w:rsidR="004364F1" w:rsidRPr="00B07CD0">
        <w:rPr>
          <w:rFonts w:eastAsia="Calibri"/>
          <w:sz w:val="24"/>
          <w:szCs w:val="24"/>
        </w:rPr>
        <w:t xml:space="preserve"> </w:t>
      </w:r>
      <w:r w:rsidRPr="00B07CD0">
        <w:rPr>
          <w:rFonts w:eastAsia="Calibri"/>
          <w:sz w:val="24"/>
          <w:szCs w:val="24"/>
        </w:rPr>
        <w:t>25 мм., нижнее</w:t>
      </w:r>
      <w:r w:rsidR="004364F1" w:rsidRPr="00B07CD0">
        <w:rPr>
          <w:rFonts w:eastAsia="Calibri"/>
          <w:sz w:val="24"/>
          <w:szCs w:val="24"/>
        </w:rPr>
        <w:t xml:space="preserve"> </w:t>
      </w:r>
      <w:r w:rsidRPr="00B07CD0">
        <w:rPr>
          <w:rFonts w:eastAsia="Calibri"/>
          <w:sz w:val="24"/>
          <w:szCs w:val="24"/>
        </w:rPr>
        <w:t>-</w:t>
      </w:r>
      <w:r w:rsidR="004364F1" w:rsidRPr="00B07CD0">
        <w:rPr>
          <w:rFonts w:eastAsia="Calibri"/>
          <w:sz w:val="24"/>
          <w:szCs w:val="24"/>
        </w:rPr>
        <w:t xml:space="preserve"> </w:t>
      </w:r>
      <w:r w:rsidRPr="00B07CD0">
        <w:rPr>
          <w:rFonts w:eastAsia="Calibri"/>
          <w:sz w:val="24"/>
          <w:szCs w:val="24"/>
        </w:rPr>
        <w:t xml:space="preserve">25 мм. Текст выпускной работы печатается шрифтом 14 размера; межстрочный интервал - 1,5; шрифт – Times New </w:t>
      </w:r>
      <w:proofErr w:type="spellStart"/>
      <w:r w:rsidRPr="00B07CD0">
        <w:rPr>
          <w:rFonts w:eastAsia="Calibri"/>
          <w:sz w:val="24"/>
          <w:szCs w:val="24"/>
        </w:rPr>
        <w:t>Roman</w:t>
      </w:r>
      <w:proofErr w:type="spellEnd"/>
      <w:r w:rsidRPr="00B07CD0">
        <w:rPr>
          <w:rFonts w:eastAsia="Calibri"/>
          <w:sz w:val="24"/>
          <w:szCs w:val="24"/>
        </w:rPr>
        <w:t>.</w:t>
      </w:r>
    </w:p>
    <w:p w14:paraId="5F4016D5" w14:textId="77777777" w:rsidR="00404F28" w:rsidRPr="00B07CD0" w:rsidRDefault="00404F28" w:rsidP="00AC6388">
      <w:pPr>
        <w:widowControl/>
        <w:suppressAutoHyphens/>
        <w:autoSpaceDE/>
        <w:ind w:firstLine="709"/>
        <w:jc w:val="both"/>
        <w:rPr>
          <w:rFonts w:eastAsia="Calibri"/>
          <w:sz w:val="24"/>
          <w:szCs w:val="24"/>
        </w:rPr>
      </w:pPr>
      <w:r w:rsidRPr="00B07CD0">
        <w:rPr>
          <w:rFonts w:eastAsia="Calibri"/>
          <w:sz w:val="24"/>
          <w:szCs w:val="24"/>
        </w:rPr>
        <w:t>Нумерация страниц работы должна начинаться с титульного листа и быть последовательной: первая страница – титульный лист, вторая – содержание и т.д. Номер страницы проставляют арабскими цифрами в правом верхнем углу. На титульном листе номер не ставится. Содержание нумеруется как третья страница.</w:t>
      </w:r>
    </w:p>
    <w:p w14:paraId="38B8DF18" w14:textId="7CD4A145" w:rsidR="00404F28" w:rsidRPr="00B07CD0" w:rsidRDefault="00404F28" w:rsidP="00AC6388">
      <w:pPr>
        <w:widowControl/>
        <w:suppressAutoHyphens/>
        <w:autoSpaceDE/>
        <w:ind w:firstLine="709"/>
        <w:jc w:val="both"/>
        <w:rPr>
          <w:rFonts w:eastAsia="Calibri"/>
          <w:sz w:val="24"/>
          <w:szCs w:val="24"/>
        </w:rPr>
      </w:pPr>
      <w:r w:rsidRPr="00B07CD0">
        <w:rPr>
          <w:rFonts w:eastAsia="Calibri"/>
          <w:sz w:val="24"/>
          <w:szCs w:val="24"/>
        </w:rPr>
        <w:t xml:space="preserve">Необходимо придерживаться определенного разделения работы на отдельные логические части, каждая из которых имеет название, воспроизводит ее содержание. Каждое подразделение выпускной работы должно иметь номер. Подразделы нумеруют в пределах каждого раздела, используя номер раздела и порядковый номер подраздела, между которыми ставится точка, например: </w:t>
      </w:r>
      <w:r w:rsidR="000C5F50" w:rsidRPr="00B07CD0">
        <w:rPr>
          <w:rFonts w:eastAsia="Calibri"/>
          <w:sz w:val="24"/>
          <w:szCs w:val="24"/>
        </w:rPr>
        <w:t>"</w:t>
      </w:r>
      <w:r w:rsidRPr="00B07CD0">
        <w:rPr>
          <w:rFonts w:eastAsia="Calibri"/>
          <w:sz w:val="24"/>
          <w:szCs w:val="24"/>
        </w:rPr>
        <w:t>1.3" (третий подраздел первого раздела). Затем в той же строке идет заголовок подраздела. Из абзаца-структурные элементы: содержание, Введение, список литературы, приложения не нумеруют как разделы. Каждую структурную часть работы следует начинать с новой страницы.</w:t>
      </w:r>
    </w:p>
    <w:p w14:paraId="27535CE8" w14:textId="77777777" w:rsidR="00404F28" w:rsidRPr="00B07CD0" w:rsidRDefault="00404F28" w:rsidP="00AC6388">
      <w:pPr>
        <w:widowControl/>
        <w:suppressAutoHyphens/>
        <w:autoSpaceDE/>
        <w:ind w:firstLine="709"/>
        <w:jc w:val="both"/>
        <w:rPr>
          <w:rFonts w:eastAsia="Calibri"/>
          <w:sz w:val="24"/>
          <w:szCs w:val="24"/>
        </w:rPr>
      </w:pPr>
      <w:r w:rsidRPr="00B07CD0">
        <w:rPr>
          <w:rFonts w:eastAsia="Calibri"/>
          <w:sz w:val="24"/>
          <w:szCs w:val="24"/>
        </w:rPr>
        <w:t>В работе не должно быть повторов и отступлений от основной темы. Не следует загромождать текст длинными описаниями, арифметическими действиями. Например, ряд однотипных расчетов мониторинга или контент-анализа следует оформить в виде таблицы, в тексте дать только один развернутый пример расчета.</w:t>
      </w:r>
    </w:p>
    <w:p w14:paraId="44200B2B" w14:textId="77777777" w:rsidR="00404F28" w:rsidRPr="00B07CD0" w:rsidRDefault="00404F28" w:rsidP="00AC6388">
      <w:pPr>
        <w:widowControl/>
        <w:suppressAutoHyphens/>
        <w:autoSpaceDE/>
        <w:ind w:firstLine="709"/>
        <w:jc w:val="both"/>
        <w:rPr>
          <w:rFonts w:eastAsia="Calibri"/>
          <w:sz w:val="24"/>
          <w:szCs w:val="24"/>
        </w:rPr>
      </w:pPr>
      <w:r w:rsidRPr="00B07CD0">
        <w:rPr>
          <w:rFonts w:eastAsia="Calibri"/>
          <w:sz w:val="24"/>
          <w:szCs w:val="24"/>
        </w:rPr>
        <w:t>Выполнение очень большой по объему расчетной работы, на которой базируется исследование, рекомендуется оформлять в виде отдельного приложения.</w:t>
      </w:r>
    </w:p>
    <w:p w14:paraId="1C595720" w14:textId="5838F4FC" w:rsidR="00404F28" w:rsidRPr="00B07CD0" w:rsidRDefault="00404F28" w:rsidP="00AC6388">
      <w:pPr>
        <w:widowControl/>
        <w:suppressAutoHyphens/>
        <w:autoSpaceDE/>
        <w:ind w:firstLine="709"/>
        <w:jc w:val="both"/>
        <w:rPr>
          <w:rFonts w:eastAsia="Calibri"/>
          <w:sz w:val="24"/>
          <w:szCs w:val="24"/>
        </w:rPr>
      </w:pPr>
      <w:r w:rsidRPr="00B07CD0">
        <w:rPr>
          <w:rFonts w:eastAsia="Calibri"/>
          <w:sz w:val="24"/>
          <w:szCs w:val="24"/>
        </w:rPr>
        <w:t>Оформление работы начинают с титульного листа. Далее размещают содержание работы, заголовки которого должны соответствовать их названиям в тексте работы.</w:t>
      </w:r>
    </w:p>
    <w:p w14:paraId="2A702CAF" w14:textId="77777777" w:rsidR="00404F28" w:rsidRPr="00B07CD0" w:rsidRDefault="00404F28" w:rsidP="00AC6388">
      <w:pPr>
        <w:widowControl/>
        <w:suppressAutoHyphens/>
        <w:autoSpaceDE/>
        <w:ind w:firstLine="709"/>
        <w:jc w:val="both"/>
        <w:rPr>
          <w:rFonts w:eastAsia="Calibri"/>
          <w:sz w:val="24"/>
          <w:szCs w:val="24"/>
        </w:rPr>
      </w:pPr>
      <w:r w:rsidRPr="00B07CD0">
        <w:rPr>
          <w:rFonts w:eastAsia="Calibri"/>
          <w:sz w:val="24"/>
          <w:szCs w:val="24"/>
        </w:rPr>
        <w:lastRenderedPageBreak/>
        <w:t>Текст выпускной работы бакалавра иллюстрируют рисунками, схемами, фотографиями, графиками, диаграммами, таблицами. Выбор типа иллюстрации зависит от содержания материала и поставленной цели. Все иллюстрации и таблицы следует подавать в работе непосредственно после текста, где они упомянуты впервые или на следующей странице. Если они содержатся на отдельных страницах работы, их включают в общую нумерацию страниц. На все иллюстрации должны быть ссылки в тексте.</w:t>
      </w:r>
    </w:p>
    <w:p w14:paraId="2C6F090C" w14:textId="77777777" w:rsidR="00404F28" w:rsidRPr="00B07CD0" w:rsidRDefault="00404F28" w:rsidP="00AC6388">
      <w:pPr>
        <w:widowControl/>
        <w:suppressAutoHyphens/>
        <w:autoSpaceDE/>
        <w:ind w:firstLine="709"/>
        <w:jc w:val="both"/>
        <w:rPr>
          <w:rFonts w:eastAsia="Calibri"/>
          <w:sz w:val="24"/>
          <w:szCs w:val="24"/>
        </w:rPr>
      </w:pPr>
      <w:r w:rsidRPr="00B07CD0">
        <w:rPr>
          <w:rFonts w:eastAsia="Calibri"/>
          <w:sz w:val="24"/>
          <w:szCs w:val="24"/>
        </w:rPr>
        <w:t>Иллюстрации обозначают словом «Рис.» и нумеруют последовательно в пределах раздела, за исключением иллюстраций в приложениях. Знак «№»  перед цифрой не ставится. Номер иллюстрации должен состоять из номера раздела и порядкового номера иллюстрации в разделе, между которыми ставится точка: например, "Рис. 1.2 " (второй рисунок первой главы). Номер иллюстрации, название и пояснительные подписи размещаются последовательно под иллюстрацией.</w:t>
      </w:r>
    </w:p>
    <w:p w14:paraId="3ABAD22C" w14:textId="77777777" w:rsidR="00404F28" w:rsidRPr="00B07CD0" w:rsidRDefault="00404F28" w:rsidP="00AC6388">
      <w:pPr>
        <w:widowControl/>
        <w:suppressAutoHyphens/>
        <w:autoSpaceDE/>
        <w:ind w:firstLine="709"/>
        <w:jc w:val="both"/>
        <w:rPr>
          <w:rFonts w:eastAsia="Calibri"/>
          <w:sz w:val="24"/>
          <w:szCs w:val="24"/>
        </w:rPr>
      </w:pPr>
      <w:r w:rsidRPr="00B07CD0">
        <w:rPr>
          <w:rFonts w:eastAsia="Calibri"/>
          <w:sz w:val="24"/>
          <w:szCs w:val="24"/>
        </w:rPr>
        <w:t>Таблицы нумеруют последовательно (за исключением тех, что размещены в приложениях) в пределах раздела. В левом верхнем углу размещают надпись «Таблица» с указанием ее номера, который состоит из номера раздела и порядкового номера таблицы, между которыми ставится точка, например, "Таблица 2.4" (четвертая таблица второго раздела), рядом указывается название таблицы, которая отражает ее содержание.</w:t>
      </w:r>
    </w:p>
    <w:p w14:paraId="2C1DC065" w14:textId="77777777" w:rsidR="00404F28" w:rsidRPr="00B07CD0" w:rsidRDefault="00404F28" w:rsidP="00AC6388">
      <w:pPr>
        <w:widowControl/>
        <w:suppressAutoHyphens/>
        <w:autoSpaceDE/>
        <w:ind w:firstLine="709"/>
        <w:jc w:val="both"/>
        <w:rPr>
          <w:rFonts w:eastAsia="Calibri"/>
          <w:sz w:val="24"/>
          <w:szCs w:val="24"/>
        </w:rPr>
      </w:pPr>
      <w:r w:rsidRPr="00B07CD0">
        <w:rPr>
          <w:rFonts w:eastAsia="Calibri"/>
          <w:sz w:val="24"/>
          <w:szCs w:val="24"/>
        </w:rPr>
        <w:t>В случае переноса таблицы на другую страницу над последующими частями пишется: "Продолжение табл. 2.4".</w:t>
      </w:r>
    </w:p>
    <w:p w14:paraId="0C6AB770" w14:textId="77777777" w:rsidR="00404F28" w:rsidRPr="00B07CD0" w:rsidRDefault="00404F28" w:rsidP="00AC6388">
      <w:pPr>
        <w:widowControl/>
        <w:suppressAutoHyphens/>
        <w:autoSpaceDE/>
        <w:ind w:firstLine="709"/>
        <w:jc w:val="both"/>
        <w:rPr>
          <w:rFonts w:eastAsia="Calibri"/>
          <w:sz w:val="24"/>
          <w:szCs w:val="24"/>
        </w:rPr>
      </w:pPr>
      <w:r w:rsidRPr="00B07CD0">
        <w:rPr>
          <w:rFonts w:eastAsia="Calibri"/>
          <w:sz w:val="24"/>
          <w:szCs w:val="24"/>
        </w:rPr>
        <w:t>Таблицу размещают после первого упоминания о ней в тексте таким образом, чтобы ее можно было читать без поворота текста или с поворотом по часовой стрелке.</w:t>
      </w:r>
    </w:p>
    <w:p w14:paraId="750C07DF" w14:textId="77777777" w:rsidR="00404F28" w:rsidRPr="00B07CD0" w:rsidRDefault="00404F28" w:rsidP="00AC6388">
      <w:pPr>
        <w:widowControl/>
        <w:suppressAutoHyphens/>
        <w:autoSpaceDE/>
        <w:ind w:firstLine="709"/>
        <w:jc w:val="both"/>
        <w:rPr>
          <w:rFonts w:eastAsia="Calibri"/>
          <w:sz w:val="24"/>
          <w:szCs w:val="24"/>
        </w:rPr>
      </w:pPr>
      <w:r w:rsidRPr="00B07CD0">
        <w:rPr>
          <w:rFonts w:eastAsia="Calibri"/>
          <w:sz w:val="24"/>
          <w:szCs w:val="24"/>
        </w:rPr>
        <w:t>Заголовки таблицы начинаются с заглавных букв, подзаголовки - с малых, если составляют одно предложение с заглавием, и с больших - если они являются самостоятельными.</w:t>
      </w:r>
    </w:p>
    <w:p w14:paraId="6996DB16" w14:textId="77777777" w:rsidR="00404F28" w:rsidRPr="00B07CD0" w:rsidRDefault="00404F28" w:rsidP="00AC6388">
      <w:pPr>
        <w:widowControl/>
        <w:suppressAutoHyphens/>
        <w:autoSpaceDE/>
        <w:ind w:firstLine="709"/>
        <w:jc w:val="both"/>
        <w:rPr>
          <w:rFonts w:eastAsia="Calibri"/>
          <w:sz w:val="24"/>
          <w:szCs w:val="24"/>
        </w:rPr>
      </w:pPr>
      <w:r w:rsidRPr="00B07CD0">
        <w:rPr>
          <w:rFonts w:eastAsia="Calibri"/>
          <w:sz w:val="24"/>
          <w:szCs w:val="24"/>
        </w:rPr>
        <w:t>Вертикальные графы нумеруют в тех случаях, если в тексте на них есть ссылки, или если таблицу частично переносят на следующую страницу, а также при выполнении расчетов по данным, которые размещены в разных графах.</w:t>
      </w:r>
    </w:p>
    <w:p w14:paraId="5B5FDC8B" w14:textId="50C25D3C" w:rsidR="00404F28" w:rsidRPr="00B07CD0" w:rsidRDefault="00404F28" w:rsidP="00AC6388">
      <w:pPr>
        <w:widowControl/>
        <w:suppressAutoHyphens/>
        <w:autoSpaceDE/>
        <w:ind w:firstLine="709"/>
        <w:jc w:val="both"/>
        <w:rPr>
          <w:rFonts w:eastAsia="Calibri"/>
          <w:sz w:val="24"/>
          <w:szCs w:val="24"/>
        </w:rPr>
      </w:pPr>
      <w:r w:rsidRPr="00B07CD0">
        <w:rPr>
          <w:rFonts w:eastAsia="Calibri"/>
          <w:sz w:val="24"/>
          <w:szCs w:val="24"/>
        </w:rPr>
        <w:t xml:space="preserve">Если все показатели таблицы имеют одинаковые единицы измерения, их выносят в заголовок, если разные - указывают в </w:t>
      </w:r>
      <w:r w:rsidR="000C5F50" w:rsidRPr="00B07CD0">
        <w:rPr>
          <w:rFonts w:eastAsia="Calibri"/>
          <w:sz w:val="24"/>
          <w:szCs w:val="24"/>
        </w:rPr>
        <w:t>«</w:t>
      </w:r>
      <w:r w:rsidRPr="00B07CD0">
        <w:rPr>
          <w:rFonts w:eastAsia="Calibri"/>
          <w:sz w:val="24"/>
          <w:szCs w:val="24"/>
        </w:rPr>
        <w:t>боковике</w:t>
      </w:r>
      <w:r w:rsidR="000C5F50" w:rsidRPr="00B07CD0">
        <w:rPr>
          <w:rFonts w:eastAsia="Calibri"/>
          <w:sz w:val="24"/>
          <w:szCs w:val="24"/>
        </w:rPr>
        <w:t>»</w:t>
      </w:r>
      <w:r w:rsidRPr="00B07CD0">
        <w:rPr>
          <w:rFonts w:eastAsia="Calibri"/>
          <w:sz w:val="24"/>
          <w:szCs w:val="24"/>
        </w:rPr>
        <w:t>. Если текст в таблице повторяется и состоит из двух или более слов, при первом повторении его заменяют сочетанием «то же», а далее - кавычками. Не разрешается ставить кавычки вместо повторяющихся цифр, знаков, математических символов. Если цифровые или другие данные отсутствуют, то ставят пропуск.</w:t>
      </w:r>
    </w:p>
    <w:p w14:paraId="079C9C83" w14:textId="0706ECB4" w:rsidR="00404F28" w:rsidRPr="00B07CD0" w:rsidRDefault="00404F28" w:rsidP="00AC6388">
      <w:pPr>
        <w:widowControl/>
        <w:suppressAutoHyphens/>
        <w:autoSpaceDE/>
        <w:ind w:firstLine="709"/>
        <w:jc w:val="both"/>
        <w:rPr>
          <w:rFonts w:eastAsia="Calibri"/>
          <w:sz w:val="24"/>
          <w:szCs w:val="24"/>
        </w:rPr>
      </w:pPr>
      <w:r w:rsidRPr="00B07CD0">
        <w:rPr>
          <w:rFonts w:eastAsia="Calibri"/>
          <w:sz w:val="24"/>
          <w:szCs w:val="24"/>
        </w:rPr>
        <w:t>При цитировании необходима абсолютная точность и соответствие текста источнику. На цитируемую информацию дается ссылка. Ссылки на литературу приводят в квадратных скобках по тексту после соответствующей фразы. В скобках ставят порядковый номер источника и страницу. Его название приводят в списке литературы, который размещают в конце работы в алфавитном порядке. Для каждого источника указывают фамилию, инициалы автора, полное название книги, место издания, издательство, год издания, количество страниц. Для статей, опубликованных в периодической литературе, указывают фамилию, инициалы автора, название статьи, название журнала или газеты, год издания, номер журнала или дату выхода газеты. В приложения следует включать вспомогательные материалы (промежуточные математические расчеты, таблицы вспомогательных цифровых данных, иллюстрации вспомогательного характера). Каждое приложение начинают с новой страницы. В правом верхнем углу пишут слово «Приложение». Он должен иметь тематический заголовок. Если в выпускной работе есть два или более приложений, их последовательно нумеруют арабскими цифрами /без знака «№»/. Например: Приложение 2.</w:t>
      </w:r>
    </w:p>
    <w:p w14:paraId="1E2D032A" w14:textId="77777777" w:rsidR="00404F28" w:rsidRPr="00B07CD0" w:rsidRDefault="00404F28" w:rsidP="00AC6388">
      <w:pPr>
        <w:widowControl/>
        <w:suppressAutoHyphens/>
        <w:autoSpaceDE/>
        <w:ind w:firstLine="709"/>
        <w:jc w:val="both"/>
        <w:rPr>
          <w:rFonts w:eastAsia="Calibri"/>
          <w:sz w:val="24"/>
          <w:szCs w:val="24"/>
        </w:rPr>
      </w:pPr>
      <w:r w:rsidRPr="00B07CD0">
        <w:rPr>
          <w:rFonts w:eastAsia="Calibri"/>
          <w:sz w:val="24"/>
          <w:szCs w:val="24"/>
        </w:rPr>
        <w:t>Оформленную в соответствии с сформулированными требованиями и полностью укомплектованную выпускную работу бакалавра следует сброшюровать. Отзыв руководителя и рецензию не нужно подшивать к выпускной работе бакалавра, но сдать вместе с ней в файле.</w:t>
      </w:r>
    </w:p>
    <w:p w14:paraId="6941968E" w14:textId="77777777" w:rsidR="007A79EA" w:rsidRPr="00B07CD0" w:rsidRDefault="007A79EA" w:rsidP="00404F28">
      <w:pPr>
        <w:pStyle w:val="Default"/>
        <w:spacing w:before="120"/>
        <w:jc w:val="center"/>
        <w:rPr>
          <w:b/>
        </w:rPr>
      </w:pPr>
      <w:r w:rsidRPr="00B07CD0">
        <w:rPr>
          <w:b/>
        </w:rPr>
        <w:lastRenderedPageBreak/>
        <w:t>3.2. Фонд оценочных средств</w:t>
      </w:r>
    </w:p>
    <w:p w14:paraId="1439ACB1" w14:textId="77777777" w:rsidR="007A79EA" w:rsidRPr="00B07CD0" w:rsidRDefault="007A79EA" w:rsidP="007A79EA">
      <w:pPr>
        <w:pStyle w:val="Default"/>
        <w:numPr>
          <w:ilvl w:val="2"/>
          <w:numId w:val="5"/>
        </w:numPr>
        <w:tabs>
          <w:tab w:val="clear" w:pos="1800"/>
          <w:tab w:val="num" w:pos="1440"/>
        </w:tabs>
        <w:spacing w:before="60"/>
        <w:ind w:left="0" w:firstLine="720"/>
        <w:jc w:val="both"/>
      </w:pPr>
      <w:r w:rsidRPr="00B07CD0">
        <w:t>Перечень компетенций, которыми должны овладеть обучающиеся в результате освоения ОП ВО, контролируемые в ходе подготовки и защиты ВКР.</w:t>
      </w:r>
    </w:p>
    <w:p w14:paraId="03A2B362" w14:textId="77777777" w:rsidR="007A79EA" w:rsidRPr="00B07CD0" w:rsidRDefault="007A79EA" w:rsidP="007A79EA">
      <w:pPr>
        <w:pStyle w:val="Default"/>
        <w:jc w:val="both"/>
      </w:pPr>
    </w:p>
    <w:tbl>
      <w:tblPr>
        <w:tblW w:w="9284"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800"/>
        <w:gridCol w:w="7484"/>
      </w:tblGrid>
      <w:tr w:rsidR="007A79EA" w:rsidRPr="00B07CD0" w14:paraId="7F92DB5A" w14:textId="77777777" w:rsidTr="00427238">
        <w:trPr>
          <w:trHeight w:val="367"/>
          <w:tblHeader/>
        </w:trPr>
        <w:tc>
          <w:tcPr>
            <w:tcW w:w="1800" w:type="dxa"/>
            <w:tcBorders>
              <w:top w:val="single" w:sz="8" w:space="0" w:color="000000"/>
              <w:left w:val="single" w:sz="8" w:space="0" w:color="000000"/>
              <w:bottom w:val="single" w:sz="8" w:space="0" w:color="000000"/>
              <w:right w:val="single" w:sz="8" w:space="0" w:color="000000"/>
            </w:tcBorders>
          </w:tcPr>
          <w:p w14:paraId="13C8691B" w14:textId="77777777" w:rsidR="007A79EA" w:rsidRPr="00B07CD0" w:rsidRDefault="007A79EA" w:rsidP="00427238">
            <w:pPr>
              <w:jc w:val="center"/>
              <w:rPr>
                <w:bCs/>
                <w:iCs/>
                <w:color w:val="000000"/>
              </w:rPr>
            </w:pPr>
            <w:r w:rsidRPr="00B07CD0">
              <w:rPr>
                <w:bCs/>
                <w:iCs/>
                <w:color w:val="000000"/>
              </w:rPr>
              <w:t>Коды</w:t>
            </w:r>
          </w:p>
          <w:p w14:paraId="0A74F49F" w14:textId="77777777" w:rsidR="007A79EA" w:rsidRPr="00B07CD0" w:rsidRDefault="007A79EA" w:rsidP="00427238">
            <w:pPr>
              <w:jc w:val="center"/>
              <w:rPr>
                <w:bCs/>
                <w:iCs/>
                <w:color w:val="000000"/>
              </w:rPr>
            </w:pPr>
            <w:r w:rsidRPr="00B07CD0">
              <w:rPr>
                <w:bCs/>
                <w:iCs/>
                <w:color w:val="000000"/>
              </w:rPr>
              <w:t>компетенций</w:t>
            </w:r>
          </w:p>
        </w:tc>
        <w:tc>
          <w:tcPr>
            <w:tcW w:w="7484" w:type="dxa"/>
            <w:tcBorders>
              <w:top w:val="single" w:sz="8" w:space="0" w:color="000000"/>
              <w:left w:val="single" w:sz="8" w:space="0" w:color="000000"/>
              <w:bottom w:val="single" w:sz="8" w:space="0" w:color="000000"/>
              <w:right w:val="single" w:sz="8" w:space="0" w:color="000000"/>
            </w:tcBorders>
          </w:tcPr>
          <w:p w14:paraId="43D93A00" w14:textId="77777777" w:rsidR="007A79EA" w:rsidRPr="00B07CD0" w:rsidRDefault="007A79EA" w:rsidP="00427238">
            <w:pPr>
              <w:adjustRightInd w:val="0"/>
              <w:jc w:val="center"/>
              <w:rPr>
                <w:bCs/>
                <w:iCs/>
                <w:color w:val="000000"/>
                <w:lang w:eastAsia="ko-KR"/>
              </w:rPr>
            </w:pPr>
            <w:r w:rsidRPr="00B07CD0">
              <w:rPr>
                <w:bCs/>
                <w:iCs/>
                <w:color w:val="000000"/>
                <w:lang w:eastAsia="ko-KR"/>
              </w:rPr>
              <w:t>Содержание компетенций</w:t>
            </w:r>
          </w:p>
        </w:tc>
      </w:tr>
      <w:tr w:rsidR="007A79EA" w:rsidRPr="00B07CD0" w14:paraId="3CF1A1EF" w14:textId="77777777" w:rsidTr="00427238">
        <w:trPr>
          <w:trHeight w:val="234"/>
          <w:tblHeader/>
        </w:trPr>
        <w:tc>
          <w:tcPr>
            <w:tcW w:w="1800" w:type="dxa"/>
            <w:tcBorders>
              <w:top w:val="single" w:sz="8" w:space="0" w:color="000000"/>
              <w:left w:val="single" w:sz="8" w:space="0" w:color="000000"/>
              <w:bottom w:val="single" w:sz="8" w:space="0" w:color="000000"/>
              <w:right w:val="single" w:sz="8" w:space="0" w:color="000000"/>
            </w:tcBorders>
          </w:tcPr>
          <w:p w14:paraId="3FF6053B" w14:textId="77777777" w:rsidR="007A79EA" w:rsidRPr="00B07CD0" w:rsidRDefault="007A79EA" w:rsidP="00427238">
            <w:pPr>
              <w:jc w:val="center"/>
              <w:rPr>
                <w:bCs/>
                <w:iCs/>
                <w:color w:val="000000"/>
                <w:sz w:val="20"/>
              </w:rPr>
            </w:pPr>
            <w:r w:rsidRPr="00B07CD0">
              <w:rPr>
                <w:bCs/>
                <w:iCs/>
                <w:color w:val="000000"/>
                <w:sz w:val="20"/>
              </w:rPr>
              <w:t>1</w:t>
            </w:r>
          </w:p>
        </w:tc>
        <w:tc>
          <w:tcPr>
            <w:tcW w:w="7484" w:type="dxa"/>
            <w:tcBorders>
              <w:top w:val="single" w:sz="8" w:space="0" w:color="000000"/>
              <w:left w:val="single" w:sz="8" w:space="0" w:color="000000"/>
              <w:bottom w:val="single" w:sz="8" w:space="0" w:color="000000"/>
              <w:right w:val="single" w:sz="8" w:space="0" w:color="000000"/>
            </w:tcBorders>
          </w:tcPr>
          <w:p w14:paraId="5C3373E3" w14:textId="77777777" w:rsidR="007A79EA" w:rsidRPr="00B07CD0" w:rsidRDefault="007A79EA" w:rsidP="00427238">
            <w:pPr>
              <w:adjustRightInd w:val="0"/>
              <w:jc w:val="center"/>
              <w:rPr>
                <w:bCs/>
                <w:iCs/>
                <w:color w:val="000000"/>
                <w:sz w:val="20"/>
                <w:lang w:eastAsia="ko-KR"/>
              </w:rPr>
            </w:pPr>
            <w:r w:rsidRPr="00B07CD0">
              <w:rPr>
                <w:bCs/>
                <w:iCs/>
                <w:color w:val="000000"/>
                <w:sz w:val="20"/>
                <w:lang w:eastAsia="ko-KR"/>
              </w:rPr>
              <w:t>2</w:t>
            </w:r>
          </w:p>
        </w:tc>
      </w:tr>
      <w:tr w:rsidR="007211C0" w:rsidRPr="00B07CD0" w14:paraId="6CBF895D" w14:textId="77777777" w:rsidTr="00427238">
        <w:trPr>
          <w:trHeight w:val="367"/>
          <w:tblHeader/>
        </w:trPr>
        <w:tc>
          <w:tcPr>
            <w:tcW w:w="1800" w:type="dxa"/>
            <w:tcBorders>
              <w:top w:val="single" w:sz="8" w:space="0" w:color="000000"/>
              <w:left w:val="single" w:sz="8" w:space="0" w:color="000000"/>
              <w:bottom w:val="single" w:sz="8" w:space="0" w:color="000000"/>
              <w:right w:val="single" w:sz="8" w:space="0" w:color="000000"/>
            </w:tcBorders>
          </w:tcPr>
          <w:p w14:paraId="1FA13B20" w14:textId="2165DF3A" w:rsidR="007211C0" w:rsidRPr="00B07CD0" w:rsidRDefault="007211C0" w:rsidP="007211C0">
            <w:pPr>
              <w:jc w:val="center"/>
              <w:rPr>
                <w:color w:val="000000"/>
                <w:lang w:eastAsia="ko-KR"/>
              </w:rPr>
            </w:pPr>
            <w:r w:rsidRPr="00B07CD0">
              <w:t>(ОК-1)</w:t>
            </w:r>
          </w:p>
        </w:tc>
        <w:tc>
          <w:tcPr>
            <w:tcW w:w="7484" w:type="dxa"/>
            <w:tcBorders>
              <w:top w:val="single" w:sz="8" w:space="0" w:color="000000"/>
              <w:left w:val="single" w:sz="8" w:space="0" w:color="000000"/>
              <w:bottom w:val="single" w:sz="8" w:space="0" w:color="000000"/>
              <w:right w:val="single" w:sz="8" w:space="0" w:color="000000"/>
            </w:tcBorders>
          </w:tcPr>
          <w:p w14:paraId="0765F047" w14:textId="5C317CD3" w:rsidR="007211C0" w:rsidRPr="00B07CD0" w:rsidRDefault="007211C0" w:rsidP="007211C0">
            <w:pPr>
              <w:adjustRightInd w:val="0"/>
              <w:jc w:val="both"/>
              <w:rPr>
                <w:color w:val="000000"/>
                <w:lang w:eastAsia="ko-KR"/>
              </w:rPr>
            </w:pPr>
            <w:r w:rsidRPr="00B07CD0">
              <w:t>владеть культурой мышления, обладать способностью к обобщению, анализу, восприятию информации, постановке цели и выбору путей её достижения;</w:t>
            </w:r>
          </w:p>
        </w:tc>
      </w:tr>
      <w:tr w:rsidR="007211C0" w:rsidRPr="00B07CD0" w14:paraId="19B68D6A" w14:textId="77777777" w:rsidTr="00427238">
        <w:trPr>
          <w:trHeight w:val="367"/>
          <w:tblHeader/>
        </w:trPr>
        <w:tc>
          <w:tcPr>
            <w:tcW w:w="1800" w:type="dxa"/>
            <w:tcBorders>
              <w:top w:val="single" w:sz="8" w:space="0" w:color="000000"/>
              <w:left w:val="single" w:sz="8" w:space="0" w:color="000000"/>
              <w:bottom w:val="single" w:sz="8" w:space="0" w:color="000000"/>
              <w:right w:val="single" w:sz="8" w:space="0" w:color="000000"/>
            </w:tcBorders>
          </w:tcPr>
          <w:p w14:paraId="2DD64D5E" w14:textId="718E92CD" w:rsidR="007211C0" w:rsidRPr="00B07CD0" w:rsidRDefault="007211C0" w:rsidP="007211C0">
            <w:pPr>
              <w:jc w:val="center"/>
              <w:rPr>
                <w:color w:val="000000"/>
                <w:lang w:eastAsia="ko-KR"/>
              </w:rPr>
            </w:pPr>
            <w:r w:rsidRPr="00B07CD0">
              <w:t>(ОК-2)</w:t>
            </w:r>
          </w:p>
        </w:tc>
        <w:tc>
          <w:tcPr>
            <w:tcW w:w="7484" w:type="dxa"/>
            <w:tcBorders>
              <w:top w:val="single" w:sz="8" w:space="0" w:color="000000"/>
              <w:left w:val="single" w:sz="8" w:space="0" w:color="000000"/>
              <w:bottom w:val="single" w:sz="8" w:space="0" w:color="000000"/>
              <w:right w:val="single" w:sz="8" w:space="0" w:color="000000"/>
            </w:tcBorders>
          </w:tcPr>
          <w:p w14:paraId="1162E34C" w14:textId="05A2AEBF" w:rsidR="007211C0" w:rsidRPr="00B07CD0" w:rsidRDefault="007211C0" w:rsidP="007211C0">
            <w:pPr>
              <w:adjustRightInd w:val="0"/>
              <w:jc w:val="both"/>
              <w:rPr>
                <w:color w:val="000000"/>
                <w:lang w:eastAsia="ko-KR"/>
              </w:rPr>
            </w:pPr>
            <w:r w:rsidRPr="00B07CD0">
              <w:t>обладать способностью анализировать мировоззренческие, социально и личностно значимые философские проблемы;</w:t>
            </w:r>
          </w:p>
        </w:tc>
      </w:tr>
      <w:tr w:rsidR="007211C0" w:rsidRPr="00B07CD0" w14:paraId="59114D5D" w14:textId="77777777" w:rsidTr="00427238">
        <w:trPr>
          <w:trHeight w:val="367"/>
          <w:tblHeader/>
        </w:trPr>
        <w:tc>
          <w:tcPr>
            <w:tcW w:w="1800" w:type="dxa"/>
            <w:tcBorders>
              <w:top w:val="single" w:sz="8" w:space="0" w:color="000000"/>
              <w:left w:val="single" w:sz="8" w:space="0" w:color="000000"/>
              <w:bottom w:val="single" w:sz="8" w:space="0" w:color="000000"/>
              <w:right w:val="single" w:sz="8" w:space="0" w:color="000000"/>
            </w:tcBorders>
          </w:tcPr>
          <w:p w14:paraId="7C326034" w14:textId="296699C7" w:rsidR="007211C0" w:rsidRPr="00B07CD0" w:rsidRDefault="007211C0" w:rsidP="007211C0">
            <w:pPr>
              <w:jc w:val="center"/>
            </w:pPr>
            <w:r w:rsidRPr="00B07CD0">
              <w:t>(ОК-4)</w:t>
            </w:r>
          </w:p>
        </w:tc>
        <w:tc>
          <w:tcPr>
            <w:tcW w:w="7484" w:type="dxa"/>
            <w:tcBorders>
              <w:top w:val="single" w:sz="8" w:space="0" w:color="000000"/>
              <w:left w:val="single" w:sz="8" w:space="0" w:color="000000"/>
              <w:bottom w:val="single" w:sz="8" w:space="0" w:color="000000"/>
              <w:right w:val="single" w:sz="8" w:space="0" w:color="000000"/>
            </w:tcBorders>
          </w:tcPr>
          <w:p w14:paraId="33A19657" w14:textId="60263EF5" w:rsidR="007211C0" w:rsidRPr="00B07CD0" w:rsidRDefault="007211C0" w:rsidP="007211C0">
            <w:pPr>
              <w:adjustRightInd w:val="0"/>
              <w:jc w:val="both"/>
            </w:pPr>
            <w:r w:rsidRPr="00B07CD0">
              <w:t>уметь использовать знания о современной естественнонаучной картине мира в образовательной и профессиональной деятельности, применять методы математической обработки информации, теоретического и экспериментального исследования;</w:t>
            </w:r>
          </w:p>
        </w:tc>
      </w:tr>
      <w:tr w:rsidR="007211C0" w:rsidRPr="00B07CD0" w14:paraId="7870D89D" w14:textId="77777777" w:rsidTr="00427238">
        <w:trPr>
          <w:trHeight w:val="367"/>
          <w:tblHeader/>
        </w:trPr>
        <w:tc>
          <w:tcPr>
            <w:tcW w:w="1800" w:type="dxa"/>
            <w:tcBorders>
              <w:top w:val="single" w:sz="8" w:space="0" w:color="000000"/>
              <w:left w:val="single" w:sz="8" w:space="0" w:color="000000"/>
              <w:bottom w:val="single" w:sz="8" w:space="0" w:color="000000"/>
              <w:right w:val="single" w:sz="8" w:space="0" w:color="000000"/>
            </w:tcBorders>
          </w:tcPr>
          <w:p w14:paraId="5CB73C7C" w14:textId="37D6C205" w:rsidR="007211C0" w:rsidRPr="00B07CD0" w:rsidRDefault="007211C0" w:rsidP="007211C0">
            <w:pPr>
              <w:jc w:val="center"/>
              <w:rPr>
                <w:color w:val="000000"/>
                <w:lang w:eastAsia="ko-KR"/>
              </w:rPr>
            </w:pPr>
            <w:r w:rsidRPr="00B07CD0">
              <w:t>(ОК-8)</w:t>
            </w:r>
          </w:p>
        </w:tc>
        <w:tc>
          <w:tcPr>
            <w:tcW w:w="7484" w:type="dxa"/>
            <w:tcBorders>
              <w:top w:val="single" w:sz="8" w:space="0" w:color="000000"/>
              <w:left w:val="single" w:sz="8" w:space="0" w:color="000000"/>
              <w:bottom w:val="single" w:sz="8" w:space="0" w:color="000000"/>
              <w:right w:val="single" w:sz="8" w:space="0" w:color="000000"/>
            </w:tcBorders>
          </w:tcPr>
          <w:p w14:paraId="7C9843E0" w14:textId="44DE0E09" w:rsidR="007211C0" w:rsidRPr="00B07CD0" w:rsidRDefault="007211C0" w:rsidP="007211C0">
            <w:pPr>
              <w:adjustRightInd w:val="0"/>
              <w:jc w:val="both"/>
              <w:rPr>
                <w:color w:val="000000"/>
                <w:lang w:eastAsia="ko-KR"/>
              </w:rPr>
            </w:pPr>
            <w:r w:rsidRPr="00B07CD0">
              <w:rPr>
                <w:sz w:val="24"/>
                <w:szCs w:val="24"/>
              </w:rPr>
              <w:t>быть готовым использовать основные методы, способы и средства получения, хранения, переработки информации, работать с компьютером как средством управления информацией;</w:t>
            </w:r>
          </w:p>
        </w:tc>
      </w:tr>
      <w:tr w:rsidR="007211C0" w:rsidRPr="00B07CD0" w14:paraId="44C609A1" w14:textId="77777777" w:rsidTr="00427238">
        <w:trPr>
          <w:trHeight w:val="367"/>
          <w:tblHeader/>
        </w:trPr>
        <w:tc>
          <w:tcPr>
            <w:tcW w:w="1800" w:type="dxa"/>
            <w:tcBorders>
              <w:top w:val="single" w:sz="8" w:space="0" w:color="000000"/>
              <w:left w:val="single" w:sz="8" w:space="0" w:color="000000"/>
              <w:bottom w:val="single" w:sz="8" w:space="0" w:color="000000"/>
              <w:right w:val="single" w:sz="8" w:space="0" w:color="000000"/>
            </w:tcBorders>
          </w:tcPr>
          <w:p w14:paraId="26225EF5" w14:textId="15CD5ADF" w:rsidR="007211C0" w:rsidRPr="00B07CD0" w:rsidRDefault="007211C0" w:rsidP="007211C0">
            <w:pPr>
              <w:jc w:val="center"/>
              <w:rPr>
                <w:color w:val="000000"/>
                <w:lang w:eastAsia="ko-KR"/>
              </w:rPr>
            </w:pPr>
            <w:r w:rsidRPr="00B07CD0">
              <w:t>(ОК-9)</w:t>
            </w:r>
          </w:p>
        </w:tc>
        <w:tc>
          <w:tcPr>
            <w:tcW w:w="7484" w:type="dxa"/>
            <w:tcBorders>
              <w:top w:val="single" w:sz="8" w:space="0" w:color="000000"/>
              <w:left w:val="single" w:sz="8" w:space="0" w:color="000000"/>
              <w:bottom w:val="single" w:sz="8" w:space="0" w:color="000000"/>
              <w:right w:val="single" w:sz="8" w:space="0" w:color="000000"/>
            </w:tcBorders>
          </w:tcPr>
          <w:p w14:paraId="0FA19461" w14:textId="0223CA33" w:rsidR="007211C0" w:rsidRPr="00B07CD0" w:rsidRDefault="007211C0" w:rsidP="007211C0">
            <w:pPr>
              <w:adjustRightInd w:val="0"/>
              <w:jc w:val="both"/>
              <w:rPr>
                <w:color w:val="000000"/>
                <w:lang w:eastAsia="ko-KR"/>
              </w:rPr>
            </w:pPr>
            <w:r w:rsidRPr="00B07CD0">
              <w:rPr>
                <w:sz w:val="24"/>
                <w:szCs w:val="24"/>
              </w:rPr>
              <w:t>работать с информацией в глобальных компьютерных сетях;</w:t>
            </w:r>
          </w:p>
        </w:tc>
      </w:tr>
      <w:tr w:rsidR="007211C0" w:rsidRPr="00B07CD0" w14:paraId="0C1C1C4B" w14:textId="77777777" w:rsidTr="00427238">
        <w:trPr>
          <w:trHeight w:val="367"/>
          <w:tblHeader/>
        </w:trPr>
        <w:tc>
          <w:tcPr>
            <w:tcW w:w="1800" w:type="dxa"/>
            <w:tcBorders>
              <w:top w:val="single" w:sz="8" w:space="0" w:color="000000"/>
              <w:left w:val="single" w:sz="8" w:space="0" w:color="000000"/>
              <w:bottom w:val="single" w:sz="8" w:space="0" w:color="000000"/>
              <w:right w:val="single" w:sz="8" w:space="0" w:color="000000"/>
            </w:tcBorders>
          </w:tcPr>
          <w:p w14:paraId="11E87F4F" w14:textId="110C4D8A" w:rsidR="007211C0" w:rsidRPr="00B07CD0" w:rsidRDefault="007211C0" w:rsidP="007211C0">
            <w:pPr>
              <w:jc w:val="center"/>
              <w:rPr>
                <w:color w:val="000000"/>
                <w:lang w:eastAsia="ko-KR"/>
              </w:rPr>
            </w:pPr>
            <w:r w:rsidRPr="00B07CD0">
              <w:t>(ОПК-2)</w:t>
            </w:r>
          </w:p>
        </w:tc>
        <w:tc>
          <w:tcPr>
            <w:tcW w:w="7484" w:type="dxa"/>
            <w:tcBorders>
              <w:top w:val="single" w:sz="8" w:space="0" w:color="000000"/>
              <w:left w:val="single" w:sz="8" w:space="0" w:color="000000"/>
              <w:bottom w:val="single" w:sz="8" w:space="0" w:color="000000"/>
              <w:right w:val="single" w:sz="8" w:space="0" w:color="000000"/>
            </w:tcBorders>
          </w:tcPr>
          <w:p w14:paraId="1F68A203" w14:textId="200766E6" w:rsidR="007211C0" w:rsidRPr="00B07CD0" w:rsidRDefault="007211C0" w:rsidP="007211C0">
            <w:pPr>
              <w:adjustRightInd w:val="0"/>
              <w:jc w:val="both"/>
              <w:rPr>
                <w:color w:val="000000"/>
                <w:lang w:eastAsia="ko-KR"/>
              </w:rPr>
            </w:pPr>
            <w:r w:rsidRPr="00B07CD0">
              <w:rPr>
                <w:sz w:val="24"/>
                <w:szCs w:val="24"/>
              </w:rPr>
              <w:t>использовать систематизированные теоретические и практические знания гуманитарных, социальных и экономических наук при решении социальных и профессиональных задач;</w:t>
            </w:r>
          </w:p>
        </w:tc>
      </w:tr>
      <w:tr w:rsidR="007211C0" w:rsidRPr="00B07CD0" w14:paraId="7B0DAAB3" w14:textId="77777777" w:rsidTr="00427238">
        <w:trPr>
          <w:trHeight w:val="367"/>
          <w:tblHeader/>
        </w:trPr>
        <w:tc>
          <w:tcPr>
            <w:tcW w:w="1800" w:type="dxa"/>
            <w:tcBorders>
              <w:top w:val="single" w:sz="8" w:space="0" w:color="000000"/>
              <w:left w:val="single" w:sz="8" w:space="0" w:color="000000"/>
              <w:bottom w:val="single" w:sz="8" w:space="0" w:color="000000"/>
              <w:right w:val="single" w:sz="8" w:space="0" w:color="000000"/>
            </w:tcBorders>
          </w:tcPr>
          <w:p w14:paraId="7AF97174" w14:textId="2C4BB1B6" w:rsidR="007211C0" w:rsidRPr="00B07CD0" w:rsidRDefault="007211C0" w:rsidP="007211C0">
            <w:pPr>
              <w:jc w:val="center"/>
              <w:rPr>
                <w:color w:val="000000"/>
                <w:lang w:eastAsia="ko-KR"/>
              </w:rPr>
            </w:pPr>
            <w:r w:rsidRPr="00B07CD0">
              <w:t>(ОПК-12)</w:t>
            </w:r>
          </w:p>
        </w:tc>
        <w:tc>
          <w:tcPr>
            <w:tcW w:w="7484" w:type="dxa"/>
            <w:tcBorders>
              <w:top w:val="single" w:sz="8" w:space="0" w:color="000000"/>
              <w:left w:val="single" w:sz="8" w:space="0" w:color="000000"/>
              <w:bottom w:val="single" w:sz="8" w:space="0" w:color="000000"/>
              <w:right w:val="single" w:sz="8" w:space="0" w:color="000000"/>
            </w:tcBorders>
          </w:tcPr>
          <w:p w14:paraId="4E82629B" w14:textId="6EED5653" w:rsidR="007211C0" w:rsidRPr="00B07CD0" w:rsidRDefault="007211C0" w:rsidP="007211C0">
            <w:pPr>
              <w:adjustRightInd w:val="0"/>
              <w:jc w:val="both"/>
              <w:rPr>
                <w:color w:val="000000"/>
                <w:lang w:eastAsia="ko-KR"/>
              </w:rPr>
            </w:pPr>
            <w:r w:rsidRPr="00B07CD0">
              <w:rPr>
                <w:sz w:val="24"/>
                <w:szCs w:val="24"/>
              </w:rPr>
              <w:t>знать основные принципы разработки концепции медиапроекта (издания, программы, полосы, рубрики), в том числе моделирования и дизайна, а также методов их анализа и коррекции, видов планирования в СМИ;</w:t>
            </w:r>
          </w:p>
        </w:tc>
      </w:tr>
      <w:tr w:rsidR="007211C0" w:rsidRPr="00B07CD0" w14:paraId="565E107D" w14:textId="77777777" w:rsidTr="00427238">
        <w:trPr>
          <w:trHeight w:val="367"/>
          <w:tblHeader/>
        </w:trPr>
        <w:tc>
          <w:tcPr>
            <w:tcW w:w="1800" w:type="dxa"/>
            <w:tcBorders>
              <w:top w:val="single" w:sz="8" w:space="0" w:color="000000"/>
              <w:left w:val="single" w:sz="8" w:space="0" w:color="000000"/>
              <w:bottom w:val="single" w:sz="8" w:space="0" w:color="000000"/>
              <w:right w:val="single" w:sz="8" w:space="0" w:color="000000"/>
            </w:tcBorders>
          </w:tcPr>
          <w:p w14:paraId="271AE904" w14:textId="1CBCF754" w:rsidR="007211C0" w:rsidRPr="00B07CD0" w:rsidRDefault="007211C0" w:rsidP="007211C0">
            <w:pPr>
              <w:jc w:val="center"/>
              <w:rPr>
                <w:color w:val="000000"/>
                <w:lang w:eastAsia="ko-KR"/>
              </w:rPr>
            </w:pPr>
            <w:r w:rsidRPr="00B07CD0">
              <w:t>(ПК-6)</w:t>
            </w:r>
          </w:p>
        </w:tc>
        <w:tc>
          <w:tcPr>
            <w:tcW w:w="7484" w:type="dxa"/>
            <w:tcBorders>
              <w:top w:val="single" w:sz="8" w:space="0" w:color="000000"/>
              <w:left w:val="single" w:sz="8" w:space="0" w:color="000000"/>
              <w:bottom w:val="single" w:sz="8" w:space="0" w:color="000000"/>
              <w:right w:val="single" w:sz="8" w:space="0" w:color="000000"/>
            </w:tcBorders>
          </w:tcPr>
          <w:p w14:paraId="4E6A12BF" w14:textId="18690764" w:rsidR="007211C0" w:rsidRPr="00B07CD0" w:rsidRDefault="007211C0" w:rsidP="007211C0">
            <w:pPr>
              <w:adjustRightInd w:val="0"/>
              <w:jc w:val="both"/>
              <w:rPr>
                <w:color w:val="000000"/>
                <w:lang w:eastAsia="ko-KR"/>
              </w:rPr>
            </w:pPr>
            <w:r w:rsidRPr="00B07CD0">
              <w:rPr>
                <w:sz w:val="24"/>
                <w:szCs w:val="24"/>
              </w:rPr>
              <w:t>проектно-аналитическая деятельность: осуществлять сбор, анализ предварительной информации, необходимой для разработки медиапроекта;</w:t>
            </w:r>
          </w:p>
        </w:tc>
      </w:tr>
      <w:tr w:rsidR="007211C0" w:rsidRPr="00B07CD0" w14:paraId="33709FEC" w14:textId="77777777" w:rsidTr="00427238">
        <w:trPr>
          <w:trHeight w:val="367"/>
          <w:tblHeader/>
        </w:trPr>
        <w:tc>
          <w:tcPr>
            <w:tcW w:w="1800" w:type="dxa"/>
            <w:tcBorders>
              <w:top w:val="single" w:sz="8" w:space="0" w:color="000000"/>
              <w:left w:val="single" w:sz="8" w:space="0" w:color="000000"/>
              <w:bottom w:val="single" w:sz="8" w:space="0" w:color="000000"/>
              <w:right w:val="single" w:sz="8" w:space="0" w:color="000000"/>
            </w:tcBorders>
          </w:tcPr>
          <w:p w14:paraId="211A0FC6" w14:textId="104D51CF" w:rsidR="007211C0" w:rsidRPr="00B07CD0" w:rsidRDefault="007211C0" w:rsidP="007211C0">
            <w:pPr>
              <w:jc w:val="center"/>
              <w:rPr>
                <w:color w:val="000000"/>
                <w:lang w:eastAsia="ko-KR"/>
              </w:rPr>
            </w:pPr>
            <w:r w:rsidRPr="00B07CD0">
              <w:t>(ПК-7)</w:t>
            </w:r>
          </w:p>
        </w:tc>
        <w:tc>
          <w:tcPr>
            <w:tcW w:w="7484" w:type="dxa"/>
            <w:tcBorders>
              <w:top w:val="single" w:sz="8" w:space="0" w:color="000000"/>
              <w:left w:val="single" w:sz="8" w:space="0" w:color="000000"/>
              <w:bottom w:val="single" w:sz="8" w:space="0" w:color="000000"/>
              <w:right w:val="single" w:sz="8" w:space="0" w:color="000000"/>
            </w:tcBorders>
          </w:tcPr>
          <w:p w14:paraId="7FDBEF19" w14:textId="01483ACF" w:rsidR="007211C0" w:rsidRPr="00B07CD0" w:rsidRDefault="007211C0" w:rsidP="007211C0">
            <w:pPr>
              <w:adjustRightInd w:val="0"/>
              <w:jc w:val="both"/>
              <w:rPr>
                <w:color w:val="000000"/>
                <w:lang w:eastAsia="ko-KR"/>
              </w:rPr>
            </w:pPr>
            <w:r w:rsidRPr="00B07CD0">
              <w:rPr>
                <w:sz w:val="24"/>
                <w:szCs w:val="24"/>
              </w:rPr>
              <w:t>участвовать в разработке и коррекции концепции СМИ (издания, канала, передачи), его модели, формата, разрабатывать авторский медиапроект;</w:t>
            </w:r>
          </w:p>
        </w:tc>
      </w:tr>
      <w:tr w:rsidR="007211C0" w:rsidRPr="00B07CD0" w14:paraId="4610D213" w14:textId="77777777" w:rsidTr="00427238">
        <w:trPr>
          <w:trHeight w:val="367"/>
          <w:tblHeader/>
        </w:trPr>
        <w:tc>
          <w:tcPr>
            <w:tcW w:w="1800" w:type="dxa"/>
            <w:tcBorders>
              <w:top w:val="single" w:sz="8" w:space="0" w:color="000000"/>
              <w:left w:val="single" w:sz="8" w:space="0" w:color="000000"/>
              <w:bottom w:val="single" w:sz="8" w:space="0" w:color="000000"/>
              <w:right w:val="single" w:sz="8" w:space="0" w:color="000000"/>
            </w:tcBorders>
          </w:tcPr>
          <w:p w14:paraId="63D82726" w14:textId="196C87D9" w:rsidR="007211C0" w:rsidRPr="00B07CD0" w:rsidRDefault="007211C0" w:rsidP="007211C0">
            <w:pPr>
              <w:jc w:val="center"/>
              <w:rPr>
                <w:color w:val="000000"/>
                <w:lang w:eastAsia="ko-KR"/>
              </w:rPr>
            </w:pPr>
            <w:r w:rsidRPr="00B07CD0">
              <w:t>(ПК-11)</w:t>
            </w:r>
          </w:p>
        </w:tc>
        <w:tc>
          <w:tcPr>
            <w:tcW w:w="7484" w:type="dxa"/>
            <w:tcBorders>
              <w:top w:val="single" w:sz="8" w:space="0" w:color="000000"/>
              <w:left w:val="single" w:sz="8" w:space="0" w:color="000000"/>
              <w:bottom w:val="single" w:sz="8" w:space="0" w:color="000000"/>
              <w:right w:val="single" w:sz="8" w:space="0" w:color="000000"/>
            </w:tcBorders>
          </w:tcPr>
          <w:p w14:paraId="7662C447" w14:textId="5403F8EC" w:rsidR="007211C0" w:rsidRPr="00B07CD0" w:rsidRDefault="007211C0" w:rsidP="007211C0">
            <w:pPr>
              <w:adjustRightInd w:val="0"/>
              <w:jc w:val="both"/>
              <w:rPr>
                <w:color w:val="000000"/>
                <w:lang w:eastAsia="ko-KR"/>
              </w:rPr>
            </w:pPr>
            <w:r w:rsidRPr="00B07CD0">
              <w:rPr>
                <w:sz w:val="24"/>
                <w:szCs w:val="24"/>
              </w:rPr>
              <w:t>обеспечивать (в соответствии с должностными обязанностями) продвижение медиапродукта на информационный рынок, его информационно</w:t>
            </w:r>
            <w:r w:rsidR="00122A9C" w:rsidRPr="00B07CD0">
              <w:rPr>
                <w:sz w:val="24"/>
                <w:szCs w:val="24"/>
              </w:rPr>
              <w:t>-</w:t>
            </w:r>
            <w:r w:rsidRPr="00B07CD0">
              <w:rPr>
                <w:sz w:val="24"/>
                <w:szCs w:val="24"/>
              </w:rPr>
              <w:t>рекламную поддержку;</w:t>
            </w:r>
          </w:p>
        </w:tc>
      </w:tr>
    </w:tbl>
    <w:p w14:paraId="5F046943" w14:textId="4E7CA5BA" w:rsidR="007A79EA" w:rsidRPr="00B07CD0" w:rsidRDefault="007A79EA" w:rsidP="00A86623">
      <w:pPr>
        <w:pStyle w:val="Default"/>
        <w:numPr>
          <w:ilvl w:val="2"/>
          <w:numId w:val="5"/>
        </w:numPr>
        <w:tabs>
          <w:tab w:val="clear" w:pos="1800"/>
          <w:tab w:val="num" w:pos="1440"/>
        </w:tabs>
        <w:spacing w:before="120"/>
        <w:ind w:left="0" w:firstLine="709"/>
        <w:jc w:val="both"/>
      </w:pPr>
      <w:r w:rsidRPr="00B07CD0">
        <w:t>Описание показателей и критериев оценивания компетенций, а также шкал оценивания.</w:t>
      </w:r>
    </w:p>
    <w:p w14:paraId="4DB3C63D" w14:textId="77777777" w:rsidR="00AC6388" w:rsidRPr="00B07CD0" w:rsidRDefault="00AC6388" w:rsidP="00A86623">
      <w:pPr>
        <w:widowControl/>
        <w:suppressAutoHyphens/>
        <w:autoSpaceDE/>
        <w:ind w:firstLine="709"/>
        <w:jc w:val="both"/>
        <w:rPr>
          <w:rFonts w:eastAsia="Calibri"/>
          <w:sz w:val="24"/>
          <w:szCs w:val="24"/>
        </w:rPr>
      </w:pPr>
      <w:r w:rsidRPr="00B07CD0">
        <w:rPr>
          <w:rFonts w:eastAsia="Calibri"/>
          <w:sz w:val="24"/>
          <w:szCs w:val="24"/>
        </w:rPr>
        <w:t>Итоговую дифференцированную по пятибалльной шкале оценку выпускной работы бакалавра определяет Экзаменационная комиссия, а ее решение является окончательным и обжалованию не подлежит. В процессе определения оценки выпускной работы учитываются следующие показатели качества работы:</w:t>
      </w:r>
    </w:p>
    <w:p w14:paraId="04C8FD9C" w14:textId="77777777" w:rsidR="00AC6388" w:rsidRPr="00B07CD0" w:rsidRDefault="00AC6388" w:rsidP="00A86623">
      <w:pPr>
        <w:widowControl/>
        <w:suppressAutoHyphens/>
        <w:autoSpaceDE/>
        <w:jc w:val="both"/>
        <w:rPr>
          <w:rFonts w:eastAsia="Calibri"/>
          <w:sz w:val="24"/>
          <w:szCs w:val="24"/>
        </w:rPr>
      </w:pPr>
      <w:r w:rsidRPr="00B07CD0">
        <w:rPr>
          <w:rFonts w:eastAsia="Calibri"/>
          <w:sz w:val="24"/>
          <w:szCs w:val="24"/>
        </w:rPr>
        <w:t>Содержательные аспекты выпускной работы бакалавра:</w:t>
      </w:r>
    </w:p>
    <w:p w14:paraId="2DB60F48" w14:textId="77777777" w:rsidR="00AC6388" w:rsidRPr="00B07CD0" w:rsidRDefault="00AC6388" w:rsidP="00A86623">
      <w:pPr>
        <w:pStyle w:val="ab"/>
        <w:widowControl/>
        <w:numPr>
          <w:ilvl w:val="0"/>
          <w:numId w:val="16"/>
        </w:numPr>
        <w:suppressAutoHyphens/>
        <w:autoSpaceDE/>
        <w:rPr>
          <w:rFonts w:eastAsia="Calibri"/>
          <w:sz w:val="24"/>
          <w:szCs w:val="24"/>
        </w:rPr>
      </w:pPr>
      <w:r w:rsidRPr="00B07CD0">
        <w:rPr>
          <w:rFonts w:eastAsia="Calibri"/>
          <w:sz w:val="24"/>
          <w:szCs w:val="24"/>
        </w:rPr>
        <w:t>актуальность выбранной темы исследования;</w:t>
      </w:r>
    </w:p>
    <w:p w14:paraId="3C750D2E" w14:textId="77777777" w:rsidR="00AC6388" w:rsidRPr="00B07CD0" w:rsidRDefault="00AC6388" w:rsidP="00A86623">
      <w:pPr>
        <w:pStyle w:val="ab"/>
        <w:widowControl/>
        <w:numPr>
          <w:ilvl w:val="0"/>
          <w:numId w:val="15"/>
        </w:numPr>
        <w:suppressAutoHyphens/>
        <w:autoSpaceDE/>
        <w:rPr>
          <w:rFonts w:eastAsia="Calibri"/>
          <w:sz w:val="24"/>
          <w:szCs w:val="24"/>
        </w:rPr>
      </w:pPr>
      <w:r w:rsidRPr="00B07CD0">
        <w:rPr>
          <w:rFonts w:eastAsia="Calibri"/>
          <w:sz w:val="24"/>
          <w:szCs w:val="24"/>
        </w:rPr>
        <w:t>направленность работы на разработку реальных практических рекомендаций;</w:t>
      </w:r>
    </w:p>
    <w:p w14:paraId="7187773F" w14:textId="77777777" w:rsidR="00AC6388" w:rsidRPr="00B07CD0" w:rsidRDefault="00AC6388" w:rsidP="00A86623">
      <w:pPr>
        <w:pStyle w:val="ab"/>
        <w:widowControl/>
        <w:numPr>
          <w:ilvl w:val="0"/>
          <w:numId w:val="15"/>
        </w:numPr>
        <w:suppressAutoHyphens/>
        <w:autoSpaceDE/>
        <w:rPr>
          <w:rFonts w:eastAsia="Calibri"/>
          <w:sz w:val="24"/>
          <w:szCs w:val="24"/>
        </w:rPr>
      </w:pPr>
      <w:r w:rsidRPr="00B07CD0">
        <w:rPr>
          <w:rFonts w:eastAsia="Calibri"/>
          <w:sz w:val="24"/>
          <w:szCs w:val="24"/>
        </w:rPr>
        <w:t>соответствие построения работы поставленной цели и задачам;</w:t>
      </w:r>
    </w:p>
    <w:p w14:paraId="74F6AE69" w14:textId="77777777" w:rsidR="00AC6388" w:rsidRPr="00B07CD0" w:rsidRDefault="00AC6388" w:rsidP="00A86623">
      <w:pPr>
        <w:pStyle w:val="ab"/>
        <w:widowControl/>
        <w:numPr>
          <w:ilvl w:val="0"/>
          <w:numId w:val="15"/>
        </w:numPr>
        <w:suppressAutoHyphens/>
        <w:autoSpaceDE/>
        <w:rPr>
          <w:rFonts w:eastAsia="Calibri"/>
          <w:sz w:val="24"/>
          <w:szCs w:val="24"/>
        </w:rPr>
      </w:pPr>
      <w:r w:rsidRPr="00B07CD0">
        <w:rPr>
          <w:rFonts w:eastAsia="Calibri"/>
          <w:sz w:val="24"/>
          <w:szCs w:val="24"/>
        </w:rPr>
        <w:t>уровень обоснования предложенных решений;</w:t>
      </w:r>
    </w:p>
    <w:p w14:paraId="368DDC2B" w14:textId="77777777" w:rsidR="00AC6388" w:rsidRPr="00B07CD0" w:rsidRDefault="00AC6388" w:rsidP="00A86623">
      <w:pPr>
        <w:pStyle w:val="ab"/>
        <w:widowControl/>
        <w:numPr>
          <w:ilvl w:val="0"/>
          <w:numId w:val="15"/>
        </w:numPr>
        <w:suppressAutoHyphens/>
        <w:autoSpaceDE/>
        <w:rPr>
          <w:rFonts w:eastAsia="Calibri"/>
          <w:sz w:val="24"/>
          <w:szCs w:val="24"/>
        </w:rPr>
      </w:pPr>
      <w:r w:rsidRPr="00B07CD0">
        <w:rPr>
          <w:rFonts w:eastAsia="Calibri"/>
          <w:sz w:val="24"/>
          <w:szCs w:val="24"/>
        </w:rPr>
        <w:t>качество изготовленного медиапродукта;</w:t>
      </w:r>
    </w:p>
    <w:p w14:paraId="7B44385B" w14:textId="77777777" w:rsidR="00AC6388" w:rsidRPr="00B07CD0" w:rsidRDefault="00AC6388" w:rsidP="00A86623">
      <w:pPr>
        <w:pStyle w:val="ab"/>
        <w:widowControl/>
        <w:numPr>
          <w:ilvl w:val="0"/>
          <w:numId w:val="15"/>
        </w:numPr>
        <w:suppressAutoHyphens/>
        <w:autoSpaceDE/>
        <w:rPr>
          <w:rFonts w:eastAsia="Calibri"/>
          <w:sz w:val="24"/>
          <w:szCs w:val="24"/>
        </w:rPr>
      </w:pPr>
      <w:r w:rsidRPr="00B07CD0">
        <w:rPr>
          <w:rFonts w:eastAsia="Calibri"/>
          <w:sz w:val="24"/>
          <w:szCs w:val="24"/>
        </w:rPr>
        <w:t>применение стандартных программных продуктов (технологий);</w:t>
      </w:r>
    </w:p>
    <w:p w14:paraId="0332F9FE" w14:textId="77777777" w:rsidR="00AC6388" w:rsidRPr="00B07CD0" w:rsidRDefault="00AC6388" w:rsidP="00A86623">
      <w:pPr>
        <w:pStyle w:val="ab"/>
        <w:widowControl/>
        <w:numPr>
          <w:ilvl w:val="0"/>
          <w:numId w:val="15"/>
        </w:numPr>
        <w:suppressAutoHyphens/>
        <w:autoSpaceDE/>
        <w:rPr>
          <w:rFonts w:eastAsia="Calibri"/>
          <w:sz w:val="24"/>
          <w:szCs w:val="24"/>
        </w:rPr>
      </w:pPr>
      <w:r w:rsidRPr="00B07CD0">
        <w:rPr>
          <w:rFonts w:eastAsia="Calibri"/>
          <w:sz w:val="24"/>
          <w:szCs w:val="24"/>
        </w:rPr>
        <w:t>степень самостоятельности выполнения;</w:t>
      </w:r>
    </w:p>
    <w:p w14:paraId="55AD2D5C" w14:textId="77777777" w:rsidR="00AC6388" w:rsidRPr="00B07CD0" w:rsidRDefault="00AC6388" w:rsidP="00A86623">
      <w:pPr>
        <w:pStyle w:val="ab"/>
        <w:widowControl/>
        <w:numPr>
          <w:ilvl w:val="0"/>
          <w:numId w:val="15"/>
        </w:numPr>
        <w:suppressAutoHyphens/>
        <w:autoSpaceDE/>
        <w:rPr>
          <w:rFonts w:eastAsia="Calibri"/>
          <w:sz w:val="24"/>
          <w:szCs w:val="24"/>
        </w:rPr>
      </w:pPr>
      <w:r w:rsidRPr="00B07CD0">
        <w:rPr>
          <w:rFonts w:eastAsia="Calibri"/>
          <w:sz w:val="24"/>
          <w:szCs w:val="24"/>
        </w:rPr>
        <w:t>уровень изложения работы и ее оформления.</w:t>
      </w:r>
    </w:p>
    <w:p w14:paraId="6FB20314" w14:textId="77777777" w:rsidR="00AC6388" w:rsidRPr="00B07CD0" w:rsidRDefault="00AC6388" w:rsidP="00A86623">
      <w:pPr>
        <w:widowControl/>
        <w:suppressAutoHyphens/>
        <w:autoSpaceDE/>
        <w:rPr>
          <w:rFonts w:eastAsia="Calibri"/>
          <w:sz w:val="24"/>
          <w:szCs w:val="24"/>
        </w:rPr>
      </w:pPr>
      <w:r w:rsidRPr="00B07CD0">
        <w:rPr>
          <w:rFonts w:eastAsia="Calibri"/>
          <w:sz w:val="24"/>
          <w:szCs w:val="24"/>
        </w:rPr>
        <w:t>Качество защиты выпускной работы бакалавра:</w:t>
      </w:r>
    </w:p>
    <w:p w14:paraId="1B2D1340" w14:textId="77777777" w:rsidR="00AC6388" w:rsidRPr="00B07CD0" w:rsidRDefault="00AC6388" w:rsidP="00A86623">
      <w:pPr>
        <w:pStyle w:val="ab"/>
        <w:widowControl/>
        <w:numPr>
          <w:ilvl w:val="0"/>
          <w:numId w:val="15"/>
        </w:numPr>
        <w:suppressAutoHyphens/>
        <w:autoSpaceDE/>
        <w:rPr>
          <w:rFonts w:eastAsia="Calibri"/>
          <w:sz w:val="24"/>
          <w:szCs w:val="24"/>
        </w:rPr>
      </w:pPr>
      <w:r w:rsidRPr="00B07CD0">
        <w:rPr>
          <w:rFonts w:eastAsia="Calibri"/>
          <w:sz w:val="24"/>
          <w:szCs w:val="24"/>
        </w:rPr>
        <w:lastRenderedPageBreak/>
        <w:t>умение кратко, последовательно, четко изложить сущность и результаты;</w:t>
      </w:r>
    </w:p>
    <w:p w14:paraId="2B4830D4" w14:textId="77777777" w:rsidR="00AC6388" w:rsidRPr="00B07CD0" w:rsidRDefault="00AC6388" w:rsidP="00A86623">
      <w:pPr>
        <w:pStyle w:val="ab"/>
        <w:widowControl/>
        <w:numPr>
          <w:ilvl w:val="0"/>
          <w:numId w:val="15"/>
        </w:numPr>
        <w:suppressAutoHyphens/>
        <w:autoSpaceDE/>
        <w:rPr>
          <w:rFonts w:eastAsia="Calibri"/>
          <w:sz w:val="24"/>
          <w:szCs w:val="24"/>
        </w:rPr>
      </w:pPr>
      <w:r w:rsidRPr="00B07CD0">
        <w:rPr>
          <w:rFonts w:eastAsia="Calibri"/>
          <w:sz w:val="24"/>
          <w:szCs w:val="24"/>
        </w:rPr>
        <w:t>способность аргументированно защищать изложенные предложения;</w:t>
      </w:r>
    </w:p>
    <w:p w14:paraId="0B85FFCC" w14:textId="77777777" w:rsidR="00AC6388" w:rsidRPr="00B07CD0" w:rsidRDefault="00AC6388" w:rsidP="00A86623">
      <w:pPr>
        <w:pStyle w:val="ab"/>
        <w:widowControl/>
        <w:numPr>
          <w:ilvl w:val="0"/>
          <w:numId w:val="15"/>
        </w:numPr>
        <w:suppressAutoHyphens/>
        <w:autoSpaceDE/>
        <w:rPr>
          <w:rFonts w:eastAsia="Calibri"/>
          <w:sz w:val="24"/>
          <w:szCs w:val="24"/>
        </w:rPr>
      </w:pPr>
      <w:r w:rsidRPr="00B07CD0">
        <w:rPr>
          <w:rFonts w:eastAsia="Calibri"/>
          <w:sz w:val="24"/>
          <w:szCs w:val="24"/>
        </w:rPr>
        <w:t>общий уровень подготовки студента;</w:t>
      </w:r>
    </w:p>
    <w:p w14:paraId="2EB2F33A" w14:textId="77777777" w:rsidR="00AC6388" w:rsidRPr="00B07CD0" w:rsidRDefault="00AC6388" w:rsidP="00A86623">
      <w:pPr>
        <w:pStyle w:val="ab"/>
        <w:widowControl/>
        <w:numPr>
          <w:ilvl w:val="0"/>
          <w:numId w:val="15"/>
        </w:numPr>
        <w:suppressAutoHyphens/>
        <w:autoSpaceDE/>
        <w:rPr>
          <w:rFonts w:eastAsia="Calibri"/>
          <w:sz w:val="24"/>
          <w:szCs w:val="24"/>
        </w:rPr>
      </w:pPr>
      <w:r w:rsidRPr="00B07CD0">
        <w:rPr>
          <w:rFonts w:eastAsia="Calibri"/>
          <w:sz w:val="24"/>
          <w:szCs w:val="24"/>
        </w:rPr>
        <w:t>владение культурой презентации выпускной работы бакалавра.</w:t>
      </w:r>
    </w:p>
    <w:p w14:paraId="2229C1CD" w14:textId="77777777" w:rsidR="00AC6388" w:rsidRPr="00B07CD0" w:rsidRDefault="00AC6388" w:rsidP="00A86623">
      <w:pPr>
        <w:widowControl/>
        <w:suppressAutoHyphens/>
        <w:autoSpaceDE/>
        <w:jc w:val="both"/>
        <w:rPr>
          <w:rFonts w:eastAsia="Calibri"/>
          <w:sz w:val="24"/>
          <w:szCs w:val="24"/>
        </w:rPr>
      </w:pPr>
      <w:r w:rsidRPr="00B07CD0">
        <w:rPr>
          <w:rFonts w:eastAsia="Calibri"/>
          <w:sz w:val="24"/>
          <w:szCs w:val="24"/>
        </w:rPr>
        <w:t>Основные условия получения оценки, следующие:</w:t>
      </w:r>
    </w:p>
    <w:p w14:paraId="36FCA51F" w14:textId="539EA295" w:rsidR="00AC6388" w:rsidRPr="00B07CD0" w:rsidRDefault="00AC6388" w:rsidP="00A86623">
      <w:pPr>
        <w:widowControl/>
        <w:suppressAutoHyphens/>
        <w:autoSpaceDE/>
        <w:ind w:firstLine="709"/>
        <w:jc w:val="both"/>
        <w:rPr>
          <w:rFonts w:eastAsia="Calibri"/>
          <w:sz w:val="24"/>
          <w:szCs w:val="24"/>
        </w:rPr>
      </w:pPr>
      <w:r w:rsidRPr="00B07CD0">
        <w:rPr>
          <w:rFonts w:eastAsia="Calibri"/>
          <w:sz w:val="24"/>
          <w:szCs w:val="24"/>
        </w:rPr>
        <w:t xml:space="preserve">Отлично. Выпускная работа имеет практическое значение, доклад логичен и краток, провозглашен свободно, отзыв и рецензия положительные, ответы на вопросы членов </w:t>
      </w:r>
      <w:r w:rsidR="00507368" w:rsidRPr="00B07CD0">
        <w:rPr>
          <w:rFonts w:eastAsia="Calibri"/>
          <w:sz w:val="24"/>
          <w:szCs w:val="24"/>
        </w:rPr>
        <w:t>Г</w:t>
      </w:r>
      <w:r w:rsidRPr="00B07CD0">
        <w:rPr>
          <w:rFonts w:eastAsia="Calibri"/>
          <w:sz w:val="24"/>
          <w:szCs w:val="24"/>
        </w:rPr>
        <w:t>ЭК правильные, сжатые.</w:t>
      </w:r>
    </w:p>
    <w:p w14:paraId="15577353" w14:textId="3D8D443E" w:rsidR="00AC6388" w:rsidRPr="00B07CD0" w:rsidRDefault="00AC6388" w:rsidP="00A86623">
      <w:pPr>
        <w:widowControl/>
        <w:suppressAutoHyphens/>
        <w:autoSpaceDE/>
        <w:ind w:firstLine="709"/>
        <w:jc w:val="both"/>
        <w:rPr>
          <w:rFonts w:eastAsia="Calibri"/>
          <w:sz w:val="24"/>
          <w:szCs w:val="24"/>
        </w:rPr>
      </w:pPr>
      <w:r w:rsidRPr="00B07CD0">
        <w:rPr>
          <w:rFonts w:eastAsia="Calibri"/>
          <w:sz w:val="24"/>
          <w:szCs w:val="24"/>
        </w:rPr>
        <w:t>Хорошо. Изготовлен</w:t>
      </w:r>
      <w:r w:rsidR="00D41FCB" w:rsidRPr="00B07CD0">
        <w:rPr>
          <w:rFonts w:eastAsia="Calibri"/>
          <w:sz w:val="24"/>
          <w:szCs w:val="24"/>
        </w:rPr>
        <w:t>ный</w:t>
      </w:r>
      <w:r w:rsidRPr="00B07CD0">
        <w:rPr>
          <w:rFonts w:eastAsia="Calibri"/>
          <w:sz w:val="24"/>
          <w:szCs w:val="24"/>
        </w:rPr>
        <w:t xml:space="preserve"> медиапродукт имеет практическую ценность, но име</w:t>
      </w:r>
      <w:r w:rsidR="00D41FCB" w:rsidRPr="00B07CD0">
        <w:rPr>
          <w:rFonts w:eastAsia="Calibri"/>
          <w:sz w:val="24"/>
          <w:szCs w:val="24"/>
        </w:rPr>
        <w:t>ю</w:t>
      </w:r>
      <w:r w:rsidRPr="00B07CD0">
        <w:rPr>
          <w:rFonts w:eastAsia="Calibri"/>
          <w:sz w:val="24"/>
          <w:szCs w:val="24"/>
        </w:rPr>
        <w:t>т место недостатки непринципиального характера. В теоретической части поверхностно сделан анализ литературных источников, имеют место отдельные замечания в отзыве и рецензии, доклад логич</w:t>
      </w:r>
      <w:r w:rsidR="00D41FCB" w:rsidRPr="00B07CD0">
        <w:rPr>
          <w:rFonts w:eastAsia="Calibri"/>
          <w:sz w:val="24"/>
          <w:szCs w:val="24"/>
        </w:rPr>
        <w:t>ный</w:t>
      </w:r>
      <w:r w:rsidRPr="00B07CD0">
        <w:rPr>
          <w:rFonts w:eastAsia="Calibri"/>
          <w:sz w:val="24"/>
          <w:szCs w:val="24"/>
        </w:rPr>
        <w:t>, провозглашенн</w:t>
      </w:r>
      <w:r w:rsidR="00D41FCB" w:rsidRPr="00B07CD0">
        <w:rPr>
          <w:rFonts w:eastAsia="Calibri"/>
          <w:sz w:val="24"/>
          <w:szCs w:val="24"/>
        </w:rPr>
        <w:t>ый</w:t>
      </w:r>
      <w:r w:rsidRPr="00B07CD0">
        <w:rPr>
          <w:rFonts w:eastAsia="Calibri"/>
          <w:sz w:val="24"/>
          <w:szCs w:val="24"/>
        </w:rPr>
        <w:t xml:space="preserve"> свободно, ответы на вопросы членов комиссии, в основном, правильные, оформление работы и презентаци</w:t>
      </w:r>
      <w:r w:rsidR="00D41FCB" w:rsidRPr="00B07CD0">
        <w:rPr>
          <w:rFonts w:eastAsia="Calibri"/>
          <w:sz w:val="24"/>
          <w:szCs w:val="24"/>
        </w:rPr>
        <w:t>я</w:t>
      </w:r>
      <w:r w:rsidRPr="00B07CD0">
        <w:rPr>
          <w:rFonts w:eastAsia="Calibri"/>
          <w:sz w:val="24"/>
          <w:szCs w:val="24"/>
        </w:rPr>
        <w:t xml:space="preserve"> выполнен</w:t>
      </w:r>
      <w:r w:rsidR="00D41FCB" w:rsidRPr="00B07CD0">
        <w:rPr>
          <w:rFonts w:eastAsia="Calibri"/>
          <w:sz w:val="24"/>
          <w:szCs w:val="24"/>
        </w:rPr>
        <w:t>ы</w:t>
      </w:r>
      <w:r w:rsidRPr="00B07CD0">
        <w:rPr>
          <w:rFonts w:eastAsia="Calibri"/>
          <w:sz w:val="24"/>
          <w:szCs w:val="24"/>
        </w:rPr>
        <w:t xml:space="preserve"> в </w:t>
      </w:r>
      <w:r w:rsidR="00D41FCB" w:rsidRPr="00B07CD0">
        <w:rPr>
          <w:rFonts w:eastAsia="Calibri"/>
          <w:sz w:val="24"/>
          <w:szCs w:val="24"/>
        </w:rPr>
        <w:t>соответствии с</w:t>
      </w:r>
      <w:r w:rsidRPr="00B07CD0">
        <w:rPr>
          <w:rFonts w:eastAsia="Calibri"/>
          <w:sz w:val="24"/>
          <w:szCs w:val="24"/>
        </w:rPr>
        <w:t xml:space="preserve"> требовани</w:t>
      </w:r>
      <w:r w:rsidR="00D41FCB" w:rsidRPr="00B07CD0">
        <w:rPr>
          <w:rFonts w:eastAsia="Calibri"/>
          <w:sz w:val="24"/>
          <w:szCs w:val="24"/>
        </w:rPr>
        <w:t>ями</w:t>
      </w:r>
      <w:r w:rsidRPr="00B07CD0">
        <w:rPr>
          <w:rFonts w:eastAsia="Calibri"/>
          <w:sz w:val="24"/>
          <w:szCs w:val="24"/>
        </w:rPr>
        <w:t>.</w:t>
      </w:r>
    </w:p>
    <w:p w14:paraId="56F0018E" w14:textId="6875EA22" w:rsidR="00AC6388" w:rsidRPr="00B07CD0" w:rsidRDefault="00AC6388" w:rsidP="00A86623">
      <w:pPr>
        <w:widowControl/>
        <w:suppressAutoHyphens/>
        <w:autoSpaceDE/>
        <w:ind w:firstLine="709"/>
        <w:jc w:val="both"/>
        <w:rPr>
          <w:rFonts w:eastAsia="Calibri"/>
          <w:sz w:val="24"/>
          <w:szCs w:val="24"/>
        </w:rPr>
      </w:pPr>
      <w:r w:rsidRPr="00B07CD0">
        <w:rPr>
          <w:rFonts w:eastAsia="Calibri"/>
          <w:sz w:val="24"/>
          <w:szCs w:val="24"/>
        </w:rPr>
        <w:t>Удовлетворительно. Изготовленный медиапродукт имеет практическую ценность, но имеют место недостатки содержательного характера. Нечетко сформулирована цель работы, теоретический раздел имеет выраженный характер компиляции, отбор информационных материалов и технологий внедрения идеи не всегда обоснован, мероприятия и предложения неубедительно обоснованы, отзывы содержат отдельные замечания, доклад прочитан по тексту, не все ответы на вопросы членов комиссии правильные или полные. Есть замечания по оформлению работы.</w:t>
      </w:r>
    </w:p>
    <w:p w14:paraId="50788C96" w14:textId="41E88371" w:rsidR="00AC6388" w:rsidRPr="00B07CD0" w:rsidRDefault="00AC6388" w:rsidP="00A86623">
      <w:pPr>
        <w:widowControl/>
        <w:suppressAutoHyphens/>
        <w:autoSpaceDE/>
        <w:ind w:firstLine="709"/>
        <w:jc w:val="both"/>
        <w:rPr>
          <w:rFonts w:eastAsia="Calibri"/>
          <w:sz w:val="24"/>
          <w:szCs w:val="24"/>
        </w:rPr>
      </w:pPr>
      <w:r w:rsidRPr="00B07CD0">
        <w:rPr>
          <w:rFonts w:eastAsia="Calibri"/>
          <w:sz w:val="24"/>
          <w:szCs w:val="24"/>
        </w:rPr>
        <w:t>Неудовлетворительно. Нечетко сформулирована цель выпускной работы.  Части работы плохо связаны между собой. Отсутствует обзор современных литературных источников. Анализ выполнен поверхностно, предложен медиапродукт низкого качества. Оформление работы не соответствует требованиям. Ответы на вопросы неточны или неправильны.</w:t>
      </w:r>
    </w:p>
    <w:p w14:paraId="4A7B120D" w14:textId="24260BEB" w:rsidR="00AC6388" w:rsidRPr="00B07CD0" w:rsidRDefault="00AC6388" w:rsidP="00A86623">
      <w:pPr>
        <w:widowControl/>
        <w:suppressAutoHyphens/>
        <w:autoSpaceDE/>
        <w:ind w:firstLine="709"/>
        <w:jc w:val="both"/>
        <w:rPr>
          <w:rFonts w:eastAsia="Calibri"/>
          <w:sz w:val="24"/>
          <w:szCs w:val="24"/>
        </w:rPr>
      </w:pPr>
      <w:r w:rsidRPr="00B07CD0">
        <w:rPr>
          <w:rFonts w:eastAsia="Calibri"/>
          <w:sz w:val="24"/>
          <w:szCs w:val="24"/>
        </w:rPr>
        <w:t>Выпускная работа к защите не допускается. Работа подана руководителю на проверку или на любой последующий этап прохождения с нарушениями сроков, установленных регламентом, написана на тему, что своевременно не была утверждена приказом по МГУ, выполнена не самостоятельно, структура не соответствует требованиям, отсутствует научное обоснование предложенного медиапродукта, небрежно оформлена.</w:t>
      </w:r>
      <w:r w:rsidRPr="00B07CD0">
        <w:rPr>
          <w:b/>
          <w:bCs/>
          <w:sz w:val="24"/>
          <w:szCs w:val="24"/>
        </w:rPr>
        <w:tab/>
      </w:r>
    </w:p>
    <w:tbl>
      <w:tblPr>
        <w:tblStyle w:val="21"/>
        <w:tblW w:w="9356" w:type="dxa"/>
        <w:jc w:val="center"/>
        <w:tblLook w:val="04A0" w:firstRow="1" w:lastRow="0" w:firstColumn="1" w:lastColumn="0" w:noHBand="0" w:noVBand="1"/>
      </w:tblPr>
      <w:tblGrid>
        <w:gridCol w:w="4395"/>
        <w:gridCol w:w="2126"/>
        <w:gridCol w:w="2835"/>
      </w:tblGrid>
      <w:tr w:rsidR="00AC6388" w:rsidRPr="00B07CD0" w14:paraId="38EBB9AF" w14:textId="77777777" w:rsidTr="00427238">
        <w:trPr>
          <w:trHeight w:val="1295"/>
          <w:jc w:val="center"/>
        </w:trPr>
        <w:tc>
          <w:tcPr>
            <w:tcW w:w="4395" w:type="dxa"/>
            <w:tcBorders>
              <w:top w:val="single" w:sz="4" w:space="0" w:color="auto"/>
              <w:left w:val="single" w:sz="4" w:space="0" w:color="auto"/>
              <w:bottom w:val="single" w:sz="4" w:space="0" w:color="auto"/>
              <w:right w:val="single" w:sz="4" w:space="0" w:color="auto"/>
            </w:tcBorders>
            <w:hideMark/>
          </w:tcPr>
          <w:p w14:paraId="6E70616C" w14:textId="77777777" w:rsidR="00AC6388" w:rsidRPr="00B07CD0" w:rsidRDefault="00AC6388" w:rsidP="00427238">
            <w:pPr>
              <w:ind w:left="102"/>
              <w:jc w:val="center"/>
              <w:rPr>
                <w:b/>
                <w:bCs/>
                <w:sz w:val="24"/>
                <w:szCs w:val="24"/>
                <w:lang w:val="ru-RU"/>
              </w:rPr>
            </w:pPr>
            <w:r w:rsidRPr="00B07CD0">
              <w:rPr>
                <w:b/>
                <w:bCs/>
                <w:sz w:val="24"/>
                <w:szCs w:val="24"/>
                <w:lang w:val="ru-RU"/>
              </w:rPr>
              <w:t>Сумма баллов за все виды учебной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14:paraId="6856713B" w14:textId="77777777" w:rsidR="00AC6388" w:rsidRPr="00B07CD0" w:rsidRDefault="00AC6388" w:rsidP="00427238">
            <w:pPr>
              <w:ind w:left="102"/>
              <w:jc w:val="center"/>
              <w:rPr>
                <w:b/>
                <w:bCs/>
                <w:sz w:val="24"/>
                <w:szCs w:val="24"/>
                <w:lang w:val="ru-RU"/>
              </w:rPr>
            </w:pPr>
            <w:r w:rsidRPr="00B07CD0">
              <w:rPr>
                <w:b/>
                <w:bCs/>
                <w:sz w:val="24"/>
                <w:szCs w:val="24"/>
                <w:lang w:val="ru-RU"/>
              </w:rPr>
              <w:t>Оценка по шкале ECTS</w:t>
            </w:r>
          </w:p>
        </w:tc>
        <w:tc>
          <w:tcPr>
            <w:tcW w:w="2835" w:type="dxa"/>
            <w:tcBorders>
              <w:top w:val="single" w:sz="4" w:space="0" w:color="auto"/>
              <w:left w:val="single" w:sz="4" w:space="0" w:color="auto"/>
              <w:right w:val="single" w:sz="4" w:space="0" w:color="auto"/>
            </w:tcBorders>
            <w:hideMark/>
          </w:tcPr>
          <w:p w14:paraId="5742CE28" w14:textId="77777777" w:rsidR="00AC6388" w:rsidRPr="00B07CD0" w:rsidRDefault="00AC6388" w:rsidP="00427238">
            <w:pPr>
              <w:ind w:left="102"/>
              <w:jc w:val="center"/>
              <w:rPr>
                <w:b/>
                <w:bCs/>
                <w:sz w:val="24"/>
                <w:szCs w:val="24"/>
                <w:lang w:val="ru-RU"/>
              </w:rPr>
            </w:pPr>
            <w:r w:rsidRPr="00B07CD0">
              <w:rPr>
                <w:b/>
                <w:bCs/>
                <w:sz w:val="24"/>
                <w:szCs w:val="24"/>
                <w:lang w:val="ru-RU"/>
              </w:rPr>
              <w:t>Оценка по государственной шкале</w:t>
            </w:r>
          </w:p>
        </w:tc>
      </w:tr>
      <w:tr w:rsidR="00AC6388" w:rsidRPr="00B07CD0" w14:paraId="3824EBFA" w14:textId="77777777" w:rsidTr="00427238">
        <w:trPr>
          <w:jc w:val="center"/>
        </w:trPr>
        <w:tc>
          <w:tcPr>
            <w:tcW w:w="4395" w:type="dxa"/>
            <w:tcBorders>
              <w:top w:val="single" w:sz="4" w:space="0" w:color="auto"/>
              <w:left w:val="single" w:sz="4" w:space="0" w:color="auto"/>
              <w:bottom w:val="single" w:sz="4" w:space="0" w:color="auto"/>
              <w:right w:val="single" w:sz="4" w:space="0" w:color="auto"/>
            </w:tcBorders>
            <w:hideMark/>
          </w:tcPr>
          <w:p w14:paraId="463F50A8" w14:textId="48038C73" w:rsidR="00AC6388" w:rsidRPr="00B07CD0" w:rsidRDefault="00CE6CCB" w:rsidP="00CE6CCB">
            <w:pPr>
              <w:ind w:left="102"/>
              <w:jc w:val="center"/>
              <w:rPr>
                <w:sz w:val="24"/>
                <w:szCs w:val="24"/>
                <w:lang w:val="ru-RU"/>
              </w:rPr>
            </w:pPr>
            <w:bookmarkStart w:id="1" w:name="_Hlk151631273"/>
            <w:r w:rsidRPr="00CE6CCB">
              <w:rPr>
                <w:sz w:val="24"/>
                <w:szCs w:val="24"/>
                <w:lang w:val="ru-RU"/>
              </w:rPr>
              <w:t>100-90</w:t>
            </w:r>
          </w:p>
        </w:tc>
        <w:tc>
          <w:tcPr>
            <w:tcW w:w="2126" w:type="dxa"/>
            <w:tcBorders>
              <w:top w:val="single" w:sz="4" w:space="0" w:color="auto"/>
              <w:left w:val="single" w:sz="4" w:space="0" w:color="auto"/>
              <w:bottom w:val="single" w:sz="4" w:space="0" w:color="auto"/>
              <w:right w:val="single" w:sz="4" w:space="0" w:color="auto"/>
            </w:tcBorders>
            <w:hideMark/>
          </w:tcPr>
          <w:p w14:paraId="06060DF5" w14:textId="77777777" w:rsidR="00AC6388" w:rsidRPr="00B07CD0" w:rsidRDefault="00AC6388" w:rsidP="00427238">
            <w:pPr>
              <w:ind w:left="102"/>
              <w:jc w:val="center"/>
              <w:rPr>
                <w:sz w:val="24"/>
                <w:szCs w:val="24"/>
                <w:lang w:val="ru-RU"/>
              </w:rPr>
            </w:pPr>
            <w:r w:rsidRPr="00B07CD0">
              <w:rPr>
                <w:sz w:val="24"/>
                <w:szCs w:val="24"/>
                <w:lang w:val="ru-RU"/>
              </w:rPr>
              <w:t>A</w:t>
            </w:r>
          </w:p>
        </w:tc>
        <w:tc>
          <w:tcPr>
            <w:tcW w:w="2835" w:type="dxa"/>
            <w:tcBorders>
              <w:top w:val="single" w:sz="4" w:space="0" w:color="auto"/>
              <w:left w:val="single" w:sz="4" w:space="0" w:color="auto"/>
              <w:bottom w:val="single" w:sz="4" w:space="0" w:color="auto"/>
              <w:right w:val="single" w:sz="4" w:space="0" w:color="auto"/>
            </w:tcBorders>
            <w:hideMark/>
          </w:tcPr>
          <w:p w14:paraId="31522A13" w14:textId="77777777" w:rsidR="00AC6388" w:rsidRPr="00B07CD0" w:rsidRDefault="00AC6388" w:rsidP="00427238">
            <w:pPr>
              <w:ind w:left="102"/>
              <w:jc w:val="center"/>
              <w:rPr>
                <w:sz w:val="24"/>
                <w:szCs w:val="24"/>
                <w:lang w:val="ru-RU"/>
              </w:rPr>
            </w:pPr>
            <w:r w:rsidRPr="00B07CD0">
              <w:rPr>
                <w:sz w:val="24"/>
                <w:szCs w:val="24"/>
                <w:lang w:val="ru-RU"/>
              </w:rPr>
              <w:t>Отлично</w:t>
            </w:r>
          </w:p>
        </w:tc>
      </w:tr>
      <w:tr w:rsidR="00AC6388" w:rsidRPr="00B07CD0" w14:paraId="143621A5" w14:textId="77777777" w:rsidTr="00427238">
        <w:trPr>
          <w:jc w:val="center"/>
        </w:trPr>
        <w:tc>
          <w:tcPr>
            <w:tcW w:w="4395" w:type="dxa"/>
            <w:tcBorders>
              <w:top w:val="single" w:sz="4" w:space="0" w:color="auto"/>
              <w:left w:val="single" w:sz="4" w:space="0" w:color="auto"/>
              <w:bottom w:val="single" w:sz="4" w:space="0" w:color="auto"/>
              <w:right w:val="single" w:sz="4" w:space="0" w:color="auto"/>
            </w:tcBorders>
            <w:hideMark/>
          </w:tcPr>
          <w:p w14:paraId="7B7D9DD3" w14:textId="1C7B0473" w:rsidR="00AC6388" w:rsidRPr="00B07CD0" w:rsidRDefault="00CE6CCB" w:rsidP="00427238">
            <w:pPr>
              <w:ind w:left="102"/>
              <w:jc w:val="center"/>
              <w:rPr>
                <w:sz w:val="24"/>
                <w:szCs w:val="24"/>
                <w:lang w:val="ru-RU"/>
              </w:rPr>
            </w:pPr>
            <w:r w:rsidRPr="00CE6CCB">
              <w:rPr>
                <w:sz w:val="24"/>
                <w:szCs w:val="24"/>
                <w:lang w:val="ru-RU"/>
              </w:rPr>
              <w:t>89-82</w:t>
            </w:r>
          </w:p>
        </w:tc>
        <w:tc>
          <w:tcPr>
            <w:tcW w:w="2126" w:type="dxa"/>
            <w:tcBorders>
              <w:top w:val="single" w:sz="4" w:space="0" w:color="auto"/>
              <w:left w:val="single" w:sz="4" w:space="0" w:color="auto"/>
              <w:bottom w:val="single" w:sz="4" w:space="0" w:color="auto"/>
              <w:right w:val="single" w:sz="4" w:space="0" w:color="auto"/>
            </w:tcBorders>
            <w:hideMark/>
          </w:tcPr>
          <w:p w14:paraId="1D1C96D9" w14:textId="77777777" w:rsidR="00AC6388" w:rsidRPr="00B07CD0" w:rsidRDefault="00AC6388" w:rsidP="00427238">
            <w:pPr>
              <w:ind w:left="102"/>
              <w:jc w:val="center"/>
              <w:rPr>
                <w:sz w:val="24"/>
                <w:szCs w:val="24"/>
                <w:lang w:val="ru-RU"/>
              </w:rPr>
            </w:pPr>
            <w:r w:rsidRPr="00B07CD0">
              <w:rPr>
                <w:sz w:val="24"/>
                <w:szCs w:val="24"/>
                <w:lang w:val="ru-RU"/>
              </w:rPr>
              <w:t>B</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6CD3CB96" w14:textId="77777777" w:rsidR="00AC6388" w:rsidRPr="00B07CD0" w:rsidRDefault="00AC6388" w:rsidP="00427238">
            <w:pPr>
              <w:ind w:left="102"/>
              <w:jc w:val="center"/>
              <w:rPr>
                <w:sz w:val="24"/>
                <w:szCs w:val="24"/>
                <w:lang w:val="ru-RU"/>
              </w:rPr>
            </w:pPr>
            <w:r w:rsidRPr="00B07CD0">
              <w:rPr>
                <w:sz w:val="24"/>
                <w:szCs w:val="24"/>
                <w:lang w:val="ru-RU"/>
              </w:rPr>
              <w:t>Хорошо</w:t>
            </w:r>
          </w:p>
        </w:tc>
      </w:tr>
      <w:tr w:rsidR="00AC6388" w:rsidRPr="00B07CD0" w14:paraId="680059CA" w14:textId="77777777" w:rsidTr="00427238">
        <w:trPr>
          <w:jc w:val="center"/>
        </w:trPr>
        <w:tc>
          <w:tcPr>
            <w:tcW w:w="4395" w:type="dxa"/>
            <w:tcBorders>
              <w:top w:val="single" w:sz="4" w:space="0" w:color="auto"/>
              <w:left w:val="single" w:sz="4" w:space="0" w:color="auto"/>
              <w:bottom w:val="single" w:sz="4" w:space="0" w:color="auto"/>
              <w:right w:val="single" w:sz="4" w:space="0" w:color="auto"/>
            </w:tcBorders>
            <w:hideMark/>
          </w:tcPr>
          <w:p w14:paraId="7BB57CFF" w14:textId="6410278A" w:rsidR="00AC6388" w:rsidRPr="00B07CD0" w:rsidRDefault="00CE6CCB" w:rsidP="00427238">
            <w:pPr>
              <w:ind w:left="102"/>
              <w:jc w:val="center"/>
              <w:rPr>
                <w:sz w:val="24"/>
                <w:szCs w:val="24"/>
                <w:lang w:val="ru-RU"/>
              </w:rPr>
            </w:pPr>
            <w:r w:rsidRPr="00CE6CCB">
              <w:rPr>
                <w:sz w:val="24"/>
                <w:szCs w:val="24"/>
                <w:lang w:val="ru-RU"/>
              </w:rPr>
              <w:t>81-75</w:t>
            </w:r>
          </w:p>
        </w:tc>
        <w:tc>
          <w:tcPr>
            <w:tcW w:w="2126" w:type="dxa"/>
            <w:tcBorders>
              <w:top w:val="single" w:sz="4" w:space="0" w:color="auto"/>
              <w:left w:val="single" w:sz="4" w:space="0" w:color="auto"/>
              <w:bottom w:val="single" w:sz="4" w:space="0" w:color="auto"/>
              <w:right w:val="single" w:sz="4" w:space="0" w:color="auto"/>
            </w:tcBorders>
            <w:hideMark/>
          </w:tcPr>
          <w:p w14:paraId="7C893C77" w14:textId="77777777" w:rsidR="00AC6388" w:rsidRPr="00B07CD0" w:rsidRDefault="00AC6388" w:rsidP="00427238">
            <w:pPr>
              <w:ind w:left="102"/>
              <w:jc w:val="center"/>
              <w:rPr>
                <w:sz w:val="24"/>
                <w:szCs w:val="24"/>
                <w:lang w:val="ru-RU"/>
              </w:rPr>
            </w:pPr>
            <w:r w:rsidRPr="00B07CD0">
              <w:rPr>
                <w:sz w:val="24"/>
                <w:szCs w:val="24"/>
                <w:lang w:val="ru-RU"/>
              </w:rPr>
              <w:t>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E1AEEC" w14:textId="77777777" w:rsidR="00AC6388" w:rsidRPr="00B07CD0" w:rsidRDefault="00AC6388" w:rsidP="00427238">
            <w:pPr>
              <w:ind w:left="102"/>
              <w:jc w:val="center"/>
              <w:rPr>
                <w:sz w:val="24"/>
                <w:szCs w:val="24"/>
                <w:lang w:val="ru-RU"/>
              </w:rPr>
            </w:pPr>
          </w:p>
        </w:tc>
      </w:tr>
      <w:tr w:rsidR="00AC6388" w:rsidRPr="00B07CD0" w14:paraId="22C8AF2B" w14:textId="77777777" w:rsidTr="00427238">
        <w:trPr>
          <w:jc w:val="center"/>
        </w:trPr>
        <w:tc>
          <w:tcPr>
            <w:tcW w:w="4395" w:type="dxa"/>
            <w:tcBorders>
              <w:top w:val="single" w:sz="4" w:space="0" w:color="auto"/>
              <w:left w:val="single" w:sz="4" w:space="0" w:color="auto"/>
              <w:bottom w:val="single" w:sz="4" w:space="0" w:color="auto"/>
              <w:right w:val="single" w:sz="4" w:space="0" w:color="auto"/>
            </w:tcBorders>
            <w:hideMark/>
          </w:tcPr>
          <w:p w14:paraId="70819437" w14:textId="02AFD5E5" w:rsidR="00AC6388" w:rsidRPr="00B07CD0" w:rsidRDefault="00CE6CCB" w:rsidP="00427238">
            <w:pPr>
              <w:ind w:left="102"/>
              <w:jc w:val="center"/>
              <w:rPr>
                <w:sz w:val="24"/>
                <w:szCs w:val="24"/>
                <w:lang w:val="ru-RU"/>
              </w:rPr>
            </w:pPr>
            <w:r w:rsidRPr="00CE6CCB">
              <w:rPr>
                <w:sz w:val="24"/>
                <w:szCs w:val="24"/>
                <w:lang w:val="ru-RU"/>
              </w:rPr>
              <w:t>74-67</w:t>
            </w:r>
          </w:p>
        </w:tc>
        <w:tc>
          <w:tcPr>
            <w:tcW w:w="2126" w:type="dxa"/>
            <w:tcBorders>
              <w:top w:val="single" w:sz="4" w:space="0" w:color="auto"/>
              <w:left w:val="single" w:sz="4" w:space="0" w:color="auto"/>
              <w:bottom w:val="single" w:sz="4" w:space="0" w:color="auto"/>
              <w:right w:val="single" w:sz="4" w:space="0" w:color="auto"/>
            </w:tcBorders>
            <w:hideMark/>
          </w:tcPr>
          <w:p w14:paraId="361FE928" w14:textId="77777777" w:rsidR="00AC6388" w:rsidRPr="00B07CD0" w:rsidRDefault="00AC6388" w:rsidP="00427238">
            <w:pPr>
              <w:ind w:left="102"/>
              <w:jc w:val="center"/>
              <w:rPr>
                <w:sz w:val="24"/>
                <w:szCs w:val="24"/>
                <w:lang w:val="ru-RU"/>
              </w:rPr>
            </w:pPr>
            <w:r w:rsidRPr="00B07CD0">
              <w:rPr>
                <w:sz w:val="24"/>
                <w:szCs w:val="24"/>
                <w:lang w:val="ru-RU"/>
              </w:rPr>
              <w:t>D</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01408205" w14:textId="77777777" w:rsidR="00AC6388" w:rsidRPr="00B07CD0" w:rsidRDefault="00AC6388" w:rsidP="00427238">
            <w:pPr>
              <w:ind w:left="102"/>
              <w:jc w:val="center"/>
              <w:rPr>
                <w:sz w:val="24"/>
                <w:szCs w:val="24"/>
                <w:lang w:val="ru-RU"/>
              </w:rPr>
            </w:pPr>
            <w:r w:rsidRPr="00B07CD0">
              <w:rPr>
                <w:sz w:val="24"/>
                <w:szCs w:val="24"/>
                <w:lang w:val="ru-RU"/>
              </w:rPr>
              <w:t>Удовлетворительно</w:t>
            </w:r>
          </w:p>
        </w:tc>
      </w:tr>
      <w:tr w:rsidR="00AC6388" w:rsidRPr="00B07CD0" w14:paraId="5FB07C68" w14:textId="77777777" w:rsidTr="00427238">
        <w:trPr>
          <w:jc w:val="center"/>
        </w:trPr>
        <w:tc>
          <w:tcPr>
            <w:tcW w:w="4395" w:type="dxa"/>
            <w:tcBorders>
              <w:top w:val="single" w:sz="4" w:space="0" w:color="auto"/>
              <w:left w:val="single" w:sz="4" w:space="0" w:color="auto"/>
              <w:bottom w:val="single" w:sz="4" w:space="0" w:color="auto"/>
              <w:right w:val="single" w:sz="4" w:space="0" w:color="auto"/>
            </w:tcBorders>
            <w:hideMark/>
          </w:tcPr>
          <w:p w14:paraId="07F4C4B1" w14:textId="2B03C1EC" w:rsidR="00AC6388" w:rsidRPr="00B07CD0" w:rsidRDefault="00CE6CCB" w:rsidP="00427238">
            <w:pPr>
              <w:ind w:left="102"/>
              <w:jc w:val="center"/>
              <w:rPr>
                <w:sz w:val="24"/>
                <w:szCs w:val="24"/>
                <w:lang w:val="ru-RU"/>
              </w:rPr>
            </w:pPr>
            <w:r w:rsidRPr="00CE6CCB">
              <w:rPr>
                <w:sz w:val="24"/>
                <w:szCs w:val="24"/>
                <w:lang w:val="ru-RU"/>
              </w:rPr>
              <w:t>66-60</w:t>
            </w:r>
          </w:p>
        </w:tc>
        <w:tc>
          <w:tcPr>
            <w:tcW w:w="2126" w:type="dxa"/>
            <w:tcBorders>
              <w:top w:val="single" w:sz="4" w:space="0" w:color="auto"/>
              <w:left w:val="single" w:sz="4" w:space="0" w:color="auto"/>
              <w:bottom w:val="single" w:sz="4" w:space="0" w:color="auto"/>
              <w:right w:val="single" w:sz="4" w:space="0" w:color="auto"/>
            </w:tcBorders>
            <w:hideMark/>
          </w:tcPr>
          <w:p w14:paraId="542A5E87" w14:textId="77777777" w:rsidR="00AC6388" w:rsidRPr="00B07CD0" w:rsidRDefault="00AC6388" w:rsidP="00427238">
            <w:pPr>
              <w:ind w:left="102"/>
              <w:jc w:val="center"/>
              <w:rPr>
                <w:sz w:val="24"/>
                <w:szCs w:val="24"/>
                <w:lang w:val="ru-RU"/>
              </w:rPr>
            </w:pPr>
            <w:r w:rsidRPr="00B07CD0">
              <w:rPr>
                <w:sz w:val="24"/>
                <w:szCs w:val="24"/>
                <w:lang w:val="ru-RU"/>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794748" w14:textId="77777777" w:rsidR="00AC6388" w:rsidRPr="00B07CD0" w:rsidRDefault="00AC6388" w:rsidP="00427238">
            <w:pPr>
              <w:ind w:left="102"/>
              <w:jc w:val="center"/>
              <w:rPr>
                <w:sz w:val="24"/>
                <w:szCs w:val="24"/>
                <w:lang w:val="ru-RU"/>
              </w:rPr>
            </w:pPr>
          </w:p>
        </w:tc>
      </w:tr>
      <w:tr w:rsidR="00AC6388" w:rsidRPr="00B07CD0" w14:paraId="2C76BD57" w14:textId="77777777" w:rsidTr="00427238">
        <w:trPr>
          <w:jc w:val="center"/>
        </w:trPr>
        <w:tc>
          <w:tcPr>
            <w:tcW w:w="4395" w:type="dxa"/>
            <w:tcBorders>
              <w:top w:val="single" w:sz="4" w:space="0" w:color="auto"/>
              <w:left w:val="single" w:sz="4" w:space="0" w:color="auto"/>
              <w:bottom w:val="single" w:sz="4" w:space="0" w:color="auto"/>
              <w:right w:val="single" w:sz="4" w:space="0" w:color="auto"/>
            </w:tcBorders>
            <w:hideMark/>
          </w:tcPr>
          <w:p w14:paraId="10A18750" w14:textId="1DCFE194" w:rsidR="00AC6388" w:rsidRPr="00B07CD0" w:rsidRDefault="00CE6CCB" w:rsidP="00427238">
            <w:pPr>
              <w:ind w:left="102"/>
              <w:jc w:val="center"/>
              <w:rPr>
                <w:sz w:val="24"/>
                <w:szCs w:val="24"/>
                <w:lang w:val="ru-RU"/>
              </w:rPr>
            </w:pPr>
            <w:r w:rsidRPr="00CE6CCB">
              <w:rPr>
                <w:sz w:val="24"/>
                <w:szCs w:val="24"/>
                <w:lang w:val="ru-RU"/>
              </w:rPr>
              <w:t>59-35</w:t>
            </w:r>
          </w:p>
        </w:tc>
        <w:tc>
          <w:tcPr>
            <w:tcW w:w="2126" w:type="dxa"/>
            <w:tcBorders>
              <w:top w:val="single" w:sz="4" w:space="0" w:color="auto"/>
              <w:left w:val="single" w:sz="4" w:space="0" w:color="auto"/>
              <w:bottom w:val="single" w:sz="4" w:space="0" w:color="auto"/>
              <w:right w:val="single" w:sz="4" w:space="0" w:color="auto"/>
            </w:tcBorders>
            <w:hideMark/>
          </w:tcPr>
          <w:p w14:paraId="1FD0C043" w14:textId="77777777" w:rsidR="00AC6388" w:rsidRPr="00B07CD0" w:rsidRDefault="00AC6388" w:rsidP="00427238">
            <w:pPr>
              <w:ind w:left="102"/>
              <w:jc w:val="center"/>
              <w:rPr>
                <w:sz w:val="24"/>
                <w:szCs w:val="24"/>
                <w:lang w:val="ru-RU"/>
              </w:rPr>
            </w:pPr>
            <w:r w:rsidRPr="00B07CD0">
              <w:rPr>
                <w:sz w:val="24"/>
                <w:szCs w:val="24"/>
                <w:lang w:val="ru-RU"/>
              </w:rPr>
              <w:t>FX</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266C86A9" w14:textId="77777777" w:rsidR="00AC6388" w:rsidRPr="00B07CD0" w:rsidRDefault="00AC6388" w:rsidP="00427238">
            <w:pPr>
              <w:ind w:left="102"/>
              <w:jc w:val="center"/>
              <w:rPr>
                <w:sz w:val="24"/>
                <w:szCs w:val="24"/>
                <w:lang w:val="ru-RU"/>
              </w:rPr>
            </w:pPr>
            <w:r w:rsidRPr="00B07CD0">
              <w:rPr>
                <w:sz w:val="24"/>
                <w:szCs w:val="24"/>
                <w:lang w:val="ru-RU"/>
              </w:rPr>
              <w:t>Неудовлетворительно</w:t>
            </w:r>
          </w:p>
        </w:tc>
      </w:tr>
      <w:tr w:rsidR="00AC6388" w:rsidRPr="00B07CD0" w14:paraId="1062C275" w14:textId="77777777" w:rsidTr="00427238">
        <w:trPr>
          <w:jc w:val="center"/>
        </w:trPr>
        <w:tc>
          <w:tcPr>
            <w:tcW w:w="4395" w:type="dxa"/>
            <w:tcBorders>
              <w:top w:val="single" w:sz="4" w:space="0" w:color="auto"/>
              <w:left w:val="single" w:sz="4" w:space="0" w:color="auto"/>
              <w:bottom w:val="single" w:sz="4" w:space="0" w:color="auto"/>
              <w:right w:val="single" w:sz="4" w:space="0" w:color="auto"/>
            </w:tcBorders>
            <w:hideMark/>
          </w:tcPr>
          <w:p w14:paraId="624A7211" w14:textId="385C51A5" w:rsidR="00AC6388" w:rsidRPr="00B07CD0" w:rsidRDefault="00CE6CCB" w:rsidP="00427238">
            <w:pPr>
              <w:ind w:left="102"/>
              <w:jc w:val="center"/>
              <w:rPr>
                <w:sz w:val="24"/>
                <w:szCs w:val="24"/>
              </w:rPr>
            </w:pPr>
            <w:r w:rsidRPr="00CE6CCB">
              <w:rPr>
                <w:sz w:val="24"/>
                <w:szCs w:val="24"/>
              </w:rPr>
              <w:t>34-0</w:t>
            </w:r>
          </w:p>
        </w:tc>
        <w:tc>
          <w:tcPr>
            <w:tcW w:w="2126" w:type="dxa"/>
            <w:tcBorders>
              <w:top w:val="single" w:sz="4" w:space="0" w:color="auto"/>
              <w:left w:val="single" w:sz="4" w:space="0" w:color="auto"/>
              <w:bottom w:val="single" w:sz="4" w:space="0" w:color="auto"/>
              <w:right w:val="single" w:sz="4" w:space="0" w:color="auto"/>
            </w:tcBorders>
            <w:hideMark/>
          </w:tcPr>
          <w:p w14:paraId="5D06F09B" w14:textId="77777777" w:rsidR="00AC6388" w:rsidRPr="00B07CD0" w:rsidRDefault="00AC6388" w:rsidP="00427238">
            <w:pPr>
              <w:ind w:left="102"/>
              <w:jc w:val="center"/>
              <w:rPr>
                <w:sz w:val="24"/>
                <w:szCs w:val="24"/>
              </w:rPr>
            </w:pPr>
            <w:r w:rsidRPr="00B07CD0">
              <w:rPr>
                <w:sz w:val="24"/>
                <w:szCs w:val="24"/>
              </w:rPr>
              <w:t>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4962DE" w14:textId="77777777" w:rsidR="00AC6388" w:rsidRPr="00B07CD0" w:rsidRDefault="00AC6388" w:rsidP="00427238">
            <w:pPr>
              <w:ind w:left="102"/>
              <w:jc w:val="both"/>
              <w:rPr>
                <w:b/>
                <w:bCs/>
                <w:sz w:val="24"/>
                <w:szCs w:val="24"/>
              </w:rPr>
            </w:pPr>
          </w:p>
        </w:tc>
      </w:tr>
    </w:tbl>
    <w:bookmarkEnd w:id="1"/>
    <w:p w14:paraId="47472594" w14:textId="77777777" w:rsidR="007A79EA" w:rsidRPr="00B07CD0" w:rsidRDefault="007A79EA" w:rsidP="007A79EA">
      <w:pPr>
        <w:numPr>
          <w:ilvl w:val="2"/>
          <w:numId w:val="5"/>
        </w:numPr>
        <w:tabs>
          <w:tab w:val="clear" w:pos="1800"/>
          <w:tab w:val="num" w:pos="1440"/>
        </w:tabs>
        <w:adjustRightInd w:val="0"/>
        <w:ind w:left="0" w:firstLine="709"/>
        <w:jc w:val="both"/>
        <w:rPr>
          <w:i/>
          <w:sz w:val="24"/>
          <w:szCs w:val="24"/>
        </w:rPr>
      </w:pPr>
      <w:r w:rsidRPr="00B07CD0">
        <w:rPr>
          <w:bCs/>
          <w:color w:val="000000"/>
          <w:sz w:val="24"/>
          <w:szCs w:val="24"/>
        </w:rPr>
        <w:t>Типовые контрольные задания или иные материалы, необходимые для оценки результатов освоения образовательной программы.</w:t>
      </w:r>
      <w:r w:rsidRPr="00B07CD0">
        <w:rPr>
          <w:i/>
          <w:sz w:val="24"/>
          <w:szCs w:val="24"/>
        </w:rPr>
        <w:t xml:space="preserve"> </w:t>
      </w:r>
    </w:p>
    <w:p w14:paraId="3F360BDA" w14:textId="7060E5EC" w:rsidR="005C5EA3" w:rsidRPr="00B07CD0" w:rsidRDefault="005C5EA3" w:rsidP="005C5EA3">
      <w:pPr>
        <w:widowControl/>
        <w:suppressAutoHyphens/>
        <w:autoSpaceDE/>
        <w:ind w:firstLine="709"/>
        <w:jc w:val="both"/>
        <w:rPr>
          <w:rFonts w:eastAsia="Calibri"/>
          <w:sz w:val="24"/>
          <w:szCs w:val="24"/>
        </w:rPr>
      </w:pPr>
      <w:r w:rsidRPr="00B07CD0">
        <w:rPr>
          <w:rFonts w:eastAsia="Calibri"/>
          <w:sz w:val="24"/>
          <w:szCs w:val="24"/>
        </w:rPr>
        <w:t>Предметами выпускной работы бакалавра по образовательной программе «Журналистика» могут быть:</w:t>
      </w:r>
    </w:p>
    <w:p w14:paraId="1771701B" w14:textId="77777777" w:rsidR="005C5EA3" w:rsidRPr="00B07CD0" w:rsidRDefault="005C5EA3" w:rsidP="005C5EA3">
      <w:pPr>
        <w:widowControl/>
        <w:suppressAutoHyphens/>
        <w:autoSpaceDE/>
        <w:ind w:firstLine="709"/>
        <w:jc w:val="both"/>
        <w:rPr>
          <w:rFonts w:eastAsia="Calibri"/>
          <w:sz w:val="24"/>
          <w:szCs w:val="24"/>
        </w:rPr>
      </w:pPr>
      <w:r w:rsidRPr="00B07CD0">
        <w:rPr>
          <w:rFonts w:eastAsia="Calibri"/>
          <w:sz w:val="24"/>
          <w:szCs w:val="24"/>
        </w:rPr>
        <w:t>1. Подготовка авторских программ различных жанров на радио и телевидении;</w:t>
      </w:r>
    </w:p>
    <w:p w14:paraId="75E68157" w14:textId="77777777" w:rsidR="005C5EA3" w:rsidRPr="00B07CD0" w:rsidRDefault="005C5EA3" w:rsidP="005C5EA3">
      <w:pPr>
        <w:widowControl/>
        <w:suppressAutoHyphens/>
        <w:autoSpaceDE/>
        <w:ind w:firstLine="709"/>
        <w:jc w:val="both"/>
        <w:rPr>
          <w:rFonts w:eastAsia="Calibri"/>
          <w:sz w:val="24"/>
          <w:szCs w:val="24"/>
        </w:rPr>
      </w:pPr>
      <w:r w:rsidRPr="00B07CD0">
        <w:rPr>
          <w:rFonts w:eastAsia="Calibri"/>
          <w:sz w:val="24"/>
          <w:szCs w:val="24"/>
        </w:rPr>
        <w:t xml:space="preserve">2. Различные аспекты создания документальных фильмов (написание сценария, съемка, монтаж, озвучивание ленты).     </w:t>
      </w:r>
    </w:p>
    <w:p w14:paraId="26FCD607" w14:textId="77777777" w:rsidR="005C5EA3" w:rsidRPr="00B07CD0" w:rsidRDefault="005C5EA3" w:rsidP="005C5EA3">
      <w:pPr>
        <w:widowControl/>
        <w:suppressAutoHyphens/>
        <w:autoSpaceDE/>
        <w:ind w:firstLine="709"/>
        <w:jc w:val="both"/>
        <w:rPr>
          <w:rFonts w:eastAsia="Calibri"/>
          <w:sz w:val="24"/>
          <w:szCs w:val="24"/>
        </w:rPr>
      </w:pPr>
      <w:r w:rsidRPr="00B07CD0">
        <w:rPr>
          <w:rFonts w:eastAsia="Calibri"/>
          <w:sz w:val="24"/>
          <w:szCs w:val="24"/>
        </w:rPr>
        <w:t xml:space="preserve">3. Создание макетов газет и журналов включая верстку, дизайн и структуру. </w:t>
      </w:r>
    </w:p>
    <w:p w14:paraId="4CAB81EA" w14:textId="77777777" w:rsidR="005C5EA3" w:rsidRPr="00B07CD0" w:rsidRDefault="005C5EA3" w:rsidP="005C5EA3">
      <w:pPr>
        <w:widowControl/>
        <w:suppressAutoHyphens/>
        <w:autoSpaceDE/>
        <w:ind w:firstLine="709"/>
        <w:jc w:val="both"/>
        <w:rPr>
          <w:rFonts w:eastAsia="Calibri"/>
          <w:sz w:val="24"/>
          <w:szCs w:val="24"/>
        </w:rPr>
      </w:pPr>
      <w:r w:rsidRPr="00B07CD0">
        <w:rPr>
          <w:rFonts w:eastAsia="Calibri"/>
          <w:sz w:val="24"/>
          <w:szCs w:val="24"/>
        </w:rPr>
        <w:t>4. Создание информационного сайта.</w:t>
      </w:r>
    </w:p>
    <w:p w14:paraId="6AA3D0C3" w14:textId="77777777" w:rsidR="005C5EA3" w:rsidRPr="00B07CD0" w:rsidRDefault="005C5EA3" w:rsidP="005C5EA3">
      <w:pPr>
        <w:widowControl/>
        <w:suppressAutoHyphens/>
        <w:autoSpaceDE/>
        <w:ind w:firstLine="709"/>
        <w:jc w:val="both"/>
        <w:rPr>
          <w:rFonts w:eastAsia="Calibri"/>
          <w:sz w:val="24"/>
          <w:szCs w:val="24"/>
        </w:rPr>
      </w:pPr>
      <w:r w:rsidRPr="00B07CD0">
        <w:rPr>
          <w:rFonts w:eastAsia="Calibri"/>
          <w:sz w:val="24"/>
          <w:szCs w:val="24"/>
        </w:rPr>
        <w:lastRenderedPageBreak/>
        <w:t>5. Подготовка мультимедийной презентации по истории журналистики Приазовья.</w:t>
      </w:r>
    </w:p>
    <w:p w14:paraId="298CB21E" w14:textId="77777777" w:rsidR="005C5EA3" w:rsidRPr="00B07CD0" w:rsidRDefault="005C5EA3" w:rsidP="005C5EA3">
      <w:pPr>
        <w:widowControl/>
        <w:suppressAutoHyphens/>
        <w:autoSpaceDE/>
        <w:ind w:firstLine="709"/>
        <w:jc w:val="both"/>
        <w:rPr>
          <w:rFonts w:eastAsia="Calibri"/>
          <w:sz w:val="24"/>
          <w:szCs w:val="24"/>
        </w:rPr>
      </w:pPr>
      <w:r w:rsidRPr="00B07CD0">
        <w:rPr>
          <w:rFonts w:eastAsia="Calibri"/>
          <w:sz w:val="24"/>
          <w:szCs w:val="24"/>
        </w:rPr>
        <w:t>6. Формирование и подготовка биобиблиографического указателя, посвященного жизни и творческой деятельности известных журналистов и редакторов.</w:t>
      </w:r>
    </w:p>
    <w:p w14:paraId="1599E43F" w14:textId="77777777" w:rsidR="005C5EA3" w:rsidRPr="00B07CD0" w:rsidRDefault="005C5EA3" w:rsidP="005C5EA3">
      <w:pPr>
        <w:widowControl/>
        <w:suppressAutoHyphens/>
        <w:autoSpaceDE/>
        <w:ind w:firstLine="709"/>
        <w:jc w:val="both"/>
        <w:rPr>
          <w:rFonts w:eastAsia="Calibri"/>
          <w:sz w:val="24"/>
          <w:szCs w:val="24"/>
        </w:rPr>
      </w:pPr>
      <w:r w:rsidRPr="00B07CD0">
        <w:rPr>
          <w:rFonts w:eastAsia="Calibri"/>
          <w:sz w:val="24"/>
          <w:szCs w:val="24"/>
        </w:rPr>
        <w:t>Данный перечень не ограничивает возможные предметы выпускной работы бакалавра.</w:t>
      </w:r>
    </w:p>
    <w:p w14:paraId="3FF27C8D" w14:textId="77777777" w:rsidR="007A79EA" w:rsidRPr="00B07CD0" w:rsidRDefault="007A79EA" w:rsidP="007A79EA">
      <w:pPr>
        <w:numPr>
          <w:ilvl w:val="2"/>
          <w:numId w:val="5"/>
        </w:numPr>
        <w:tabs>
          <w:tab w:val="clear" w:pos="1800"/>
          <w:tab w:val="num" w:pos="1440"/>
        </w:tabs>
        <w:adjustRightInd w:val="0"/>
        <w:ind w:left="0" w:firstLine="720"/>
        <w:jc w:val="both"/>
        <w:rPr>
          <w:sz w:val="24"/>
          <w:szCs w:val="24"/>
        </w:rPr>
      </w:pPr>
      <w:r w:rsidRPr="00B07CD0">
        <w:rPr>
          <w:sz w:val="24"/>
          <w:szCs w:val="24"/>
        </w:rPr>
        <w:t>Методические материалы, определяющие процедуры оценивания результатов освоения ОП ВО.</w:t>
      </w:r>
    </w:p>
    <w:p w14:paraId="0878A180" w14:textId="3813ED2E" w:rsidR="00AC6388" w:rsidRPr="00B07CD0" w:rsidRDefault="00AC6388" w:rsidP="00F877DD">
      <w:pPr>
        <w:widowControl/>
        <w:suppressAutoHyphens/>
        <w:autoSpaceDE/>
        <w:ind w:firstLine="709"/>
        <w:jc w:val="both"/>
        <w:rPr>
          <w:rFonts w:eastAsia="Calibri"/>
          <w:sz w:val="24"/>
          <w:szCs w:val="24"/>
        </w:rPr>
      </w:pPr>
      <w:r w:rsidRPr="00B07CD0">
        <w:rPr>
          <w:rFonts w:eastAsia="Calibri"/>
          <w:sz w:val="24"/>
          <w:szCs w:val="24"/>
        </w:rPr>
        <w:t>Выпускные работы защищают перед Государственной экзаменационной комиссией на открытом заседании. Для выступления студенту предоставляется 10-15 минут, что соответствует письменно</w:t>
      </w:r>
      <w:r w:rsidR="00F65720" w:rsidRPr="00B07CD0">
        <w:rPr>
          <w:rFonts w:eastAsia="Calibri"/>
          <w:sz w:val="24"/>
          <w:szCs w:val="24"/>
        </w:rPr>
        <w:t>му</w:t>
      </w:r>
      <w:r w:rsidRPr="00B07CD0">
        <w:rPr>
          <w:rFonts w:eastAsia="Calibri"/>
          <w:sz w:val="24"/>
          <w:szCs w:val="24"/>
        </w:rPr>
        <w:t xml:space="preserve"> доклад</w:t>
      </w:r>
      <w:r w:rsidR="00F65720" w:rsidRPr="00B07CD0">
        <w:rPr>
          <w:rFonts w:eastAsia="Calibri"/>
          <w:sz w:val="24"/>
          <w:szCs w:val="24"/>
        </w:rPr>
        <w:t>у,</w:t>
      </w:r>
      <w:r w:rsidRPr="00B07CD0">
        <w:rPr>
          <w:rFonts w:eastAsia="Calibri"/>
          <w:sz w:val="24"/>
          <w:szCs w:val="24"/>
        </w:rPr>
        <w:t xml:space="preserve"> изложенно</w:t>
      </w:r>
      <w:r w:rsidR="00F65720" w:rsidRPr="00B07CD0">
        <w:rPr>
          <w:rFonts w:eastAsia="Calibri"/>
          <w:sz w:val="24"/>
          <w:szCs w:val="24"/>
        </w:rPr>
        <w:t>му</w:t>
      </w:r>
      <w:r w:rsidRPr="00B07CD0">
        <w:rPr>
          <w:rFonts w:eastAsia="Calibri"/>
          <w:sz w:val="24"/>
          <w:szCs w:val="24"/>
        </w:rPr>
        <w:t xml:space="preserve"> на 3-4 страницах</w:t>
      </w:r>
      <w:r w:rsidR="00F65720" w:rsidRPr="00B07CD0">
        <w:rPr>
          <w:rFonts w:eastAsia="Calibri"/>
          <w:sz w:val="24"/>
          <w:szCs w:val="24"/>
        </w:rPr>
        <w:t>,</w:t>
      </w:r>
      <w:r w:rsidRPr="00B07CD0">
        <w:rPr>
          <w:rFonts w:eastAsia="Calibri"/>
          <w:sz w:val="24"/>
          <w:szCs w:val="24"/>
        </w:rPr>
        <w:t xml:space="preserve"> и презентации медиапродукта. Выступление студента на открытом заседании Государственной экзаменационной комиссии должно быть старательно подготовленным, сжатым и содержательным. </w:t>
      </w:r>
    </w:p>
    <w:p w14:paraId="16D84F65" w14:textId="701A4E27" w:rsidR="00AC6388" w:rsidRPr="00B07CD0" w:rsidRDefault="00AC6388" w:rsidP="00F877DD">
      <w:pPr>
        <w:widowControl/>
        <w:suppressAutoHyphens/>
        <w:autoSpaceDE/>
        <w:ind w:firstLine="709"/>
        <w:jc w:val="both"/>
        <w:rPr>
          <w:rFonts w:eastAsia="Calibri"/>
          <w:sz w:val="24"/>
          <w:szCs w:val="24"/>
        </w:rPr>
      </w:pPr>
      <w:r w:rsidRPr="00B07CD0">
        <w:rPr>
          <w:rFonts w:eastAsia="Calibri"/>
          <w:sz w:val="24"/>
          <w:szCs w:val="24"/>
        </w:rPr>
        <w:t>Тезисы доклада и демонстрационный материал выпускник готовит заранее. Не следует пересказывать вступление и содержание. Необходимо кратко определить цель и задачи работы, обосновать актуальность темы, охарактеризовать рассматриваемый объект, доказать эффективность предложенной модели и целесообразность ее внедрения. Во время доклада необходимо обращать внимание членов комиссии на демонстрационный материал, кратко объясняя его смысл.</w:t>
      </w:r>
    </w:p>
    <w:p w14:paraId="036A8965" w14:textId="2D77D8E4" w:rsidR="00AC6388" w:rsidRPr="00B07CD0" w:rsidRDefault="00AC6388" w:rsidP="00F877DD">
      <w:pPr>
        <w:widowControl/>
        <w:suppressAutoHyphens/>
        <w:autoSpaceDE/>
        <w:ind w:firstLine="709"/>
        <w:jc w:val="both"/>
        <w:rPr>
          <w:rFonts w:eastAsia="Calibri"/>
          <w:sz w:val="24"/>
          <w:szCs w:val="24"/>
        </w:rPr>
      </w:pPr>
      <w:r w:rsidRPr="00B07CD0">
        <w:rPr>
          <w:rFonts w:eastAsia="Calibri"/>
          <w:sz w:val="24"/>
          <w:szCs w:val="24"/>
        </w:rPr>
        <w:t xml:space="preserve">Члены комиссии могут задавать выпускнику вопросы по содержанию работы, а также по </w:t>
      </w:r>
      <w:r w:rsidR="00394362" w:rsidRPr="00B07CD0">
        <w:rPr>
          <w:rFonts w:eastAsia="Calibri"/>
          <w:sz w:val="24"/>
          <w:szCs w:val="24"/>
        </w:rPr>
        <w:t>медиапродукту</w:t>
      </w:r>
      <w:r w:rsidRPr="00B07CD0">
        <w:rPr>
          <w:rFonts w:eastAsia="Calibri"/>
          <w:sz w:val="24"/>
          <w:szCs w:val="24"/>
        </w:rPr>
        <w:t xml:space="preserve">. Ответы студента должны быть конкретными, аргументированными и краткими. После ответа выпускника на вопрос секретарем объявляется </w:t>
      </w:r>
      <w:r w:rsidR="00CF36F1" w:rsidRPr="00B07CD0">
        <w:rPr>
          <w:rFonts w:eastAsia="Calibri"/>
          <w:sz w:val="24"/>
          <w:szCs w:val="24"/>
        </w:rPr>
        <w:t>о</w:t>
      </w:r>
      <w:r w:rsidRPr="00B07CD0">
        <w:rPr>
          <w:rFonts w:eastAsia="Calibri"/>
          <w:sz w:val="24"/>
          <w:szCs w:val="24"/>
        </w:rPr>
        <w:t>тзыв руководителя и рецензия.  Студент должен ответить на все замечания или согласиться с ними.</w:t>
      </w:r>
    </w:p>
    <w:p w14:paraId="2925A7E8" w14:textId="77777777" w:rsidR="00AC6388" w:rsidRDefault="00AC6388" w:rsidP="00F877DD">
      <w:pPr>
        <w:widowControl/>
        <w:suppressAutoHyphens/>
        <w:autoSpaceDE/>
        <w:ind w:firstLine="709"/>
        <w:jc w:val="both"/>
        <w:rPr>
          <w:rFonts w:eastAsia="Calibri"/>
          <w:sz w:val="24"/>
          <w:szCs w:val="24"/>
        </w:rPr>
      </w:pPr>
      <w:r w:rsidRPr="00B07CD0">
        <w:rPr>
          <w:rFonts w:eastAsia="Calibri"/>
          <w:sz w:val="24"/>
          <w:szCs w:val="24"/>
        </w:rPr>
        <w:t>Результаты защиты обсуждаются на закрытом заседании Государственной экзаменационной комиссии, где выводится окончательная оценка выпускной работы бакалавра и принимается решение о присвоении выпускнику квалификации бакалавра и выдаче ему диплома государственного образца. Решение комиссии объявляется ее председателем в тот же день.</w:t>
      </w:r>
    </w:p>
    <w:p w14:paraId="42E3281A" w14:textId="77777777" w:rsidR="007A79EA" w:rsidRPr="00CA04BC" w:rsidRDefault="007A79EA" w:rsidP="007A79EA">
      <w:pPr>
        <w:tabs>
          <w:tab w:val="left" w:pos="1418"/>
          <w:tab w:val="left" w:pos="2205"/>
        </w:tabs>
        <w:jc w:val="both"/>
        <w:rPr>
          <w:i/>
          <w:iCs/>
          <w:sz w:val="28"/>
          <w:szCs w:val="28"/>
        </w:rPr>
      </w:pPr>
    </w:p>
    <w:p w14:paraId="1F864A22" w14:textId="77777777" w:rsidR="007A79EA" w:rsidRPr="00C61140" w:rsidRDefault="007A79EA" w:rsidP="007A79EA">
      <w:pPr>
        <w:pStyle w:val="a3"/>
        <w:tabs>
          <w:tab w:val="left" w:pos="1418"/>
        </w:tabs>
        <w:ind w:firstLine="567"/>
        <w:jc w:val="both"/>
        <w:rPr>
          <w:b/>
        </w:rPr>
      </w:pPr>
    </w:p>
    <w:p w14:paraId="7DD6C846" w14:textId="77777777" w:rsidR="007A79EA" w:rsidRDefault="007A79EA" w:rsidP="007A79EA">
      <w:pPr>
        <w:pStyle w:val="a3"/>
        <w:tabs>
          <w:tab w:val="left" w:pos="1418"/>
        </w:tabs>
        <w:ind w:firstLine="567"/>
        <w:jc w:val="both"/>
        <w:rPr>
          <w:b/>
        </w:rPr>
      </w:pPr>
    </w:p>
    <w:p w14:paraId="33CE2209" w14:textId="77777777" w:rsidR="007A79EA" w:rsidRDefault="007A79EA" w:rsidP="007A79EA">
      <w:pPr>
        <w:pStyle w:val="a3"/>
        <w:tabs>
          <w:tab w:val="left" w:pos="1418"/>
        </w:tabs>
        <w:ind w:firstLine="567"/>
        <w:jc w:val="both"/>
        <w:rPr>
          <w:b/>
        </w:rPr>
      </w:pPr>
    </w:p>
    <w:p w14:paraId="05FC8FCF" w14:textId="77777777" w:rsidR="007A79EA" w:rsidRDefault="007A79EA" w:rsidP="007A79EA">
      <w:pPr>
        <w:pStyle w:val="a3"/>
        <w:tabs>
          <w:tab w:val="left" w:pos="1418"/>
        </w:tabs>
        <w:ind w:firstLine="567"/>
        <w:jc w:val="both"/>
        <w:rPr>
          <w:b/>
        </w:rPr>
      </w:pPr>
    </w:p>
    <w:p w14:paraId="4525B830" w14:textId="77777777" w:rsidR="007A79EA" w:rsidRDefault="007A79EA" w:rsidP="007A79EA">
      <w:pPr>
        <w:pStyle w:val="a3"/>
        <w:tabs>
          <w:tab w:val="left" w:pos="1418"/>
        </w:tabs>
        <w:ind w:firstLine="567"/>
        <w:jc w:val="both"/>
        <w:rPr>
          <w:b/>
        </w:rPr>
      </w:pPr>
    </w:p>
    <w:p w14:paraId="5317E7EC" w14:textId="77777777" w:rsidR="007A79EA" w:rsidRDefault="007A79EA" w:rsidP="007A79EA">
      <w:pPr>
        <w:pStyle w:val="a3"/>
        <w:tabs>
          <w:tab w:val="left" w:pos="1418"/>
        </w:tabs>
        <w:ind w:firstLine="567"/>
        <w:jc w:val="both"/>
        <w:rPr>
          <w:b/>
        </w:rPr>
      </w:pPr>
    </w:p>
    <w:p w14:paraId="57292472" w14:textId="77777777" w:rsidR="007A79EA" w:rsidRDefault="007A79EA" w:rsidP="007A79EA">
      <w:pPr>
        <w:pStyle w:val="a3"/>
        <w:tabs>
          <w:tab w:val="left" w:pos="1418"/>
        </w:tabs>
        <w:ind w:firstLine="567"/>
        <w:jc w:val="both"/>
        <w:rPr>
          <w:b/>
        </w:rPr>
      </w:pPr>
    </w:p>
    <w:p w14:paraId="60680FD7" w14:textId="77777777" w:rsidR="007A79EA" w:rsidRDefault="007A79EA" w:rsidP="007A79EA">
      <w:pPr>
        <w:pStyle w:val="a3"/>
        <w:tabs>
          <w:tab w:val="left" w:pos="1418"/>
        </w:tabs>
        <w:ind w:firstLine="567"/>
        <w:jc w:val="both"/>
        <w:rPr>
          <w:b/>
        </w:rPr>
      </w:pPr>
    </w:p>
    <w:p w14:paraId="13349090" w14:textId="77777777" w:rsidR="007A79EA" w:rsidRDefault="007A79EA" w:rsidP="007A79EA">
      <w:pPr>
        <w:pStyle w:val="a3"/>
        <w:tabs>
          <w:tab w:val="left" w:pos="1418"/>
        </w:tabs>
        <w:ind w:firstLine="567"/>
        <w:jc w:val="both"/>
        <w:rPr>
          <w:b/>
        </w:rPr>
      </w:pPr>
    </w:p>
    <w:p w14:paraId="629A958A" w14:textId="77777777" w:rsidR="007A79EA" w:rsidRDefault="007A79EA" w:rsidP="007A79EA">
      <w:pPr>
        <w:pStyle w:val="a3"/>
        <w:tabs>
          <w:tab w:val="left" w:pos="1418"/>
        </w:tabs>
        <w:ind w:firstLine="567"/>
        <w:jc w:val="both"/>
        <w:rPr>
          <w:b/>
        </w:rPr>
      </w:pPr>
    </w:p>
    <w:p w14:paraId="5F67B5EF" w14:textId="77777777" w:rsidR="007A79EA" w:rsidRDefault="007A79EA" w:rsidP="007A79EA">
      <w:pPr>
        <w:pStyle w:val="a3"/>
        <w:tabs>
          <w:tab w:val="left" w:pos="1418"/>
        </w:tabs>
        <w:ind w:firstLine="567"/>
        <w:jc w:val="both"/>
        <w:rPr>
          <w:b/>
        </w:rPr>
      </w:pPr>
    </w:p>
    <w:p w14:paraId="28BB73C2" w14:textId="77777777" w:rsidR="007A79EA" w:rsidRDefault="007A79EA" w:rsidP="007A79EA">
      <w:pPr>
        <w:pStyle w:val="a3"/>
        <w:tabs>
          <w:tab w:val="left" w:pos="1418"/>
        </w:tabs>
        <w:ind w:firstLine="567"/>
        <w:jc w:val="both"/>
        <w:rPr>
          <w:b/>
        </w:rPr>
      </w:pPr>
    </w:p>
    <w:p w14:paraId="3A549C77" w14:textId="77777777" w:rsidR="007A79EA" w:rsidRDefault="007A79EA" w:rsidP="007A79EA">
      <w:pPr>
        <w:pStyle w:val="a3"/>
        <w:tabs>
          <w:tab w:val="left" w:pos="1418"/>
        </w:tabs>
        <w:ind w:firstLine="567"/>
        <w:jc w:val="both"/>
        <w:rPr>
          <w:b/>
        </w:rPr>
      </w:pPr>
    </w:p>
    <w:p w14:paraId="5B03438A" w14:textId="77777777" w:rsidR="007A79EA" w:rsidRDefault="007A79EA" w:rsidP="007A79EA">
      <w:pPr>
        <w:pStyle w:val="a3"/>
        <w:tabs>
          <w:tab w:val="left" w:pos="1418"/>
        </w:tabs>
        <w:ind w:firstLine="567"/>
        <w:jc w:val="both"/>
        <w:rPr>
          <w:b/>
        </w:rPr>
      </w:pPr>
    </w:p>
    <w:p w14:paraId="2742FBD2" w14:textId="77777777" w:rsidR="007A79EA" w:rsidRDefault="007A79EA" w:rsidP="007A79EA">
      <w:pPr>
        <w:pStyle w:val="a3"/>
        <w:tabs>
          <w:tab w:val="left" w:pos="1418"/>
        </w:tabs>
        <w:ind w:firstLine="567"/>
        <w:jc w:val="both"/>
        <w:rPr>
          <w:b/>
        </w:rPr>
      </w:pPr>
    </w:p>
    <w:p w14:paraId="4FC37656" w14:textId="77777777" w:rsidR="007A79EA" w:rsidRDefault="007A79EA" w:rsidP="007A79EA">
      <w:pPr>
        <w:pStyle w:val="a3"/>
        <w:tabs>
          <w:tab w:val="left" w:pos="1418"/>
        </w:tabs>
        <w:ind w:firstLine="567"/>
        <w:jc w:val="both"/>
        <w:rPr>
          <w:b/>
        </w:rPr>
      </w:pPr>
    </w:p>
    <w:p w14:paraId="189FB349" w14:textId="77777777" w:rsidR="007A79EA" w:rsidRDefault="007A79EA" w:rsidP="007A79EA">
      <w:pPr>
        <w:pStyle w:val="a3"/>
        <w:tabs>
          <w:tab w:val="left" w:pos="1418"/>
        </w:tabs>
        <w:ind w:firstLine="567"/>
        <w:jc w:val="both"/>
        <w:rPr>
          <w:b/>
        </w:rPr>
      </w:pPr>
    </w:p>
    <w:p w14:paraId="41ADBC87" w14:textId="77777777" w:rsidR="007A79EA" w:rsidRDefault="007A79EA" w:rsidP="007A79EA">
      <w:pPr>
        <w:pStyle w:val="a3"/>
        <w:tabs>
          <w:tab w:val="left" w:pos="1418"/>
        </w:tabs>
        <w:ind w:firstLine="567"/>
        <w:jc w:val="both"/>
        <w:rPr>
          <w:b/>
        </w:rPr>
      </w:pPr>
    </w:p>
    <w:p w14:paraId="41266C0C" w14:textId="77777777" w:rsidR="007A79EA" w:rsidRDefault="007A79EA" w:rsidP="007A79EA">
      <w:pPr>
        <w:pStyle w:val="a3"/>
        <w:tabs>
          <w:tab w:val="left" w:pos="1418"/>
        </w:tabs>
        <w:ind w:firstLine="567"/>
        <w:jc w:val="both"/>
        <w:rPr>
          <w:b/>
        </w:rPr>
      </w:pPr>
    </w:p>
    <w:p w14:paraId="7A0BDC80" w14:textId="77777777" w:rsidR="007A79EA" w:rsidRDefault="007A79EA" w:rsidP="007A79EA">
      <w:pPr>
        <w:pStyle w:val="a3"/>
        <w:tabs>
          <w:tab w:val="left" w:pos="1418"/>
        </w:tabs>
        <w:ind w:firstLine="567"/>
        <w:jc w:val="both"/>
        <w:rPr>
          <w:b/>
        </w:rPr>
      </w:pPr>
    </w:p>
    <w:p w14:paraId="34171A07" w14:textId="77777777" w:rsidR="007A79EA" w:rsidRDefault="007A79EA" w:rsidP="007A79EA">
      <w:pPr>
        <w:pStyle w:val="a3"/>
        <w:tabs>
          <w:tab w:val="left" w:pos="1418"/>
        </w:tabs>
        <w:ind w:firstLine="567"/>
        <w:jc w:val="both"/>
        <w:rPr>
          <w:b/>
        </w:rPr>
      </w:pPr>
    </w:p>
    <w:p w14:paraId="754E5E60" w14:textId="77777777" w:rsidR="007A79EA" w:rsidRDefault="007A79EA" w:rsidP="007A79EA">
      <w:pPr>
        <w:pStyle w:val="a3"/>
        <w:tabs>
          <w:tab w:val="left" w:pos="1418"/>
        </w:tabs>
        <w:ind w:firstLine="567"/>
        <w:jc w:val="both"/>
        <w:rPr>
          <w:b/>
        </w:rPr>
      </w:pPr>
    </w:p>
    <w:p w14:paraId="5A876EED" w14:textId="77777777" w:rsidR="007A79EA" w:rsidRDefault="007A79EA" w:rsidP="007A79EA">
      <w:pPr>
        <w:pStyle w:val="a3"/>
        <w:tabs>
          <w:tab w:val="left" w:pos="1418"/>
        </w:tabs>
        <w:ind w:firstLine="567"/>
        <w:jc w:val="both"/>
        <w:rPr>
          <w:b/>
        </w:rPr>
      </w:pPr>
    </w:p>
    <w:p w14:paraId="18B7633A" w14:textId="77777777" w:rsidR="007A79EA" w:rsidRDefault="007A79EA" w:rsidP="007A79EA">
      <w:pPr>
        <w:pStyle w:val="a3"/>
        <w:tabs>
          <w:tab w:val="left" w:pos="1418"/>
        </w:tabs>
        <w:ind w:firstLine="567"/>
        <w:jc w:val="both"/>
        <w:rPr>
          <w:b/>
        </w:rPr>
      </w:pPr>
    </w:p>
    <w:p w14:paraId="4E66557A" w14:textId="77777777" w:rsidR="007A79EA" w:rsidRDefault="007A79EA" w:rsidP="007A79EA">
      <w:pPr>
        <w:pStyle w:val="a3"/>
        <w:tabs>
          <w:tab w:val="left" w:pos="1418"/>
        </w:tabs>
        <w:ind w:firstLine="567"/>
        <w:jc w:val="both"/>
        <w:rPr>
          <w:b/>
        </w:rPr>
      </w:pPr>
    </w:p>
    <w:p w14:paraId="46EA0602" w14:textId="77777777" w:rsidR="007A79EA" w:rsidRDefault="007A79EA" w:rsidP="007A79EA">
      <w:pPr>
        <w:pStyle w:val="a3"/>
        <w:tabs>
          <w:tab w:val="left" w:pos="1418"/>
        </w:tabs>
        <w:ind w:firstLine="567"/>
        <w:jc w:val="both"/>
        <w:rPr>
          <w:b/>
        </w:rPr>
      </w:pPr>
    </w:p>
    <w:p w14:paraId="01376590" w14:textId="77777777" w:rsidR="00F2121A" w:rsidRDefault="00F2121A"/>
    <w:sectPr w:rsidR="00F212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FB487" w14:textId="77777777" w:rsidR="00561A78" w:rsidRDefault="00561A78" w:rsidP="007A79EA">
      <w:r>
        <w:separator/>
      </w:r>
    </w:p>
  </w:endnote>
  <w:endnote w:type="continuationSeparator" w:id="0">
    <w:p w14:paraId="69D031FD" w14:textId="77777777" w:rsidR="00561A78" w:rsidRDefault="00561A78" w:rsidP="007A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A2081" w14:textId="77777777" w:rsidR="00561A78" w:rsidRDefault="00561A78" w:rsidP="007A79EA">
      <w:r>
        <w:separator/>
      </w:r>
    </w:p>
  </w:footnote>
  <w:footnote w:type="continuationSeparator" w:id="0">
    <w:p w14:paraId="7B2DC019" w14:textId="77777777" w:rsidR="00561A78" w:rsidRDefault="00561A78" w:rsidP="007A7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FCD"/>
    <w:multiLevelType w:val="hybridMultilevel"/>
    <w:tmpl w:val="A58C8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E67CD9"/>
    <w:multiLevelType w:val="hybridMultilevel"/>
    <w:tmpl w:val="B2FCE1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CB2804"/>
    <w:multiLevelType w:val="multilevel"/>
    <w:tmpl w:val="B1489C54"/>
    <w:lvl w:ilvl="0">
      <w:start w:val="42"/>
      <w:numFmt w:val="decimal"/>
      <w:lvlText w:val="%1"/>
      <w:lvlJc w:val="left"/>
      <w:pPr>
        <w:ind w:left="4331" w:hanging="900"/>
      </w:pPr>
      <w:rPr>
        <w:rFonts w:hint="default"/>
        <w:lang w:val="ru-RU" w:eastAsia="en-US" w:bidi="ar-SA"/>
      </w:rPr>
    </w:lvl>
    <w:lvl w:ilvl="1">
      <w:start w:val="3"/>
      <w:numFmt w:val="decimalZero"/>
      <w:lvlText w:val="%1.%2"/>
      <w:lvlJc w:val="left"/>
      <w:pPr>
        <w:ind w:left="4331" w:hanging="900"/>
      </w:pPr>
      <w:rPr>
        <w:rFonts w:hint="default"/>
        <w:lang w:val="ru-RU" w:eastAsia="en-US" w:bidi="ar-SA"/>
      </w:rPr>
    </w:lvl>
    <w:lvl w:ilvl="2">
      <w:start w:val="2"/>
      <w:numFmt w:val="decimalZero"/>
      <w:lvlText w:val="%1.%2.%3"/>
      <w:lvlJc w:val="left"/>
      <w:pPr>
        <w:ind w:left="4331" w:hanging="900"/>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4072" w:hanging="240"/>
        <w:jc w:val="right"/>
      </w:pPr>
      <w:rPr>
        <w:rFonts w:ascii="Times New Roman" w:eastAsia="Times New Roman" w:hAnsi="Times New Roman" w:cs="Times New Roman" w:hint="default"/>
        <w:b/>
        <w:bCs/>
        <w:w w:val="100"/>
        <w:sz w:val="24"/>
        <w:szCs w:val="24"/>
        <w:lang w:val="ru-RU" w:eastAsia="en-US" w:bidi="ar-SA"/>
      </w:rPr>
    </w:lvl>
    <w:lvl w:ilvl="4">
      <w:start w:val="1"/>
      <w:numFmt w:val="decimal"/>
      <w:lvlText w:val="%4.%5."/>
      <w:lvlJc w:val="left"/>
      <w:pPr>
        <w:ind w:left="4525" w:hanging="552"/>
        <w:jc w:val="right"/>
      </w:pPr>
      <w:rPr>
        <w:rFonts w:ascii="Times New Roman" w:eastAsia="Times New Roman" w:hAnsi="Times New Roman" w:cs="Times New Roman" w:hint="default"/>
        <w:b/>
        <w:bCs/>
        <w:w w:val="100"/>
        <w:sz w:val="24"/>
        <w:szCs w:val="24"/>
        <w:lang w:val="ru-RU" w:eastAsia="en-US" w:bidi="ar-SA"/>
      </w:rPr>
    </w:lvl>
    <w:lvl w:ilvl="5">
      <w:start w:val="1"/>
      <w:numFmt w:val="decimal"/>
      <w:lvlText w:val="%6."/>
      <w:lvlJc w:val="left"/>
      <w:pPr>
        <w:ind w:left="1047" w:hanging="348"/>
      </w:pPr>
      <w:rPr>
        <w:rFonts w:hint="default"/>
        <w:w w:val="100"/>
        <w:lang w:val="ru-RU" w:eastAsia="en-US" w:bidi="ar-SA"/>
      </w:rPr>
    </w:lvl>
    <w:lvl w:ilvl="6">
      <w:numFmt w:val="bullet"/>
      <w:lvlText w:val="•"/>
      <w:lvlJc w:val="left"/>
      <w:pPr>
        <w:ind w:left="6828" w:hanging="348"/>
      </w:pPr>
      <w:rPr>
        <w:rFonts w:hint="default"/>
        <w:lang w:val="ru-RU" w:eastAsia="en-US" w:bidi="ar-SA"/>
      </w:rPr>
    </w:lvl>
    <w:lvl w:ilvl="7">
      <w:numFmt w:val="bullet"/>
      <w:lvlText w:val="•"/>
      <w:lvlJc w:val="left"/>
      <w:pPr>
        <w:ind w:left="7597" w:hanging="348"/>
      </w:pPr>
      <w:rPr>
        <w:rFonts w:hint="default"/>
        <w:lang w:val="ru-RU" w:eastAsia="en-US" w:bidi="ar-SA"/>
      </w:rPr>
    </w:lvl>
    <w:lvl w:ilvl="8">
      <w:numFmt w:val="bullet"/>
      <w:lvlText w:val="•"/>
      <w:lvlJc w:val="left"/>
      <w:pPr>
        <w:ind w:left="8367" w:hanging="348"/>
      </w:pPr>
      <w:rPr>
        <w:rFonts w:hint="default"/>
        <w:lang w:val="ru-RU" w:eastAsia="en-US" w:bidi="ar-SA"/>
      </w:rPr>
    </w:lvl>
  </w:abstractNum>
  <w:abstractNum w:abstractNumId="3" w15:restartNumberingAfterBreak="0">
    <w:nsid w:val="18DF583C"/>
    <w:multiLevelType w:val="hybridMultilevel"/>
    <w:tmpl w:val="751AD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390FF5"/>
    <w:multiLevelType w:val="hybridMultilevel"/>
    <w:tmpl w:val="E63C092A"/>
    <w:lvl w:ilvl="0" w:tplc="EBA82B3E">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B73379C"/>
    <w:multiLevelType w:val="hybridMultilevel"/>
    <w:tmpl w:val="2BC8F592"/>
    <w:lvl w:ilvl="0" w:tplc="15245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CC57CE"/>
    <w:multiLevelType w:val="hybridMultilevel"/>
    <w:tmpl w:val="6AA22886"/>
    <w:lvl w:ilvl="0" w:tplc="A6CE9CA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B5B0056"/>
    <w:multiLevelType w:val="hybridMultilevel"/>
    <w:tmpl w:val="23CE1530"/>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8" w15:restartNumberingAfterBreak="0">
    <w:nsid w:val="317F054C"/>
    <w:multiLevelType w:val="hybridMultilevel"/>
    <w:tmpl w:val="E5B87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960770"/>
    <w:multiLevelType w:val="multilevel"/>
    <w:tmpl w:val="FF3C3E4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B596188"/>
    <w:multiLevelType w:val="hybridMultilevel"/>
    <w:tmpl w:val="BCFEF038"/>
    <w:lvl w:ilvl="0" w:tplc="A6CE9C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6861B5"/>
    <w:multiLevelType w:val="multilevel"/>
    <w:tmpl w:val="FF3C3E4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8A274A5"/>
    <w:multiLevelType w:val="hybridMultilevel"/>
    <w:tmpl w:val="827A278A"/>
    <w:lvl w:ilvl="0" w:tplc="04190001">
      <w:start w:val="1"/>
      <w:numFmt w:val="bullet"/>
      <w:lvlText w:val=""/>
      <w:lvlJc w:val="left"/>
      <w:pPr>
        <w:tabs>
          <w:tab w:val="num" w:pos="2260"/>
        </w:tabs>
        <w:ind w:left="2260" w:hanging="360"/>
      </w:pPr>
      <w:rPr>
        <w:rFonts w:ascii="Symbol" w:hAnsi="Symbol" w:hint="default"/>
      </w:rPr>
    </w:lvl>
    <w:lvl w:ilvl="1" w:tplc="04190003" w:tentative="1">
      <w:start w:val="1"/>
      <w:numFmt w:val="bullet"/>
      <w:lvlText w:val="o"/>
      <w:lvlJc w:val="left"/>
      <w:pPr>
        <w:tabs>
          <w:tab w:val="num" w:pos="2980"/>
        </w:tabs>
        <w:ind w:left="2980" w:hanging="360"/>
      </w:pPr>
      <w:rPr>
        <w:rFonts w:ascii="Courier New" w:hAnsi="Courier New" w:cs="Courier New" w:hint="default"/>
      </w:rPr>
    </w:lvl>
    <w:lvl w:ilvl="2" w:tplc="04190005" w:tentative="1">
      <w:start w:val="1"/>
      <w:numFmt w:val="bullet"/>
      <w:lvlText w:val=""/>
      <w:lvlJc w:val="left"/>
      <w:pPr>
        <w:tabs>
          <w:tab w:val="num" w:pos="3700"/>
        </w:tabs>
        <w:ind w:left="3700" w:hanging="360"/>
      </w:pPr>
      <w:rPr>
        <w:rFonts w:ascii="Wingdings" w:hAnsi="Wingdings" w:hint="default"/>
      </w:rPr>
    </w:lvl>
    <w:lvl w:ilvl="3" w:tplc="04190001" w:tentative="1">
      <w:start w:val="1"/>
      <w:numFmt w:val="bullet"/>
      <w:lvlText w:val=""/>
      <w:lvlJc w:val="left"/>
      <w:pPr>
        <w:tabs>
          <w:tab w:val="num" w:pos="4420"/>
        </w:tabs>
        <w:ind w:left="4420" w:hanging="360"/>
      </w:pPr>
      <w:rPr>
        <w:rFonts w:ascii="Symbol" w:hAnsi="Symbol" w:hint="default"/>
      </w:rPr>
    </w:lvl>
    <w:lvl w:ilvl="4" w:tplc="04190003" w:tentative="1">
      <w:start w:val="1"/>
      <w:numFmt w:val="bullet"/>
      <w:lvlText w:val="o"/>
      <w:lvlJc w:val="left"/>
      <w:pPr>
        <w:tabs>
          <w:tab w:val="num" w:pos="5140"/>
        </w:tabs>
        <w:ind w:left="5140" w:hanging="360"/>
      </w:pPr>
      <w:rPr>
        <w:rFonts w:ascii="Courier New" w:hAnsi="Courier New" w:cs="Courier New" w:hint="default"/>
      </w:rPr>
    </w:lvl>
    <w:lvl w:ilvl="5" w:tplc="04190005" w:tentative="1">
      <w:start w:val="1"/>
      <w:numFmt w:val="bullet"/>
      <w:lvlText w:val=""/>
      <w:lvlJc w:val="left"/>
      <w:pPr>
        <w:tabs>
          <w:tab w:val="num" w:pos="5860"/>
        </w:tabs>
        <w:ind w:left="5860" w:hanging="360"/>
      </w:pPr>
      <w:rPr>
        <w:rFonts w:ascii="Wingdings" w:hAnsi="Wingdings" w:hint="default"/>
      </w:rPr>
    </w:lvl>
    <w:lvl w:ilvl="6" w:tplc="04190001" w:tentative="1">
      <w:start w:val="1"/>
      <w:numFmt w:val="bullet"/>
      <w:lvlText w:val=""/>
      <w:lvlJc w:val="left"/>
      <w:pPr>
        <w:tabs>
          <w:tab w:val="num" w:pos="6580"/>
        </w:tabs>
        <w:ind w:left="6580" w:hanging="360"/>
      </w:pPr>
      <w:rPr>
        <w:rFonts w:ascii="Symbol" w:hAnsi="Symbol" w:hint="default"/>
      </w:rPr>
    </w:lvl>
    <w:lvl w:ilvl="7" w:tplc="04190003" w:tentative="1">
      <w:start w:val="1"/>
      <w:numFmt w:val="bullet"/>
      <w:lvlText w:val="o"/>
      <w:lvlJc w:val="left"/>
      <w:pPr>
        <w:tabs>
          <w:tab w:val="num" w:pos="7300"/>
        </w:tabs>
        <w:ind w:left="7300" w:hanging="360"/>
      </w:pPr>
      <w:rPr>
        <w:rFonts w:ascii="Courier New" w:hAnsi="Courier New" w:cs="Courier New" w:hint="default"/>
      </w:rPr>
    </w:lvl>
    <w:lvl w:ilvl="8" w:tplc="04190005" w:tentative="1">
      <w:start w:val="1"/>
      <w:numFmt w:val="bullet"/>
      <w:lvlText w:val=""/>
      <w:lvlJc w:val="left"/>
      <w:pPr>
        <w:tabs>
          <w:tab w:val="num" w:pos="8020"/>
        </w:tabs>
        <w:ind w:left="8020" w:hanging="360"/>
      </w:pPr>
      <w:rPr>
        <w:rFonts w:ascii="Wingdings" w:hAnsi="Wingdings" w:hint="default"/>
      </w:rPr>
    </w:lvl>
  </w:abstractNum>
  <w:abstractNum w:abstractNumId="13" w15:restartNumberingAfterBreak="0">
    <w:nsid w:val="5FCD736D"/>
    <w:multiLevelType w:val="multilevel"/>
    <w:tmpl w:val="52DAF404"/>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b w:val="0"/>
        <w:i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656E7C16"/>
    <w:multiLevelType w:val="multilevel"/>
    <w:tmpl w:val="FF3C3E4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6307EA7"/>
    <w:multiLevelType w:val="multilevel"/>
    <w:tmpl w:val="E4BA73A4"/>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C66EDD"/>
    <w:multiLevelType w:val="hybridMultilevel"/>
    <w:tmpl w:val="E976EA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89C65DE"/>
    <w:multiLevelType w:val="multilevel"/>
    <w:tmpl w:val="7D3846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33A5872"/>
    <w:multiLevelType w:val="multilevel"/>
    <w:tmpl w:val="02025CCA"/>
    <w:lvl w:ilvl="0">
      <w:start w:val="1"/>
      <w:numFmt w:val="decimal"/>
      <w:lvlText w:val="%1."/>
      <w:lvlJc w:val="left"/>
      <w:pPr>
        <w:tabs>
          <w:tab w:val="num" w:pos="975"/>
        </w:tabs>
        <w:ind w:left="975" w:hanging="975"/>
      </w:pPr>
      <w:rPr>
        <w:rFonts w:hint="default"/>
      </w:rPr>
    </w:lvl>
    <w:lvl w:ilvl="1">
      <w:start w:val="1"/>
      <w:numFmt w:val="decimal"/>
      <w:lvlText w:val="%1.%2."/>
      <w:lvlJc w:val="left"/>
      <w:pPr>
        <w:tabs>
          <w:tab w:val="num" w:pos="1515"/>
        </w:tabs>
        <w:ind w:left="1515" w:hanging="975"/>
      </w:pPr>
      <w:rPr>
        <w:rFonts w:hint="default"/>
        <w:b w:val="0"/>
      </w:rPr>
    </w:lvl>
    <w:lvl w:ilvl="2">
      <w:start w:val="1"/>
      <w:numFmt w:val="decimal"/>
      <w:lvlText w:val="%1.%2.%3."/>
      <w:lvlJc w:val="left"/>
      <w:pPr>
        <w:tabs>
          <w:tab w:val="num" w:pos="2055"/>
        </w:tabs>
        <w:ind w:left="2055" w:hanging="975"/>
      </w:pPr>
      <w:rPr>
        <w:rFonts w:hint="default"/>
      </w:rPr>
    </w:lvl>
    <w:lvl w:ilvl="3">
      <w:start w:val="1"/>
      <w:numFmt w:val="decimal"/>
      <w:lvlText w:val="%1.%2.%3.%4."/>
      <w:lvlJc w:val="left"/>
      <w:pPr>
        <w:tabs>
          <w:tab w:val="num" w:pos="2595"/>
        </w:tabs>
        <w:ind w:left="2595" w:hanging="97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74BD3991"/>
    <w:multiLevelType w:val="hybridMultilevel"/>
    <w:tmpl w:val="8092F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5E7A8E"/>
    <w:multiLevelType w:val="hybridMultilevel"/>
    <w:tmpl w:val="BBF2BCA2"/>
    <w:lvl w:ilvl="0" w:tplc="A6CE9CA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63265932">
    <w:abstractNumId w:val="18"/>
  </w:num>
  <w:num w:numId="2" w16cid:durableId="249389672">
    <w:abstractNumId w:val="12"/>
  </w:num>
  <w:num w:numId="3" w16cid:durableId="173620356">
    <w:abstractNumId w:val="17"/>
  </w:num>
  <w:num w:numId="4" w16cid:durableId="368724349">
    <w:abstractNumId w:val="9"/>
  </w:num>
  <w:num w:numId="5" w16cid:durableId="2106918888">
    <w:abstractNumId w:val="13"/>
  </w:num>
  <w:num w:numId="6" w16cid:durableId="787240002">
    <w:abstractNumId w:val="3"/>
  </w:num>
  <w:num w:numId="7" w16cid:durableId="468672318">
    <w:abstractNumId w:val="16"/>
  </w:num>
  <w:num w:numId="8" w16cid:durableId="1649288568">
    <w:abstractNumId w:val="0"/>
  </w:num>
  <w:num w:numId="9" w16cid:durableId="1158302414">
    <w:abstractNumId w:val="1"/>
  </w:num>
  <w:num w:numId="10" w16cid:durableId="1610893107">
    <w:abstractNumId w:val="5"/>
  </w:num>
  <w:num w:numId="11" w16cid:durableId="2133209875">
    <w:abstractNumId w:val="11"/>
  </w:num>
  <w:num w:numId="12" w16cid:durableId="1458842046">
    <w:abstractNumId w:val="14"/>
  </w:num>
  <w:num w:numId="13" w16cid:durableId="1545361743">
    <w:abstractNumId w:val="15"/>
  </w:num>
  <w:num w:numId="14" w16cid:durableId="160856187">
    <w:abstractNumId w:val="6"/>
  </w:num>
  <w:num w:numId="15" w16cid:durableId="1242562715">
    <w:abstractNumId w:val="20"/>
  </w:num>
  <w:num w:numId="16" w16cid:durableId="278490567">
    <w:abstractNumId w:val="10"/>
  </w:num>
  <w:num w:numId="17" w16cid:durableId="2121560362">
    <w:abstractNumId w:val="7"/>
  </w:num>
  <w:num w:numId="18" w16cid:durableId="694770801">
    <w:abstractNumId w:val="19"/>
  </w:num>
  <w:num w:numId="19" w16cid:durableId="1671130109">
    <w:abstractNumId w:val="8"/>
  </w:num>
  <w:num w:numId="20" w16cid:durableId="1507476262">
    <w:abstractNumId w:val="4"/>
  </w:num>
  <w:num w:numId="21" w16cid:durableId="974021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EA"/>
    <w:rsid w:val="00010FEB"/>
    <w:rsid w:val="0002047D"/>
    <w:rsid w:val="000608A7"/>
    <w:rsid w:val="00063E8B"/>
    <w:rsid w:val="00071F8C"/>
    <w:rsid w:val="00073690"/>
    <w:rsid w:val="000C3F1C"/>
    <w:rsid w:val="000C5F50"/>
    <w:rsid w:val="001124B8"/>
    <w:rsid w:val="00122A9C"/>
    <w:rsid w:val="00142DCE"/>
    <w:rsid w:val="00154486"/>
    <w:rsid w:val="00185394"/>
    <w:rsid w:val="001A5B42"/>
    <w:rsid w:val="001D239A"/>
    <w:rsid w:val="00216584"/>
    <w:rsid w:val="002355C3"/>
    <w:rsid w:val="002B6B9E"/>
    <w:rsid w:val="002D407D"/>
    <w:rsid w:val="00313D08"/>
    <w:rsid w:val="003772CA"/>
    <w:rsid w:val="00394362"/>
    <w:rsid w:val="003B130C"/>
    <w:rsid w:val="00404F28"/>
    <w:rsid w:val="00427238"/>
    <w:rsid w:val="004364F1"/>
    <w:rsid w:val="004C6DA4"/>
    <w:rsid w:val="004D5966"/>
    <w:rsid w:val="00507368"/>
    <w:rsid w:val="00515EE4"/>
    <w:rsid w:val="00523B01"/>
    <w:rsid w:val="00540E21"/>
    <w:rsid w:val="005475D0"/>
    <w:rsid w:val="00552DD8"/>
    <w:rsid w:val="00554675"/>
    <w:rsid w:val="00555806"/>
    <w:rsid w:val="00561A78"/>
    <w:rsid w:val="005C28BB"/>
    <w:rsid w:val="005C5EA3"/>
    <w:rsid w:val="00704AF8"/>
    <w:rsid w:val="007211C0"/>
    <w:rsid w:val="00733B9F"/>
    <w:rsid w:val="00742A9D"/>
    <w:rsid w:val="0074396A"/>
    <w:rsid w:val="007449CF"/>
    <w:rsid w:val="00755E70"/>
    <w:rsid w:val="007A79EA"/>
    <w:rsid w:val="008352E2"/>
    <w:rsid w:val="008A4D75"/>
    <w:rsid w:val="008B7F15"/>
    <w:rsid w:val="008C54CB"/>
    <w:rsid w:val="00903C1A"/>
    <w:rsid w:val="00992697"/>
    <w:rsid w:val="009B3B15"/>
    <w:rsid w:val="009C3A0A"/>
    <w:rsid w:val="009F3F6D"/>
    <w:rsid w:val="00A63AD2"/>
    <w:rsid w:val="00A86623"/>
    <w:rsid w:val="00AC424A"/>
    <w:rsid w:val="00AC6388"/>
    <w:rsid w:val="00B07CD0"/>
    <w:rsid w:val="00BC1688"/>
    <w:rsid w:val="00C024F9"/>
    <w:rsid w:val="00C176BD"/>
    <w:rsid w:val="00C3009B"/>
    <w:rsid w:val="00C321C9"/>
    <w:rsid w:val="00C71B57"/>
    <w:rsid w:val="00CB4214"/>
    <w:rsid w:val="00CE6CCB"/>
    <w:rsid w:val="00CF2CD2"/>
    <w:rsid w:val="00CF36F1"/>
    <w:rsid w:val="00D10C08"/>
    <w:rsid w:val="00D341C8"/>
    <w:rsid w:val="00D41FCB"/>
    <w:rsid w:val="00D64D6A"/>
    <w:rsid w:val="00DB309A"/>
    <w:rsid w:val="00DC7DFF"/>
    <w:rsid w:val="00DD7F14"/>
    <w:rsid w:val="00E512D0"/>
    <w:rsid w:val="00E7042B"/>
    <w:rsid w:val="00F2121A"/>
    <w:rsid w:val="00F65720"/>
    <w:rsid w:val="00F877DD"/>
    <w:rsid w:val="00F91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F3EA"/>
  <w15:chartTrackingRefBased/>
  <w15:docId w15:val="{831C7C5F-5F90-4BCF-92E9-421FE329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9EA"/>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2355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A79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qFormat/>
    <w:rsid w:val="007A79EA"/>
    <w:pPr>
      <w:keepNext/>
      <w:widowControl/>
      <w:autoSpaceDE/>
      <w:autoSpaceDN/>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79EA"/>
    <w:rPr>
      <w:rFonts w:ascii="Times New Roman" w:eastAsia="Times New Roman" w:hAnsi="Times New Roman" w:cs="Times New Roman"/>
      <w:b/>
      <w:bCs/>
      <w:sz w:val="28"/>
      <w:szCs w:val="28"/>
      <w:lang w:eastAsia="ru-RU"/>
    </w:rPr>
  </w:style>
  <w:style w:type="paragraph" w:styleId="a3">
    <w:name w:val="Body Text"/>
    <w:basedOn w:val="a"/>
    <w:link w:val="a4"/>
    <w:uiPriority w:val="1"/>
    <w:qFormat/>
    <w:rsid w:val="007A79EA"/>
    <w:rPr>
      <w:sz w:val="28"/>
      <w:szCs w:val="28"/>
    </w:rPr>
  </w:style>
  <w:style w:type="character" w:customStyle="1" w:styleId="a4">
    <w:name w:val="Основной текст Знак"/>
    <w:basedOn w:val="a0"/>
    <w:link w:val="a3"/>
    <w:uiPriority w:val="1"/>
    <w:rsid w:val="007A79EA"/>
    <w:rPr>
      <w:rFonts w:ascii="Times New Roman" w:eastAsia="Times New Roman" w:hAnsi="Times New Roman" w:cs="Times New Roman"/>
      <w:sz w:val="28"/>
      <w:szCs w:val="28"/>
    </w:rPr>
  </w:style>
  <w:style w:type="paragraph" w:customStyle="1" w:styleId="Default">
    <w:name w:val="Default"/>
    <w:rsid w:val="007A79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Plain Text"/>
    <w:basedOn w:val="a"/>
    <w:link w:val="a6"/>
    <w:rsid w:val="007A79EA"/>
    <w:pPr>
      <w:widowControl/>
      <w:autoSpaceDE/>
      <w:autoSpaceDN/>
    </w:pPr>
    <w:rPr>
      <w:rFonts w:ascii="Courier New" w:hAnsi="Courier New"/>
      <w:sz w:val="20"/>
      <w:szCs w:val="20"/>
      <w:lang w:eastAsia="ru-RU"/>
    </w:rPr>
  </w:style>
  <w:style w:type="character" w:customStyle="1" w:styleId="a6">
    <w:name w:val="Текст Знак"/>
    <w:basedOn w:val="a0"/>
    <w:link w:val="a5"/>
    <w:rsid w:val="007A79EA"/>
    <w:rPr>
      <w:rFonts w:ascii="Courier New" w:eastAsia="Times New Roman" w:hAnsi="Courier New" w:cs="Times New Roman"/>
      <w:sz w:val="20"/>
      <w:szCs w:val="20"/>
      <w:lang w:eastAsia="ru-RU"/>
    </w:rPr>
  </w:style>
  <w:style w:type="paragraph" w:styleId="a7">
    <w:name w:val="footnote text"/>
    <w:basedOn w:val="a"/>
    <w:link w:val="a8"/>
    <w:semiHidden/>
    <w:rsid w:val="007A79EA"/>
    <w:pPr>
      <w:widowControl/>
      <w:autoSpaceDE/>
      <w:autoSpaceDN/>
    </w:pPr>
    <w:rPr>
      <w:sz w:val="20"/>
      <w:szCs w:val="20"/>
      <w:lang w:eastAsia="ru-RU"/>
    </w:rPr>
  </w:style>
  <w:style w:type="character" w:customStyle="1" w:styleId="a8">
    <w:name w:val="Текст сноски Знак"/>
    <w:basedOn w:val="a0"/>
    <w:link w:val="a7"/>
    <w:semiHidden/>
    <w:rsid w:val="007A79EA"/>
    <w:rPr>
      <w:rFonts w:ascii="Times New Roman" w:eastAsia="Times New Roman" w:hAnsi="Times New Roman" w:cs="Times New Roman"/>
      <w:sz w:val="20"/>
      <w:szCs w:val="20"/>
      <w:lang w:eastAsia="ru-RU"/>
    </w:rPr>
  </w:style>
  <w:style w:type="character" w:styleId="a9">
    <w:name w:val="footnote reference"/>
    <w:semiHidden/>
    <w:rsid w:val="007A79EA"/>
    <w:rPr>
      <w:vertAlign w:val="superscript"/>
    </w:rPr>
  </w:style>
  <w:style w:type="character" w:customStyle="1" w:styleId="20">
    <w:name w:val="Заголовок 2 Знак"/>
    <w:basedOn w:val="a0"/>
    <w:link w:val="2"/>
    <w:uiPriority w:val="9"/>
    <w:semiHidden/>
    <w:rsid w:val="007A79EA"/>
    <w:rPr>
      <w:rFonts w:asciiTheme="majorHAnsi" w:eastAsiaTheme="majorEastAsia" w:hAnsiTheme="majorHAnsi" w:cstheme="majorBidi"/>
      <w:color w:val="2F5496" w:themeColor="accent1" w:themeShade="BF"/>
      <w:sz w:val="26"/>
      <w:szCs w:val="26"/>
    </w:rPr>
  </w:style>
  <w:style w:type="table" w:styleId="aa">
    <w:name w:val="Table Grid"/>
    <w:basedOn w:val="a1"/>
    <w:uiPriority w:val="39"/>
    <w:rsid w:val="007A7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1"/>
    <w:qFormat/>
    <w:rsid w:val="00073690"/>
    <w:pPr>
      <w:ind w:left="601" w:firstLine="708"/>
      <w:jc w:val="both"/>
    </w:pPr>
  </w:style>
  <w:style w:type="table" w:customStyle="1" w:styleId="21">
    <w:name w:val="Сетка таблицы2"/>
    <w:basedOn w:val="a1"/>
    <w:next w:val="aa"/>
    <w:uiPriority w:val="39"/>
    <w:rsid w:val="00AC638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216584"/>
    <w:pPr>
      <w:widowControl/>
      <w:autoSpaceDE/>
      <w:autoSpaceDN/>
      <w:spacing w:before="100" w:beforeAutospacing="1" w:after="100" w:afterAutospacing="1"/>
    </w:pPr>
    <w:rPr>
      <w:sz w:val="24"/>
      <w:szCs w:val="24"/>
      <w:lang w:eastAsia="ru-RU"/>
    </w:rPr>
  </w:style>
  <w:style w:type="paragraph" w:customStyle="1" w:styleId="TableParagraph">
    <w:name w:val="Table Paragraph"/>
    <w:basedOn w:val="a"/>
    <w:uiPriority w:val="1"/>
    <w:qFormat/>
    <w:rsid w:val="003772CA"/>
    <w:pPr>
      <w:spacing w:line="256" w:lineRule="exact"/>
      <w:jc w:val="center"/>
    </w:pPr>
  </w:style>
  <w:style w:type="table" w:customStyle="1" w:styleId="TableNormal">
    <w:name w:val="Table Normal"/>
    <w:uiPriority w:val="2"/>
    <w:semiHidden/>
    <w:unhideWhenUsed/>
    <w:qFormat/>
    <w:rsid w:val="003772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2355C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89689">
      <w:bodyDiv w:val="1"/>
      <w:marLeft w:val="0"/>
      <w:marRight w:val="0"/>
      <w:marTop w:val="0"/>
      <w:marBottom w:val="0"/>
      <w:divBdr>
        <w:top w:val="none" w:sz="0" w:space="0" w:color="auto"/>
        <w:left w:val="none" w:sz="0" w:space="0" w:color="auto"/>
        <w:bottom w:val="none" w:sz="0" w:space="0" w:color="auto"/>
        <w:right w:val="none" w:sz="0" w:space="0" w:color="auto"/>
      </w:divBdr>
    </w:div>
    <w:div w:id="196400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18</Pages>
  <Words>6606</Words>
  <Characters>37658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Hoffenhai</dc:creator>
  <cp:keywords/>
  <dc:description/>
  <cp:lastModifiedBy>Ирина Давшан</cp:lastModifiedBy>
  <cp:revision>17</cp:revision>
  <dcterms:created xsi:type="dcterms:W3CDTF">2023-05-30T08:26:00Z</dcterms:created>
  <dcterms:modified xsi:type="dcterms:W3CDTF">2023-11-23T08:29:00Z</dcterms:modified>
</cp:coreProperties>
</file>